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1EBA3" w14:textId="77777777" w:rsidR="00AF186E" w:rsidRPr="00AF186E" w:rsidRDefault="00AF186E" w:rsidP="00AF186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kern w:val="1"/>
          <w:sz w:val="28"/>
          <w:szCs w:val="28"/>
          <w:shd w:val="clear" w:color="auto" w:fill="FFFFFF"/>
          <w:lang w:bidi="en-US"/>
        </w:rPr>
      </w:pPr>
      <w:r w:rsidRPr="00AF186E">
        <w:rPr>
          <w:rFonts w:ascii="Times New Roman" w:eastAsia="Times New Roman" w:hAnsi="Times New Roman" w:cs="Times New Roman"/>
          <w:b/>
          <w:bCs/>
          <w:color w:val="333333"/>
          <w:kern w:val="1"/>
          <w:sz w:val="28"/>
          <w:szCs w:val="28"/>
          <w:shd w:val="clear" w:color="auto" w:fill="FFFFFF"/>
          <w:lang w:bidi="en-US"/>
        </w:rPr>
        <w:t>С 1 января 2023 года вводятся новые госпошлины</w:t>
      </w:r>
    </w:p>
    <w:p w14:paraId="3B59762D" w14:textId="77777777" w:rsidR="00AF186E" w:rsidRPr="00AF186E" w:rsidRDefault="00AF186E" w:rsidP="00AF186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14:paraId="72176B65" w14:textId="77777777" w:rsidR="00AF186E" w:rsidRPr="00AF186E" w:rsidRDefault="00AF186E" w:rsidP="00AF186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AF1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Статьей 333.33 Налогового кодекса Российской Федерации установлены размеры государственной пошлины за государственную регистрацию, а также за совершение прочих юридически значимых действий. </w:t>
      </w:r>
    </w:p>
    <w:p w14:paraId="077FF3BC" w14:textId="77777777" w:rsidR="00AF186E" w:rsidRPr="00AF186E" w:rsidRDefault="00AF186E" w:rsidP="00AF186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AF1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28.06.2022 № 208-ФЗ в данный перечень внесены дополнения, установлены госпошлины:</w:t>
      </w:r>
    </w:p>
    <w:p w14:paraId="52B63874" w14:textId="77777777" w:rsidR="00AF186E" w:rsidRPr="00AF186E" w:rsidRDefault="00AF186E" w:rsidP="00AF186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AF1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 выдачу разрешения на внесение изменений в конструкцию колесного транспортного средства (ТС), - 1000 рублей;</w:t>
      </w:r>
    </w:p>
    <w:p w14:paraId="33A0AD15" w14:textId="77777777" w:rsidR="00AF186E" w:rsidRPr="00AF186E" w:rsidRDefault="00AF186E" w:rsidP="00AF186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AF1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 выдачу свидетельства о допуске ТС к перевозке опасных грузов, - 1500 рублей, за продление срока действия такого свидетельства - 1000 рублей.</w:t>
      </w:r>
    </w:p>
    <w:p w14:paraId="361CCA88" w14:textId="77777777" w:rsidR="00AF186E" w:rsidRPr="00AF186E" w:rsidRDefault="00AF186E" w:rsidP="00AF186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AF1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увеличен размер госпошлины с 800 до 1500 рублей за выдачу свидетельства о соответствии транспортного средства с внесенными в его конструкцию изменениями требованиям безопасности.</w:t>
      </w:r>
    </w:p>
    <w:p w14:paraId="09929D53" w14:textId="77777777" w:rsidR="00AF186E" w:rsidRPr="00AF186E" w:rsidRDefault="00AF186E" w:rsidP="00AF1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A2B6E" w14:textId="77777777" w:rsidR="00AF186E" w:rsidRPr="00AF186E" w:rsidRDefault="00AF186E" w:rsidP="00AF1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83498" w14:textId="662EDBC5" w:rsidR="003D5C1E" w:rsidRDefault="00AF186E" w:rsidP="00AF186E">
      <w:r w:rsidRPr="00AF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Павловского района                                   </w:t>
      </w:r>
      <w:bookmarkStart w:id="0" w:name="_GoBack"/>
      <w:bookmarkEnd w:id="0"/>
      <w:r w:rsidRPr="00AF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Полещук</w:t>
      </w:r>
    </w:p>
    <w:sectPr w:rsidR="003D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15"/>
    <w:rsid w:val="003D5C1E"/>
    <w:rsid w:val="00AF186E"/>
    <w:rsid w:val="00C6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D609"/>
  <w15:chartTrackingRefBased/>
  <w15:docId w15:val="{934876EF-8BBB-4E40-ADA7-D53D02C2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Стеблецова Инна Владимировна</dc:creator>
  <cp:keywords/>
  <dc:description/>
  <cp:lastModifiedBy>Стеблецова Инна Владимировна</cp:lastModifiedBy>
  <cp:revision>2</cp:revision>
  <dcterms:created xsi:type="dcterms:W3CDTF">2022-12-23T08:25:00Z</dcterms:created>
  <dcterms:modified xsi:type="dcterms:W3CDTF">2022-12-23T08:25:00Z</dcterms:modified>
</cp:coreProperties>
</file>