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2F8" w:rsidRDefault="003862F8" w:rsidP="003862F8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3862F8" w:rsidRDefault="003862F8" w:rsidP="003862F8">
      <w:pPr>
        <w:pBdr>
          <w:bottom w:val="single" w:sz="12" w:space="1" w:color="auto"/>
        </w:pBd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  <w:proofErr w:type="spellStart"/>
      <w:r>
        <w:rPr>
          <w:sz w:val="28"/>
          <w:szCs w:val="28"/>
        </w:rPr>
        <w:t>Прутского</w:t>
      </w:r>
      <w:proofErr w:type="spellEnd"/>
      <w:r>
        <w:rPr>
          <w:sz w:val="28"/>
          <w:szCs w:val="28"/>
        </w:rPr>
        <w:t xml:space="preserve"> сельсовета Павловского района</w:t>
      </w:r>
    </w:p>
    <w:p w:rsidR="003862F8" w:rsidRDefault="003862F8" w:rsidP="003862F8">
      <w:pPr>
        <w:pBdr>
          <w:bottom w:val="single" w:sz="12" w:space="1" w:color="auto"/>
        </w:pBdr>
        <w:ind w:left="5103"/>
        <w:rPr>
          <w:sz w:val="28"/>
          <w:szCs w:val="28"/>
        </w:rPr>
      </w:pPr>
    </w:p>
    <w:p w:rsidR="003862F8" w:rsidRDefault="003862F8" w:rsidP="003862F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И.В. Самсоненко</w:t>
      </w:r>
    </w:p>
    <w:p w:rsidR="003862F8" w:rsidRDefault="00D9466A" w:rsidP="003862F8">
      <w:pPr>
        <w:ind w:left="5103"/>
        <w:rPr>
          <w:sz w:val="28"/>
          <w:szCs w:val="28"/>
        </w:rPr>
      </w:pPr>
      <w:r>
        <w:rPr>
          <w:sz w:val="28"/>
          <w:szCs w:val="28"/>
        </w:rPr>
        <w:t>«29</w:t>
      </w:r>
      <w:r w:rsidR="003862F8"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июня </w:t>
      </w:r>
      <w:r w:rsidR="007155EB">
        <w:rPr>
          <w:sz w:val="28"/>
          <w:szCs w:val="28"/>
        </w:rPr>
        <w:t xml:space="preserve"> </w:t>
      </w:r>
      <w:r w:rsidR="001A5A43">
        <w:rPr>
          <w:sz w:val="28"/>
          <w:szCs w:val="28"/>
        </w:rPr>
        <w:t>2021</w:t>
      </w:r>
      <w:proofErr w:type="gramEnd"/>
      <w:r w:rsidR="003862F8">
        <w:rPr>
          <w:sz w:val="28"/>
          <w:szCs w:val="28"/>
        </w:rPr>
        <w:t xml:space="preserve"> года</w:t>
      </w:r>
    </w:p>
    <w:p w:rsidR="003862F8" w:rsidRDefault="003862F8" w:rsidP="003862F8">
      <w:pPr>
        <w:ind w:left="5103"/>
        <w:jc w:val="center"/>
        <w:rPr>
          <w:b/>
          <w:sz w:val="22"/>
          <w:szCs w:val="22"/>
        </w:rPr>
      </w:pPr>
    </w:p>
    <w:p w:rsidR="003862F8" w:rsidRDefault="003862F8" w:rsidP="003862F8">
      <w:pPr>
        <w:ind w:left="5103"/>
        <w:jc w:val="center"/>
        <w:rPr>
          <w:b/>
          <w:sz w:val="22"/>
          <w:szCs w:val="22"/>
        </w:rPr>
      </w:pPr>
    </w:p>
    <w:p w:rsidR="003862F8" w:rsidRDefault="003862F8" w:rsidP="00783E3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ПОВЕСТКА</w:t>
      </w:r>
    </w:p>
    <w:p w:rsidR="003862F8" w:rsidRPr="00341EC6" w:rsidRDefault="003862F8" w:rsidP="00783E3C">
      <w:pPr>
        <w:jc w:val="center"/>
        <w:rPr>
          <w:b/>
          <w:sz w:val="28"/>
          <w:szCs w:val="28"/>
        </w:rPr>
      </w:pPr>
      <w:r w:rsidRPr="00341EC6">
        <w:rPr>
          <w:b/>
          <w:sz w:val="28"/>
          <w:szCs w:val="28"/>
        </w:rPr>
        <w:t>СОБРАНИЕ ДЕПУТАТОВ ПРУТСКОГО СЕЛЬСОВЕТА</w:t>
      </w:r>
    </w:p>
    <w:p w:rsidR="003862F8" w:rsidRPr="00341EC6" w:rsidRDefault="003862F8" w:rsidP="00783E3C">
      <w:pPr>
        <w:jc w:val="center"/>
        <w:rPr>
          <w:b/>
          <w:sz w:val="28"/>
          <w:szCs w:val="28"/>
        </w:rPr>
      </w:pPr>
      <w:r w:rsidRPr="00341EC6">
        <w:rPr>
          <w:b/>
          <w:sz w:val="28"/>
          <w:szCs w:val="28"/>
        </w:rPr>
        <w:t>ПАВЛОВСКОГО РАЙОНА АЛТАЙСКОГО КРАЯ</w:t>
      </w:r>
    </w:p>
    <w:p w:rsidR="003862F8" w:rsidRDefault="003862F8" w:rsidP="00783E3C">
      <w:pPr>
        <w:jc w:val="center"/>
        <w:rPr>
          <w:sz w:val="32"/>
          <w:szCs w:val="32"/>
        </w:rPr>
      </w:pPr>
    </w:p>
    <w:p w:rsidR="003862F8" w:rsidRPr="0052731F" w:rsidRDefault="005B1A0F" w:rsidP="00783E3C">
      <w:pPr>
        <w:jc w:val="center"/>
        <w:rPr>
          <w:sz w:val="28"/>
          <w:szCs w:val="28"/>
        </w:rPr>
      </w:pPr>
      <w:r w:rsidRPr="007A4179">
        <w:rPr>
          <w:sz w:val="28"/>
          <w:szCs w:val="28"/>
        </w:rPr>
        <w:t xml:space="preserve">Двадцать </w:t>
      </w:r>
      <w:r w:rsidR="00D9466A">
        <w:rPr>
          <w:sz w:val="28"/>
          <w:szCs w:val="28"/>
        </w:rPr>
        <w:t>пятой</w:t>
      </w:r>
      <w:r>
        <w:rPr>
          <w:sz w:val="28"/>
          <w:szCs w:val="28"/>
        </w:rPr>
        <w:t xml:space="preserve"> </w:t>
      </w:r>
      <w:r w:rsidR="003862F8" w:rsidRPr="00785620">
        <w:rPr>
          <w:sz w:val="28"/>
          <w:szCs w:val="28"/>
        </w:rPr>
        <w:t>сессии</w:t>
      </w:r>
      <w:r>
        <w:rPr>
          <w:sz w:val="28"/>
          <w:szCs w:val="28"/>
        </w:rPr>
        <w:t xml:space="preserve"> </w:t>
      </w:r>
      <w:r w:rsidR="003862F8">
        <w:rPr>
          <w:sz w:val="28"/>
          <w:szCs w:val="28"/>
        </w:rPr>
        <w:t>седьмого созыва</w:t>
      </w:r>
    </w:p>
    <w:p w:rsidR="003862F8" w:rsidRDefault="003862F8" w:rsidP="00783E3C">
      <w:pPr>
        <w:tabs>
          <w:tab w:val="right" w:pos="9639"/>
        </w:tabs>
        <w:jc w:val="center"/>
        <w:rPr>
          <w:rFonts w:ascii="Arial" w:hAnsi="Arial" w:cs="Arial"/>
        </w:rPr>
      </w:pPr>
    </w:p>
    <w:p w:rsidR="003862F8" w:rsidRPr="00BB5C36" w:rsidRDefault="00D9466A" w:rsidP="00783E3C">
      <w:pPr>
        <w:tabs>
          <w:tab w:val="right" w:pos="99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29.06</w:t>
      </w:r>
      <w:r w:rsidR="00ED5E4E">
        <w:rPr>
          <w:sz w:val="28"/>
          <w:szCs w:val="28"/>
        </w:rPr>
        <w:t>.2021</w:t>
      </w:r>
      <w:r w:rsidR="00783E3C">
        <w:rPr>
          <w:sz w:val="28"/>
          <w:szCs w:val="28"/>
        </w:rPr>
        <w:t xml:space="preserve">                                                                         </w:t>
      </w:r>
      <w:r w:rsidR="003862F8" w:rsidRPr="00BB5C36">
        <w:rPr>
          <w:sz w:val="28"/>
          <w:szCs w:val="28"/>
        </w:rPr>
        <w:t xml:space="preserve">п. </w:t>
      </w:r>
      <w:proofErr w:type="spellStart"/>
      <w:r w:rsidR="003862F8" w:rsidRPr="00BB5C36">
        <w:rPr>
          <w:sz w:val="28"/>
          <w:szCs w:val="28"/>
        </w:rPr>
        <w:t>Прутской</w:t>
      </w:r>
      <w:proofErr w:type="spellEnd"/>
    </w:p>
    <w:p w:rsidR="003862F8" w:rsidRDefault="003862F8" w:rsidP="00783E3C">
      <w:pPr>
        <w:pStyle w:val="a8"/>
        <w:shd w:val="clear" w:color="auto" w:fill="FFFFFF"/>
        <w:spacing w:after="300"/>
        <w:jc w:val="center"/>
        <w:textAlignment w:val="baseline"/>
        <w:rPr>
          <w:color w:val="FF0000"/>
          <w:sz w:val="28"/>
          <w:szCs w:val="28"/>
        </w:rPr>
      </w:pPr>
    </w:p>
    <w:p w:rsidR="003862F8" w:rsidRPr="009168BB" w:rsidRDefault="003862F8" w:rsidP="00AA15AF">
      <w:pPr>
        <w:pStyle w:val="a8"/>
        <w:shd w:val="clear" w:color="auto" w:fill="FFFFFF"/>
        <w:spacing w:after="300"/>
        <w:ind w:hanging="72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168BB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982300" w:rsidRPr="00BA6AD3" w:rsidRDefault="003862F8" w:rsidP="00404734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BA6AD3" w:rsidRPr="00BA6AD3">
        <w:rPr>
          <w:sz w:val="28"/>
          <w:szCs w:val="28"/>
        </w:rPr>
        <w:t>1</w:t>
      </w:r>
      <w:r w:rsidR="00982300" w:rsidRPr="00BA6AD3">
        <w:rPr>
          <w:sz w:val="28"/>
          <w:szCs w:val="28"/>
        </w:rPr>
        <w:t xml:space="preserve">. </w:t>
      </w:r>
      <w:r w:rsidR="007A0904">
        <w:rPr>
          <w:sz w:val="28"/>
          <w:szCs w:val="28"/>
        </w:rPr>
        <w:t>Об исполнении бюджета за 2</w:t>
      </w:r>
      <w:r w:rsidR="007155EB">
        <w:rPr>
          <w:sz w:val="28"/>
          <w:szCs w:val="28"/>
        </w:rPr>
        <w:t xml:space="preserve"> квартал 2021г.</w:t>
      </w:r>
    </w:p>
    <w:p w:rsidR="003862F8" w:rsidRDefault="007155EB" w:rsidP="00404734">
      <w:pPr>
        <w:pStyle w:val="a6"/>
        <w:spacing w:before="0" w:beforeAutospacing="0" w:after="0" w:afterAutospacing="0"/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862F8" w:rsidRPr="00EB68D4">
        <w:rPr>
          <w:b/>
          <w:sz w:val="28"/>
          <w:szCs w:val="28"/>
        </w:rPr>
        <w:t xml:space="preserve">Докладчик: </w:t>
      </w:r>
      <w:r>
        <w:rPr>
          <w:b/>
          <w:sz w:val="28"/>
          <w:szCs w:val="28"/>
        </w:rPr>
        <w:t>Шевченко Т.И.</w:t>
      </w:r>
    </w:p>
    <w:p w:rsidR="003862F8" w:rsidRDefault="003862F8" w:rsidP="003862F8">
      <w:pPr>
        <w:ind w:right="5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7155EB">
        <w:rPr>
          <w:sz w:val="28"/>
          <w:szCs w:val="28"/>
        </w:rPr>
        <w:t>О внесении изменений в бюджет 2021г.</w:t>
      </w:r>
    </w:p>
    <w:p w:rsidR="007155EB" w:rsidRDefault="00AA15AF" w:rsidP="00AA15AF">
      <w:pPr>
        <w:pStyle w:val="a6"/>
        <w:tabs>
          <w:tab w:val="left" w:pos="1134"/>
        </w:tabs>
        <w:spacing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155EB" w:rsidRPr="00EB68D4">
        <w:rPr>
          <w:b/>
          <w:sz w:val="28"/>
          <w:szCs w:val="28"/>
        </w:rPr>
        <w:t xml:space="preserve">Докладчик: </w:t>
      </w:r>
      <w:r w:rsidR="007155EB">
        <w:rPr>
          <w:b/>
          <w:sz w:val="28"/>
          <w:szCs w:val="28"/>
        </w:rPr>
        <w:t>Шевченко Т.И.</w:t>
      </w:r>
    </w:p>
    <w:p w:rsidR="007155EB" w:rsidRPr="007155EB" w:rsidRDefault="007155EB" w:rsidP="00783E3C">
      <w:pPr>
        <w:pStyle w:val="a6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7155EB">
        <w:rPr>
          <w:sz w:val="28"/>
          <w:szCs w:val="28"/>
        </w:rPr>
        <w:t>3.</w:t>
      </w:r>
      <w:r>
        <w:rPr>
          <w:sz w:val="28"/>
          <w:szCs w:val="28"/>
        </w:rPr>
        <w:t xml:space="preserve"> О </w:t>
      </w:r>
      <w:r w:rsidR="007A0904">
        <w:rPr>
          <w:sz w:val="28"/>
          <w:szCs w:val="28"/>
        </w:rPr>
        <w:t xml:space="preserve">передаче во временное безвозмездное пользование помещения расположенного по ул. Школьная </w:t>
      </w:r>
      <w:proofErr w:type="gramStart"/>
      <w:r w:rsidR="007A0904">
        <w:rPr>
          <w:sz w:val="28"/>
          <w:szCs w:val="28"/>
        </w:rPr>
        <w:t>2 ,помещение</w:t>
      </w:r>
      <w:proofErr w:type="gramEnd"/>
      <w:r w:rsidR="007A0904">
        <w:rPr>
          <w:sz w:val="28"/>
          <w:szCs w:val="28"/>
        </w:rPr>
        <w:t xml:space="preserve"> 2 ( общая площадь помещения- 102,6 </w:t>
      </w:r>
      <w:proofErr w:type="spellStart"/>
      <w:r w:rsidR="007A0904">
        <w:rPr>
          <w:sz w:val="28"/>
          <w:szCs w:val="28"/>
        </w:rPr>
        <w:t>кв.м</w:t>
      </w:r>
      <w:proofErr w:type="spellEnd"/>
      <w:r w:rsidR="007A0904">
        <w:rPr>
          <w:sz w:val="28"/>
          <w:szCs w:val="28"/>
        </w:rPr>
        <w:t>)</w:t>
      </w:r>
      <w:r w:rsidR="00404734">
        <w:rPr>
          <w:sz w:val="28"/>
          <w:szCs w:val="28"/>
        </w:rPr>
        <w:t xml:space="preserve"> </w:t>
      </w:r>
      <w:r w:rsidR="007A0904">
        <w:rPr>
          <w:sz w:val="28"/>
          <w:szCs w:val="28"/>
        </w:rPr>
        <w:t>для нужд Молельного дома в честь иконы Божьей Матери Державной.</w:t>
      </w:r>
    </w:p>
    <w:p w:rsidR="007D2AF5" w:rsidRDefault="00AA15AF" w:rsidP="00AA15AF">
      <w:pPr>
        <w:pStyle w:val="a6"/>
        <w:spacing w:after="0" w:afterAutospacing="0"/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7155EB" w:rsidRPr="00EB68D4">
        <w:rPr>
          <w:b/>
          <w:sz w:val="28"/>
          <w:szCs w:val="28"/>
        </w:rPr>
        <w:t>Докладчик:</w:t>
      </w:r>
      <w:r w:rsidR="007155EB">
        <w:rPr>
          <w:b/>
          <w:sz w:val="28"/>
          <w:szCs w:val="28"/>
        </w:rPr>
        <w:t xml:space="preserve">   </w:t>
      </w:r>
      <w:proofErr w:type="gramEnd"/>
      <w:r w:rsidR="007155EB">
        <w:rPr>
          <w:b/>
          <w:sz w:val="28"/>
          <w:szCs w:val="28"/>
        </w:rPr>
        <w:t xml:space="preserve"> </w:t>
      </w:r>
      <w:proofErr w:type="spellStart"/>
      <w:r w:rsidR="007155EB">
        <w:rPr>
          <w:b/>
          <w:sz w:val="28"/>
          <w:szCs w:val="28"/>
        </w:rPr>
        <w:t>Киюцина</w:t>
      </w:r>
      <w:proofErr w:type="spellEnd"/>
      <w:r w:rsidR="007155EB">
        <w:rPr>
          <w:b/>
          <w:sz w:val="28"/>
          <w:szCs w:val="28"/>
        </w:rPr>
        <w:t xml:space="preserve"> О.С.</w:t>
      </w:r>
    </w:p>
    <w:p w:rsidR="00C45265" w:rsidRDefault="007D2AF5" w:rsidP="00783E3C">
      <w:pPr>
        <w:tabs>
          <w:tab w:val="left" w:pos="0"/>
        </w:tabs>
        <w:ind w:left="709" w:right="-284" w:hanging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45265">
        <w:rPr>
          <w:sz w:val="28"/>
          <w:szCs w:val="28"/>
        </w:rPr>
        <w:t xml:space="preserve">      4.</w:t>
      </w:r>
      <w:r w:rsidR="00C2700A">
        <w:rPr>
          <w:sz w:val="28"/>
          <w:szCs w:val="28"/>
        </w:rPr>
        <w:t>О</w:t>
      </w:r>
      <w:r w:rsidR="00C45265">
        <w:rPr>
          <w:sz w:val="28"/>
          <w:szCs w:val="28"/>
        </w:rPr>
        <w:t xml:space="preserve">внесении изменений в Нормативы градостроительного проектирования </w:t>
      </w:r>
      <w:proofErr w:type="spellStart"/>
      <w:proofErr w:type="gramStart"/>
      <w:r w:rsidR="00C45265" w:rsidRPr="00C45265">
        <w:rPr>
          <w:sz w:val="28"/>
          <w:szCs w:val="28"/>
        </w:rPr>
        <w:t>Прутского</w:t>
      </w:r>
      <w:proofErr w:type="spellEnd"/>
      <w:r w:rsidR="00C45265">
        <w:rPr>
          <w:color w:val="FF0000"/>
          <w:sz w:val="28"/>
          <w:szCs w:val="28"/>
        </w:rPr>
        <w:t xml:space="preserve"> </w:t>
      </w:r>
      <w:r w:rsidR="00C45265">
        <w:rPr>
          <w:sz w:val="28"/>
          <w:szCs w:val="28"/>
        </w:rPr>
        <w:t xml:space="preserve"> сельсовета</w:t>
      </w:r>
      <w:proofErr w:type="gramEnd"/>
      <w:r w:rsidR="00C45265">
        <w:rPr>
          <w:sz w:val="28"/>
          <w:szCs w:val="28"/>
        </w:rPr>
        <w:t xml:space="preserve"> Павловского района .</w:t>
      </w:r>
    </w:p>
    <w:p w:rsidR="005940BA" w:rsidRDefault="00AA15AF" w:rsidP="00C45265">
      <w:pPr>
        <w:pStyle w:val="a6"/>
        <w:spacing w:after="0" w:afterAutospacing="0"/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 w:rsidR="005940BA" w:rsidRPr="00EB68D4">
        <w:rPr>
          <w:b/>
          <w:sz w:val="28"/>
          <w:szCs w:val="28"/>
        </w:rPr>
        <w:t>Докладчик:</w:t>
      </w:r>
      <w:r w:rsidR="005940BA">
        <w:rPr>
          <w:b/>
          <w:sz w:val="28"/>
          <w:szCs w:val="28"/>
        </w:rPr>
        <w:t xml:space="preserve">   </w:t>
      </w:r>
      <w:proofErr w:type="gramEnd"/>
      <w:r w:rsidR="005940BA">
        <w:rPr>
          <w:b/>
          <w:sz w:val="28"/>
          <w:szCs w:val="28"/>
        </w:rPr>
        <w:t xml:space="preserve"> </w:t>
      </w:r>
      <w:proofErr w:type="spellStart"/>
      <w:r w:rsidR="005940BA">
        <w:rPr>
          <w:b/>
          <w:sz w:val="28"/>
          <w:szCs w:val="28"/>
        </w:rPr>
        <w:t>Киюцина</w:t>
      </w:r>
      <w:proofErr w:type="spellEnd"/>
      <w:r w:rsidR="005940BA">
        <w:rPr>
          <w:b/>
          <w:sz w:val="28"/>
          <w:szCs w:val="28"/>
        </w:rPr>
        <w:t xml:space="preserve"> О.С.</w:t>
      </w:r>
    </w:p>
    <w:p w:rsidR="00404734" w:rsidRDefault="00A80D2D" w:rsidP="00404734">
      <w:pPr>
        <w:tabs>
          <w:tab w:val="left" w:pos="720"/>
        </w:tabs>
        <w:ind w:left="709" w:right="-284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33543" w:rsidRDefault="00404734" w:rsidP="006D2AEB">
      <w:pPr>
        <w:tabs>
          <w:tab w:val="left" w:pos="142"/>
        </w:tabs>
        <w:ind w:righ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0D2D" w:rsidRPr="00A80D2D">
        <w:rPr>
          <w:sz w:val="28"/>
          <w:szCs w:val="28"/>
        </w:rPr>
        <w:t>5.О</w:t>
      </w:r>
      <w:r w:rsidR="00C270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33543" w:rsidRPr="00712E33">
        <w:rPr>
          <w:sz w:val="28"/>
          <w:szCs w:val="28"/>
        </w:rPr>
        <w:t>ереда</w:t>
      </w:r>
      <w:r w:rsidR="00D33543">
        <w:rPr>
          <w:sz w:val="28"/>
          <w:szCs w:val="28"/>
        </w:rPr>
        <w:t>че</w:t>
      </w:r>
      <w:r w:rsidR="00D33543" w:rsidRPr="00712E33">
        <w:rPr>
          <w:sz w:val="28"/>
          <w:szCs w:val="28"/>
        </w:rPr>
        <w:t xml:space="preserve"> полномочи</w:t>
      </w:r>
      <w:r w:rsidR="00C2700A">
        <w:rPr>
          <w:sz w:val="28"/>
          <w:szCs w:val="28"/>
        </w:rPr>
        <w:t>й</w:t>
      </w:r>
      <w:r w:rsidR="00D33543" w:rsidRPr="00712E33">
        <w:rPr>
          <w:sz w:val="28"/>
          <w:szCs w:val="28"/>
        </w:rPr>
        <w:t xml:space="preserve"> контрольно-счетн</w:t>
      </w:r>
      <w:r w:rsidR="00D33543">
        <w:rPr>
          <w:sz w:val="28"/>
          <w:szCs w:val="28"/>
        </w:rPr>
        <w:t>ого</w:t>
      </w:r>
      <w:r w:rsidR="00D33543" w:rsidRPr="00712E33">
        <w:rPr>
          <w:sz w:val="28"/>
          <w:szCs w:val="28"/>
        </w:rPr>
        <w:t xml:space="preserve"> орган</w:t>
      </w:r>
      <w:r w:rsidR="00D33543">
        <w:rPr>
          <w:sz w:val="28"/>
          <w:szCs w:val="28"/>
        </w:rPr>
        <w:t xml:space="preserve">а </w:t>
      </w:r>
      <w:proofErr w:type="spellStart"/>
      <w:r w:rsidR="00D33543">
        <w:rPr>
          <w:sz w:val="28"/>
          <w:szCs w:val="28"/>
        </w:rPr>
        <w:t>Прутского</w:t>
      </w:r>
      <w:proofErr w:type="spellEnd"/>
      <w:r w:rsidR="00D33543">
        <w:rPr>
          <w:sz w:val="28"/>
          <w:szCs w:val="28"/>
        </w:rPr>
        <w:t xml:space="preserve"> сельсовета Павловского района Алтайского края по </w:t>
      </w:r>
      <w:r w:rsidR="00D33543" w:rsidRPr="00712E33">
        <w:rPr>
          <w:sz w:val="28"/>
          <w:szCs w:val="28"/>
        </w:rPr>
        <w:t>осуществлению внешнего муниц</w:t>
      </w:r>
      <w:r w:rsidR="00D33543">
        <w:rPr>
          <w:sz w:val="28"/>
          <w:szCs w:val="28"/>
        </w:rPr>
        <w:t xml:space="preserve">ипального финансового контроля </w:t>
      </w:r>
      <w:r w:rsidR="00D33543" w:rsidRPr="00712E33">
        <w:rPr>
          <w:sz w:val="28"/>
          <w:szCs w:val="28"/>
        </w:rPr>
        <w:t xml:space="preserve">контрольно-счетной палате </w:t>
      </w:r>
      <w:r w:rsidR="00D33543">
        <w:rPr>
          <w:sz w:val="28"/>
          <w:szCs w:val="28"/>
        </w:rPr>
        <w:t>Павловского</w:t>
      </w:r>
      <w:r w:rsidR="00D33543" w:rsidRPr="00712E33">
        <w:rPr>
          <w:sz w:val="28"/>
          <w:szCs w:val="28"/>
        </w:rPr>
        <w:t xml:space="preserve"> района</w:t>
      </w:r>
      <w:r w:rsidR="00D33543">
        <w:rPr>
          <w:sz w:val="28"/>
          <w:szCs w:val="28"/>
        </w:rPr>
        <w:t xml:space="preserve"> Алтайского края.</w:t>
      </w:r>
      <w:r w:rsidR="00A80D2D">
        <w:rPr>
          <w:b/>
          <w:sz w:val="28"/>
          <w:szCs w:val="28"/>
        </w:rPr>
        <w:t xml:space="preserve">      </w:t>
      </w:r>
    </w:p>
    <w:p w:rsidR="00404734" w:rsidRDefault="00404734" w:rsidP="00404734">
      <w:pPr>
        <w:tabs>
          <w:tab w:val="left" w:pos="720"/>
        </w:tabs>
        <w:ind w:left="709" w:right="-284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A80D2D">
        <w:rPr>
          <w:b/>
          <w:sz w:val="28"/>
          <w:szCs w:val="28"/>
        </w:rPr>
        <w:t xml:space="preserve"> </w:t>
      </w:r>
    </w:p>
    <w:p w:rsidR="00A80D2D" w:rsidRDefault="00404734" w:rsidP="00404734">
      <w:pPr>
        <w:tabs>
          <w:tab w:val="left" w:pos="720"/>
        </w:tabs>
        <w:ind w:left="709" w:right="-284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 w:rsidR="00A80D2D" w:rsidRPr="00EB68D4">
        <w:rPr>
          <w:b/>
          <w:sz w:val="28"/>
          <w:szCs w:val="28"/>
        </w:rPr>
        <w:t>Докладчик:</w:t>
      </w:r>
      <w:r w:rsidR="00A80D2D">
        <w:rPr>
          <w:b/>
          <w:sz w:val="28"/>
          <w:szCs w:val="28"/>
        </w:rPr>
        <w:t xml:space="preserve">   </w:t>
      </w:r>
      <w:proofErr w:type="gramEnd"/>
      <w:r w:rsidR="00A80D2D">
        <w:rPr>
          <w:b/>
          <w:sz w:val="28"/>
          <w:szCs w:val="28"/>
        </w:rPr>
        <w:t xml:space="preserve"> </w:t>
      </w:r>
      <w:proofErr w:type="spellStart"/>
      <w:r w:rsidR="00A80D2D">
        <w:rPr>
          <w:b/>
          <w:sz w:val="28"/>
          <w:szCs w:val="28"/>
        </w:rPr>
        <w:t>Киюцина</w:t>
      </w:r>
      <w:proofErr w:type="spellEnd"/>
      <w:r w:rsidR="00A80D2D">
        <w:rPr>
          <w:b/>
          <w:sz w:val="28"/>
          <w:szCs w:val="28"/>
        </w:rPr>
        <w:t xml:space="preserve"> О.С.</w:t>
      </w:r>
    </w:p>
    <w:p w:rsidR="00A80D2D" w:rsidRDefault="00A80D2D" w:rsidP="00A80D2D">
      <w:pPr>
        <w:ind w:right="-284"/>
        <w:rPr>
          <w:sz w:val="28"/>
          <w:szCs w:val="28"/>
        </w:rPr>
      </w:pPr>
    </w:p>
    <w:p w:rsidR="00E45035" w:rsidRDefault="00E45035" w:rsidP="00E45035">
      <w:pPr>
        <w:rPr>
          <w:b/>
          <w:bCs/>
          <w:sz w:val="28"/>
          <w:szCs w:val="28"/>
        </w:rPr>
      </w:pPr>
      <w:bookmarkStart w:id="0" w:name="_Hlk129615174"/>
      <w:r>
        <w:rPr>
          <w:spacing w:val="-1"/>
          <w:sz w:val="28"/>
          <w:szCs w:val="28"/>
        </w:rPr>
        <w:t>6</w:t>
      </w:r>
      <w:r w:rsidRPr="00716598">
        <w:rPr>
          <w:spacing w:val="-1"/>
          <w:sz w:val="28"/>
          <w:szCs w:val="28"/>
        </w:rPr>
        <w:t>.</w:t>
      </w:r>
      <w:r w:rsidRPr="00716598">
        <w:rPr>
          <w:sz w:val="28"/>
          <w:szCs w:val="28"/>
        </w:rPr>
        <w:t xml:space="preserve"> </w:t>
      </w:r>
      <w:r>
        <w:rPr>
          <w:sz w:val="28"/>
          <w:szCs w:val="28"/>
        </w:rPr>
        <w:t>О выплате в текущем финансовом году премий работникам органов местного самоуправления.</w:t>
      </w:r>
    </w:p>
    <w:p w:rsidR="00E45035" w:rsidRPr="000C4405" w:rsidRDefault="00E45035" w:rsidP="00E45035">
      <w:pPr>
        <w:tabs>
          <w:tab w:val="left" w:pos="9210"/>
        </w:tabs>
        <w:rPr>
          <w:color w:val="333333"/>
          <w:sz w:val="28"/>
          <w:szCs w:val="28"/>
        </w:rPr>
      </w:pPr>
      <w:proofErr w:type="gramStart"/>
      <w:r w:rsidRPr="000C4405">
        <w:rPr>
          <w:b/>
          <w:sz w:val="28"/>
          <w:szCs w:val="28"/>
        </w:rPr>
        <w:lastRenderedPageBreak/>
        <w:t>Докладчик :</w:t>
      </w:r>
      <w:proofErr w:type="gramEnd"/>
      <w:r w:rsidRPr="000C44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Самсоненко И.В.</w:t>
      </w:r>
    </w:p>
    <w:bookmarkEnd w:id="0"/>
    <w:p w:rsidR="00783E3C" w:rsidRDefault="00783E3C" w:rsidP="00E45035">
      <w:pPr>
        <w:rPr>
          <w:b/>
          <w:sz w:val="28"/>
          <w:szCs w:val="28"/>
        </w:rPr>
      </w:pPr>
    </w:p>
    <w:p w:rsidR="00783E3C" w:rsidRDefault="00783E3C" w:rsidP="00783E3C">
      <w:pPr>
        <w:ind w:left="-1134"/>
        <w:jc w:val="center"/>
        <w:rPr>
          <w:b/>
          <w:sz w:val="28"/>
          <w:szCs w:val="28"/>
        </w:rPr>
      </w:pPr>
    </w:p>
    <w:p w:rsidR="00783E3C" w:rsidRDefault="00783E3C" w:rsidP="00783E3C">
      <w:pPr>
        <w:ind w:left="-1134"/>
        <w:jc w:val="center"/>
        <w:rPr>
          <w:b/>
          <w:sz w:val="28"/>
          <w:szCs w:val="28"/>
        </w:rPr>
      </w:pPr>
    </w:p>
    <w:p w:rsidR="003862F8" w:rsidRPr="00341EC6" w:rsidRDefault="003862F8" w:rsidP="00783E3C">
      <w:pPr>
        <w:ind w:left="-1134"/>
        <w:jc w:val="center"/>
        <w:rPr>
          <w:b/>
          <w:sz w:val="28"/>
          <w:szCs w:val="28"/>
        </w:rPr>
      </w:pPr>
      <w:r w:rsidRPr="00341EC6">
        <w:rPr>
          <w:b/>
          <w:sz w:val="28"/>
          <w:szCs w:val="28"/>
        </w:rPr>
        <w:t>РОССИЙСКАЯ ФЕДЕРАЦИЯ</w:t>
      </w:r>
    </w:p>
    <w:p w:rsidR="003862F8" w:rsidRPr="00341EC6" w:rsidRDefault="003862F8" w:rsidP="003862F8">
      <w:pPr>
        <w:jc w:val="center"/>
        <w:rPr>
          <w:b/>
          <w:sz w:val="28"/>
          <w:szCs w:val="28"/>
        </w:rPr>
      </w:pPr>
      <w:r w:rsidRPr="00341EC6">
        <w:rPr>
          <w:b/>
          <w:sz w:val="28"/>
          <w:szCs w:val="28"/>
        </w:rPr>
        <w:t>СОБРАНИЕ ДЕПУТАТОВ ПРУТСКОГО СЕЛЬСОВЕТА</w:t>
      </w:r>
    </w:p>
    <w:p w:rsidR="003862F8" w:rsidRPr="00341EC6" w:rsidRDefault="003862F8" w:rsidP="003862F8">
      <w:pPr>
        <w:jc w:val="center"/>
        <w:rPr>
          <w:b/>
          <w:sz w:val="28"/>
          <w:szCs w:val="28"/>
        </w:rPr>
      </w:pPr>
      <w:r w:rsidRPr="00341EC6">
        <w:rPr>
          <w:b/>
          <w:sz w:val="28"/>
          <w:szCs w:val="28"/>
        </w:rPr>
        <w:t>ПАВЛОВСКОГО РАЙОНА АЛТАЙСКОГО КРАЯ</w:t>
      </w:r>
    </w:p>
    <w:p w:rsidR="003862F8" w:rsidRDefault="003862F8" w:rsidP="003862F8">
      <w:pPr>
        <w:rPr>
          <w:sz w:val="32"/>
          <w:szCs w:val="32"/>
        </w:rPr>
      </w:pPr>
    </w:p>
    <w:p w:rsidR="003862F8" w:rsidRPr="007C0730" w:rsidRDefault="003862F8" w:rsidP="003862F8">
      <w:pPr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ПРОТОКОЛ</w:t>
      </w:r>
    </w:p>
    <w:p w:rsidR="003862F8" w:rsidRPr="007320FD" w:rsidRDefault="005B1A0F" w:rsidP="003862F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двадцать </w:t>
      </w:r>
      <w:r w:rsidR="00D33543">
        <w:rPr>
          <w:sz w:val="28"/>
          <w:szCs w:val="28"/>
        </w:rPr>
        <w:t>пятой</w:t>
      </w:r>
      <w:r w:rsidR="003862F8">
        <w:rPr>
          <w:sz w:val="28"/>
          <w:szCs w:val="28"/>
        </w:rPr>
        <w:t xml:space="preserve"> </w:t>
      </w:r>
      <w:r w:rsidR="003862F8" w:rsidRPr="00A663BE">
        <w:rPr>
          <w:sz w:val="28"/>
          <w:szCs w:val="28"/>
        </w:rPr>
        <w:t>сессии</w:t>
      </w:r>
      <w:r w:rsidR="003862F8" w:rsidRPr="007320FD">
        <w:rPr>
          <w:sz w:val="28"/>
          <w:szCs w:val="28"/>
        </w:rPr>
        <w:t xml:space="preserve"> Собрания депутатов </w:t>
      </w:r>
      <w:r w:rsidR="003862F8">
        <w:rPr>
          <w:sz w:val="28"/>
          <w:szCs w:val="28"/>
        </w:rPr>
        <w:t>седьмого</w:t>
      </w:r>
      <w:r w:rsidR="003862F8" w:rsidRPr="007320FD">
        <w:rPr>
          <w:sz w:val="28"/>
          <w:szCs w:val="28"/>
        </w:rPr>
        <w:t xml:space="preserve"> созыва</w:t>
      </w:r>
    </w:p>
    <w:p w:rsidR="003862F8" w:rsidRDefault="003862F8" w:rsidP="003862F8">
      <w:pPr>
        <w:ind w:firstLine="720"/>
        <w:jc w:val="center"/>
        <w:rPr>
          <w:b/>
          <w:bCs/>
          <w:sz w:val="32"/>
          <w:szCs w:val="32"/>
        </w:rPr>
      </w:pPr>
    </w:p>
    <w:p w:rsidR="003862F8" w:rsidRDefault="00D33543" w:rsidP="00577830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>29.06</w:t>
      </w:r>
      <w:r w:rsidR="005B1A0F">
        <w:rPr>
          <w:sz w:val="28"/>
          <w:szCs w:val="28"/>
        </w:rPr>
        <w:t>.2021</w:t>
      </w:r>
      <w:r w:rsidR="003862F8">
        <w:rPr>
          <w:sz w:val="28"/>
          <w:szCs w:val="28"/>
        </w:rPr>
        <w:t xml:space="preserve">                              </w:t>
      </w:r>
      <w:r w:rsidR="00577830">
        <w:rPr>
          <w:sz w:val="28"/>
          <w:szCs w:val="28"/>
        </w:rPr>
        <w:t xml:space="preserve">                   </w:t>
      </w:r>
      <w:r w:rsidR="003862F8">
        <w:rPr>
          <w:sz w:val="28"/>
          <w:szCs w:val="28"/>
        </w:rPr>
        <w:t xml:space="preserve">                  п.   </w:t>
      </w:r>
      <w:proofErr w:type="spellStart"/>
      <w:r w:rsidR="003862F8">
        <w:rPr>
          <w:sz w:val="28"/>
          <w:szCs w:val="28"/>
        </w:rPr>
        <w:t>Прутской</w:t>
      </w:r>
      <w:proofErr w:type="spellEnd"/>
    </w:p>
    <w:p w:rsidR="003862F8" w:rsidRDefault="003862F8" w:rsidP="003862F8">
      <w:pPr>
        <w:ind w:firstLine="720"/>
        <w:rPr>
          <w:b/>
          <w:bCs/>
          <w:sz w:val="28"/>
          <w:szCs w:val="28"/>
        </w:rPr>
      </w:pPr>
    </w:p>
    <w:p w:rsidR="003862F8" w:rsidRDefault="003862F8" w:rsidP="003862F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Председатель – И.В. Самсоненко – глава сельсовета;</w:t>
      </w:r>
    </w:p>
    <w:p w:rsidR="003862F8" w:rsidRDefault="003862F8" w:rsidP="003862F8">
      <w:pPr>
        <w:pStyle w:val="aa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Секретарь – И.С.  Орлова </w:t>
      </w:r>
    </w:p>
    <w:p w:rsidR="003862F8" w:rsidRDefault="003862F8" w:rsidP="003862F8">
      <w:pPr>
        <w:pStyle w:val="aa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Установленная численность депутатов – 10;</w:t>
      </w:r>
    </w:p>
    <w:p w:rsidR="003862F8" w:rsidRDefault="003862F8" w:rsidP="00386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Избранная численность депутатов – 10;</w:t>
      </w:r>
    </w:p>
    <w:p w:rsidR="003862F8" w:rsidRDefault="003862F8" w:rsidP="00386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Присутствовало на сессии – 8, Гофман Т.П.- отсутствует по уважительной причине; </w:t>
      </w:r>
      <w:proofErr w:type="spellStart"/>
      <w:r>
        <w:rPr>
          <w:sz w:val="28"/>
          <w:szCs w:val="28"/>
        </w:rPr>
        <w:t>Лоринец</w:t>
      </w:r>
      <w:proofErr w:type="spellEnd"/>
      <w:r>
        <w:rPr>
          <w:sz w:val="28"/>
          <w:szCs w:val="28"/>
        </w:rPr>
        <w:t xml:space="preserve"> А.А.</w:t>
      </w:r>
    </w:p>
    <w:p w:rsidR="003862F8" w:rsidRDefault="003862F8" w:rsidP="003862F8">
      <w:pPr>
        <w:ind w:firstLine="720"/>
        <w:jc w:val="both"/>
        <w:rPr>
          <w:sz w:val="28"/>
          <w:szCs w:val="28"/>
        </w:rPr>
      </w:pPr>
    </w:p>
    <w:p w:rsidR="003862F8" w:rsidRDefault="003862F8" w:rsidP="00386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Кворум </w:t>
      </w:r>
      <w:proofErr w:type="spellStart"/>
      <w:r>
        <w:rPr>
          <w:sz w:val="28"/>
          <w:szCs w:val="28"/>
        </w:rPr>
        <w:t>имееся</w:t>
      </w:r>
      <w:proofErr w:type="spellEnd"/>
      <w:r>
        <w:rPr>
          <w:sz w:val="28"/>
          <w:szCs w:val="28"/>
        </w:rPr>
        <w:t>.</w:t>
      </w:r>
    </w:p>
    <w:p w:rsidR="003862F8" w:rsidRDefault="003862F8" w:rsidP="003862F8">
      <w:pPr>
        <w:ind w:firstLine="720"/>
        <w:jc w:val="both"/>
        <w:rPr>
          <w:sz w:val="28"/>
          <w:szCs w:val="28"/>
        </w:rPr>
      </w:pPr>
    </w:p>
    <w:p w:rsidR="003862F8" w:rsidRDefault="003862F8" w:rsidP="00386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ПОВЕСТКА ДНЯ</w:t>
      </w:r>
    </w:p>
    <w:p w:rsidR="00404734" w:rsidRPr="00BA6AD3" w:rsidRDefault="003862F8" w:rsidP="00577830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404734" w:rsidRPr="00BA6AD3">
        <w:rPr>
          <w:sz w:val="28"/>
          <w:szCs w:val="28"/>
        </w:rPr>
        <w:t xml:space="preserve">1. </w:t>
      </w:r>
      <w:r w:rsidR="00404734">
        <w:rPr>
          <w:sz w:val="28"/>
          <w:szCs w:val="28"/>
        </w:rPr>
        <w:t>Об исполнении бюджета за 2 квартал 2021г.</w:t>
      </w:r>
    </w:p>
    <w:p w:rsidR="00404734" w:rsidRDefault="00404734" w:rsidP="00577830">
      <w:pPr>
        <w:pStyle w:val="a6"/>
        <w:spacing w:before="0" w:beforeAutospacing="0" w:after="0" w:afterAutospacing="0"/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EB68D4">
        <w:rPr>
          <w:b/>
          <w:sz w:val="28"/>
          <w:szCs w:val="28"/>
        </w:rPr>
        <w:t xml:space="preserve">Докладчик: </w:t>
      </w:r>
      <w:r>
        <w:rPr>
          <w:b/>
          <w:sz w:val="28"/>
          <w:szCs w:val="28"/>
        </w:rPr>
        <w:t>Шевченко Т.И.</w:t>
      </w:r>
    </w:p>
    <w:p w:rsidR="00C2700A" w:rsidRDefault="00C2700A" w:rsidP="00577830">
      <w:pPr>
        <w:pStyle w:val="a6"/>
        <w:spacing w:before="0" w:beforeAutospacing="0" w:after="0" w:afterAutospacing="0"/>
        <w:ind w:left="-284" w:firstLine="284"/>
        <w:rPr>
          <w:sz w:val="28"/>
          <w:szCs w:val="28"/>
        </w:rPr>
      </w:pPr>
      <w:r w:rsidRPr="00C2700A">
        <w:rPr>
          <w:sz w:val="28"/>
          <w:szCs w:val="28"/>
        </w:rPr>
        <w:t>По первому вопросу заслушали главного бухгалтера сельсовета, которая отчиталась за исполнение бюджета 2021 2 квартал.</w:t>
      </w:r>
    </w:p>
    <w:p w:rsidR="00C2700A" w:rsidRDefault="00C2700A" w:rsidP="00577830">
      <w:pPr>
        <w:pStyle w:val="a6"/>
        <w:spacing w:before="0" w:beforeAutospacing="0" w:after="0" w:afterAutospacing="0"/>
        <w:ind w:left="-284" w:firstLine="284"/>
        <w:rPr>
          <w:sz w:val="28"/>
          <w:szCs w:val="28"/>
        </w:rPr>
      </w:pPr>
      <w:r>
        <w:rPr>
          <w:sz w:val="28"/>
          <w:szCs w:val="28"/>
        </w:rPr>
        <w:t>Вопросов не поступало.</w:t>
      </w:r>
    </w:p>
    <w:p w:rsidR="00C2700A" w:rsidRDefault="00C2700A" w:rsidP="00577830">
      <w:pPr>
        <w:pStyle w:val="a6"/>
        <w:spacing w:before="0" w:beforeAutospacing="0" w:after="0" w:afterAutospacing="0"/>
        <w:ind w:left="-284" w:firstLine="284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:</w:t>
      </w:r>
      <w:proofErr w:type="gramEnd"/>
      <w:r>
        <w:rPr>
          <w:sz w:val="28"/>
          <w:szCs w:val="28"/>
        </w:rPr>
        <w:t xml:space="preserve"> утвердить отчёт.</w:t>
      </w:r>
    </w:p>
    <w:p w:rsidR="00C2700A" w:rsidRPr="00C2700A" w:rsidRDefault="00C2700A" w:rsidP="00577830">
      <w:pPr>
        <w:pStyle w:val="a6"/>
        <w:spacing w:before="0" w:beforeAutospacing="0" w:after="0" w:afterAutospacing="0"/>
        <w:ind w:left="-284" w:firstLine="284"/>
        <w:rPr>
          <w:sz w:val="28"/>
          <w:szCs w:val="28"/>
        </w:rPr>
      </w:pPr>
      <w:r>
        <w:rPr>
          <w:sz w:val="28"/>
          <w:szCs w:val="28"/>
        </w:rPr>
        <w:t>Принято- единогласно.</w:t>
      </w:r>
    </w:p>
    <w:p w:rsidR="00404734" w:rsidRDefault="00404734" w:rsidP="00577830">
      <w:pPr>
        <w:ind w:right="58"/>
        <w:rPr>
          <w:b/>
          <w:sz w:val="28"/>
          <w:szCs w:val="28"/>
        </w:rPr>
      </w:pPr>
      <w:r>
        <w:rPr>
          <w:sz w:val="28"/>
          <w:szCs w:val="28"/>
        </w:rPr>
        <w:tab/>
        <w:t>2. О внесении изменений в бюджет 2021г.</w:t>
      </w:r>
    </w:p>
    <w:p w:rsidR="00404734" w:rsidRDefault="00404734" w:rsidP="00577830">
      <w:pPr>
        <w:pStyle w:val="a6"/>
        <w:tabs>
          <w:tab w:val="left" w:pos="1134"/>
        </w:tabs>
        <w:spacing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B68D4">
        <w:rPr>
          <w:b/>
          <w:sz w:val="28"/>
          <w:szCs w:val="28"/>
        </w:rPr>
        <w:t xml:space="preserve">Докладчик: </w:t>
      </w:r>
      <w:r>
        <w:rPr>
          <w:b/>
          <w:sz w:val="28"/>
          <w:szCs w:val="28"/>
        </w:rPr>
        <w:t>Шевченко Т.И.</w:t>
      </w:r>
    </w:p>
    <w:p w:rsidR="00C2700A" w:rsidRDefault="00C2700A" w:rsidP="00577830">
      <w:pPr>
        <w:pStyle w:val="a6"/>
        <w:spacing w:before="0" w:beforeAutospacing="0" w:after="0" w:afterAutospacing="0"/>
        <w:ind w:left="709" w:hanging="709"/>
        <w:rPr>
          <w:sz w:val="28"/>
          <w:szCs w:val="28"/>
        </w:rPr>
      </w:pPr>
      <w:r w:rsidRPr="00C2700A">
        <w:rPr>
          <w:sz w:val="28"/>
          <w:szCs w:val="28"/>
        </w:rPr>
        <w:t xml:space="preserve">По </w:t>
      </w:r>
      <w:r>
        <w:rPr>
          <w:sz w:val="28"/>
          <w:szCs w:val="28"/>
        </w:rPr>
        <w:t>второму</w:t>
      </w:r>
      <w:r w:rsidRPr="00C2700A">
        <w:rPr>
          <w:sz w:val="28"/>
          <w:szCs w:val="28"/>
        </w:rPr>
        <w:t xml:space="preserve"> вопросу заслушали главного бухгалтера сельсовета, </w:t>
      </w:r>
      <w:proofErr w:type="gramStart"/>
      <w:r w:rsidRPr="00C2700A">
        <w:rPr>
          <w:sz w:val="28"/>
          <w:szCs w:val="28"/>
        </w:rPr>
        <w:t>которая</w:t>
      </w:r>
      <w:r w:rsidR="00404734">
        <w:rPr>
          <w:b/>
          <w:sz w:val="28"/>
          <w:szCs w:val="28"/>
        </w:rPr>
        <w:t xml:space="preserve"> </w:t>
      </w:r>
      <w:r w:rsidR="00577830">
        <w:rPr>
          <w:b/>
          <w:sz w:val="28"/>
          <w:szCs w:val="28"/>
        </w:rPr>
        <w:t xml:space="preserve"> </w:t>
      </w:r>
      <w:r w:rsidRPr="00C2700A">
        <w:rPr>
          <w:sz w:val="28"/>
          <w:szCs w:val="28"/>
        </w:rPr>
        <w:t>сообщила</w:t>
      </w:r>
      <w:proofErr w:type="gramEnd"/>
      <w:r w:rsidRPr="00C2700A">
        <w:rPr>
          <w:sz w:val="28"/>
          <w:szCs w:val="28"/>
        </w:rPr>
        <w:t xml:space="preserve"> об изменениях бюджета за 2021г. в связи с поступлением денежных средств для выполнения работ по благоустройст</w:t>
      </w:r>
      <w:r w:rsidR="00AF2E62">
        <w:rPr>
          <w:sz w:val="28"/>
          <w:szCs w:val="28"/>
        </w:rPr>
        <w:t>в</w:t>
      </w:r>
      <w:r w:rsidRPr="00C2700A">
        <w:rPr>
          <w:sz w:val="28"/>
          <w:szCs w:val="28"/>
        </w:rPr>
        <w:t xml:space="preserve">у п. </w:t>
      </w:r>
      <w:proofErr w:type="spellStart"/>
      <w:r w:rsidRPr="00C2700A">
        <w:rPr>
          <w:sz w:val="28"/>
          <w:szCs w:val="28"/>
        </w:rPr>
        <w:t>Прутской</w:t>
      </w:r>
      <w:proofErr w:type="spellEnd"/>
      <w:r w:rsidRPr="00C2700A">
        <w:rPr>
          <w:sz w:val="28"/>
          <w:szCs w:val="28"/>
        </w:rPr>
        <w:t>.</w:t>
      </w:r>
    </w:p>
    <w:p w:rsidR="00C2700A" w:rsidRDefault="00C2700A" w:rsidP="00577830">
      <w:pPr>
        <w:pStyle w:val="a6"/>
        <w:spacing w:before="0" w:beforeAutospacing="0" w:after="0" w:afterAutospacing="0"/>
        <w:ind w:left="-284" w:firstLine="284"/>
        <w:rPr>
          <w:sz w:val="28"/>
          <w:szCs w:val="28"/>
        </w:rPr>
      </w:pPr>
      <w:proofErr w:type="gramStart"/>
      <w:r>
        <w:rPr>
          <w:sz w:val="28"/>
          <w:szCs w:val="28"/>
        </w:rPr>
        <w:t>Вопросов :</w:t>
      </w:r>
      <w:proofErr w:type="gramEnd"/>
      <w:r>
        <w:rPr>
          <w:sz w:val="28"/>
          <w:szCs w:val="28"/>
        </w:rPr>
        <w:t xml:space="preserve"> поступало  Орликов А.М. </w:t>
      </w:r>
      <w:r w:rsidR="00AF2E62">
        <w:rPr>
          <w:sz w:val="28"/>
          <w:szCs w:val="28"/>
        </w:rPr>
        <w:t>( на какие цели предусмотрены денежные средства?)</w:t>
      </w:r>
    </w:p>
    <w:p w:rsidR="00C2700A" w:rsidRDefault="00C2700A" w:rsidP="00577830">
      <w:pPr>
        <w:pStyle w:val="a6"/>
        <w:spacing w:before="0" w:beforeAutospacing="0" w:after="0" w:afterAutospacing="0"/>
        <w:ind w:left="-284" w:firstLine="284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:</w:t>
      </w:r>
      <w:proofErr w:type="gramEnd"/>
      <w:r>
        <w:rPr>
          <w:sz w:val="28"/>
          <w:szCs w:val="28"/>
        </w:rPr>
        <w:t xml:space="preserve"> </w:t>
      </w:r>
      <w:r w:rsidR="00AF2E62">
        <w:rPr>
          <w:sz w:val="28"/>
          <w:szCs w:val="28"/>
        </w:rPr>
        <w:t>внести изменения.</w:t>
      </w:r>
    </w:p>
    <w:p w:rsidR="00C2700A" w:rsidRPr="00C2700A" w:rsidRDefault="00C2700A" w:rsidP="00577830">
      <w:pPr>
        <w:pStyle w:val="a6"/>
        <w:spacing w:before="0" w:beforeAutospacing="0" w:after="0" w:afterAutospacing="0"/>
        <w:ind w:left="-284" w:firstLine="284"/>
        <w:rPr>
          <w:sz w:val="28"/>
          <w:szCs w:val="28"/>
        </w:rPr>
      </w:pPr>
      <w:r>
        <w:rPr>
          <w:sz w:val="28"/>
          <w:szCs w:val="28"/>
        </w:rPr>
        <w:t>Принято- единогласно.</w:t>
      </w:r>
    </w:p>
    <w:p w:rsidR="00C2700A" w:rsidRPr="00C2700A" w:rsidRDefault="00C2700A" w:rsidP="00577830">
      <w:pPr>
        <w:pStyle w:val="a6"/>
        <w:spacing w:before="0" w:beforeAutospacing="0" w:after="0" w:afterAutospacing="0"/>
        <w:ind w:left="709" w:hanging="709"/>
        <w:rPr>
          <w:sz w:val="28"/>
          <w:szCs w:val="28"/>
        </w:rPr>
      </w:pPr>
    </w:p>
    <w:p w:rsidR="00404734" w:rsidRPr="007155EB" w:rsidRDefault="00404734" w:rsidP="00577830">
      <w:pPr>
        <w:pStyle w:val="a6"/>
        <w:spacing w:before="0" w:beforeAutospacing="0" w:after="0" w:afterAutospacing="0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7155EB">
        <w:rPr>
          <w:sz w:val="28"/>
          <w:szCs w:val="28"/>
        </w:rPr>
        <w:t>3.</w:t>
      </w:r>
      <w:r>
        <w:rPr>
          <w:sz w:val="28"/>
          <w:szCs w:val="28"/>
        </w:rPr>
        <w:t xml:space="preserve"> О передаче во временное безвозмездное пользование помещения расположенного по ул. Школьная </w:t>
      </w:r>
      <w:proofErr w:type="gramStart"/>
      <w:r>
        <w:rPr>
          <w:sz w:val="28"/>
          <w:szCs w:val="28"/>
        </w:rPr>
        <w:t>2 ,помещение</w:t>
      </w:r>
      <w:proofErr w:type="gramEnd"/>
      <w:r>
        <w:rPr>
          <w:sz w:val="28"/>
          <w:szCs w:val="28"/>
        </w:rPr>
        <w:t xml:space="preserve"> 2 ( общая площадь </w:t>
      </w:r>
      <w:r>
        <w:rPr>
          <w:sz w:val="28"/>
          <w:szCs w:val="28"/>
        </w:rPr>
        <w:lastRenderedPageBreak/>
        <w:t xml:space="preserve">помещения- 102,6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) для нужд Молельного дома в честь иконы Божьей Матери Державной.</w:t>
      </w:r>
    </w:p>
    <w:p w:rsidR="00404734" w:rsidRDefault="00404734" w:rsidP="00577830">
      <w:pPr>
        <w:pStyle w:val="a6"/>
        <w:spacing w:after="0" w:afterAutospacing="0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EB68D4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Киюцина</w:t>
      </w:r>
      <w:proofErr w:type="spellEnd"/>
      <w:r>
        <w:rPr>
          <w:b/>
          <w:sz w:val="28"/>
          <w:szCs w:val="28"/>
        </w:rPr>
        <w:t xml:space="preserve"> О.С.</w:t>
      </w:r>
    </w:p>
    <w:p w:rsidR="00624F91" w:rsidRDefault="00C8412C" w:rsidP="00577830">
      <w:pPr>
        <w:pStyle w:val="a6"/>
        <w:spacing w:after="0" w:afterAutospacing="0"/>
        <w:ind w:left="709" w:hanging="709"/>
        <w:rPr>
          <w:sz w:val="28"/>
        </w:rPr>
      </w:pPr>
      <w:r>
        <w:rPr>
          <w:sz w:val="28"/>
          <w:szCs w:val="28"/>
        </w:rPr>
        <w:t xml:space="preserve">         </w:t>
      </w:r>
      <w:r w:rsidR="00577830">
        <w:rPr>
          <w:sz w:val="28"/>
          <w:szCs w:val="28"/>
        </w:rPr>
        <w:tab/>
      </w:r>
      <w:r w:rsidR="00577830">
        <w:rPr>
          <w:sz w:val="28"/>
          <w:szCs w:val="28"/>
        </w:rPr>
        <w:tab/>
      </w:r>
      <w:r w:rsidR="00624F91" w:rsidRPr="00624F91">
        <w:rPr>
          <w:sz w:val="28"/>
          <w:szCs w:val="28"/>
        </w:rPr>
        <w:t xml:space="preserve">По третьему </w:t>
      </w:r>
      <w:proofErr w:type="gramStart"/>
      <w:r w:rsidR="00624F91" w:rsidRPr="00624F91">
        <w:rPr>
          <w:sz w:val="28"/>
          <w:szCs w:val="28"/>
        </w:rPr>
        <w:t>вопросу ,</w:t>
      </w:r>
      <w:proofErr w:type="gramEnd"/>
      <w:r w:rsidR="00624F91" w:rsidRPr="00624F91">
        <w:rPr>
          <w:sz w:val="28"/>
          <w:szCs w:val="28"/>
        </w:rPr>
        <w:t xml:space="preserve"> слушали заместителя главы </w:t>
      </w:r>
      <w:proofErr w:type="spellStart"/>
      <w:r w:rsidR="00624F91" w:rsidRPr="00624F91">
        <w:rPr>
          <w:sz w:val="28"/>
          <w:szCs w:val="28"/>
        </w:rPr>
        <w:t>Киюцину</w:t>
      </w:r>
      <w:proofErr w:type="spellEnd"/>
      <w:r w:rsidR="00624F91" w:rsidRPr="00624F91">
        <w:rPr>
          <w:sz w:val="28"/>
          <w:szCs w:val="28"/>
        </w:rPr>
        <w:t xml:space="preserve"> О.С., кот</w:t>
      </w:r>
      <w:r>
        <w:rPr>
          <w:sz w:val="28"/>
          <w:szCs w:val="28"/>
        </w:rPr>
        <w:t>ора</w:t>
      </w:r>
      <w:r w:rsidR="00624F91" w:rsidRPr="00624F91">
        <w:rPr>
          <w:sz w:val="28"/>
          <w:szCs w:val="28"/>
        </w:rPr>
        <w:t xml:space="preserve">я сообщила , что согласно предписанию прокуратуры </w:t>
      </w:r>
      <w:r>
        <w:rPr>
          <w:sz w:val="28"/>
        </w:rPr>
        <w:t>Павловского района № 02-36/2020/1338 от 28.09.2020, были проведены работы по разделению площадей на два помещения .Помещение 2 общей площадью 102,6 отведена под Молельный дом. Данное помещение передается во временное безвозмездное пользование с 01.07.2021г. до окончания строительства сельского храма.</w:t>
      </w:r>
    </w:p>
    <w:p w:rsidR="00C8412C" w:rsidRDefault="00C8412C" w:rsidP="00577830">
      <w:pPr>
        <w:pStyle w:val="a6"/>
        <w:spacing w:before="0" w:beforeAutospacing="0" w:after="0" w:afterAutospacing="0"/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Вопросов :</w:t>
      </w:r>
      <w:proofErr w:type="gramEnd"/>
      <w:r>
        <w:rPr>
          <w:sz w:val="28"/>
          <w:szCs w:val="28"/>
        </w:rPr>
        <w:t xml:space="preserve"> не поступало  </w:t>
      </w:r>
    </w:p>
    <w:p w:rsidR="00C8412C" w:rsidRDefault="00C8412C" w:rsidP="00577830">
      <w:pPr>
        <w:pStyle w:val="a6"/>
        <w:spacing w:before="0" w:beforeAutospacing="0" w:after="0" w:afterAutospacing="0"/>
        <w:ind w:left="709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:</w:t>
      </w:r>
      <w:proofErr w:type="gramEnd"/>
      <w:r>
        <w:rPr>
          <w:sz w:val="28"/>
          <w:szCs w:val="28"/>
        </w:rPr>
        <w:t xml:space="preserve"> передать во временное безвозмездное пользование                         помещение 2 по ул. Школьная ,2.</w:t>
      </w:r>
    </w:p>
    <w:p w:rsidR="00C8412C" w:rsidRPr="00C2700A" w:rsidRDefault="00C8412C" w:rsidP="00577830">
      <w:pPr>
        <w:pStyle w:val="a6"/>
        <w:spacing w:before="0" w:beforeAutospacing="0" w:after="0" w:afterAutospacing="0"/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          Принято- единогласно.</w:t>
      </w:r>
    </w:p>
    <w:p w:rsidR="00404734" w:rsidRDefault="00404734" w:rsidP="00577830">
      <w:pPr>
        <w:tabs>
          <w:tab w:val="left" w:pos="720"/>
        </w:tabs>
        <w:ind w:left="709" w:right="-284" w:hanging="709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4. О внесении изменений в Нормативы градостроительного проектирования </w:t>
      </w:r>
      <w:proofErr w:type="spellStart"/>
      <w:proofErr w:type="gramStart"/>
      <w:r w:rsidRPr="00C45265">
        <w:rPr>
          <w:sz w:val="28"/>
          <w:szCs w:val="28"/>
        </w:rPr>
        <w:t>Прутского</w:t>
      </w:r>
      <w:proofErr w:type="spellEnd"/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Павловского района .</w:t>
      </w:r>
    </w:p>
    <w:p w:rsidR="0029344A" w:rsidRDefault="0029344A" w:rsidP="00577830">
      <w:pPr>
        <w:tabs>
          <w:tab w:val="left" w:pos="720"/>
        </w:tabs>
        <w:ind w:left="709" w:right="-284"/>
        <w:rPr>
          <w:sz w:val="28"/>
          <w:szCs w:val="28"/>
        </w:rPr>
      </w:pPr>
      <w:proofErr w:type="gramStart"/>
      <w:r w:rsidRPr="00EB68D4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Киюцина</w:t>
      </w:r>
      <w:proofErr w:type="spellEnd"/>
      <w:r>
        <w:rPr>
          <w:b/>
          <w:sz w:val="28"/>
          <w:szCs w:val="28"/>
        </w:rPr>
        <w:t xml:space="preserve"> О.С</w:t>
      </w:r>
    </w:p>
    <w:p w:rsidR="005E363C" w:rsidRPr="0029344A" w:rsidRDefault="005E363C" w:rsidP="00577830">
      <w:pPr>
        <w:tabs>
          <w:tab w:val="left" w:pos="720"/>
        </w:tabs>
        <w:ind w:left="709" w:righ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7830">
        <w:rPr>
          <w:sz w:val="28"/>
          <w:szCs w:val="28"/>
        </w:rPr>
        <w:tab/>
      </w:r>
      <w:r>
        <w:rPr>
          <w:sz w:val="28"/>
          <w:szCs w:val="28"/>
        </w:rPr>
        <w:t xml:space="preserve">По четвертому вопросу слушали </w:t>
      </w:r>
      <w:proofErr w:type="spellStart"/>
      <w:r>
        <w:rPr>
          <w:sz w:val="28"/>
          <w:szCs w:val="28"/>
        </w:rPr>
        <w:t>Киюцину</w:t>
      </w:r>
      <w:proofErr w:type="spellEnd"/>
      <w:r>
        <w:rPr>
          <w:sz w:val="28"/>
          <w:szCs w:val="28"/>
        </w:rPr>
        <w:t xml:space="preserve"> О.С.</w:t>
      </w:r>
      <w:r w:rsidR="0029344A" w:rsidRPr="0029344A">
        <w:rPr>
          <w:b/>
          <w:sz w:val="28"/>
          <w:szCs w:val="28"/>
        </w:rPr>
        <w:t xml:space="preserve"> </w:t>
      </w:r>
      <w:r w:rsidR="0029344A" w:rsidRPr="0029344A">
        <w:rPr>
          <w:sz w:val="28"/>
          <w:szCs w:val="28"/>
        </w:rPr>
        <w:t xml:space="preserve">сообщила , что в соответствии с частью 3 статьи 29.2 Градостроительного кодекса Российской Федерации от 29.12.2004 № 190-ФЗ, Уставом муниципального образования </w:t>
      </w:r>
      <w:proofErr w:type="spellStart"/>
      <w:r w:rsidR="0029344A" w:rsidRPr="0029344A">
        <w:rPr>
          <w:sz w:val="28"/>
          <w:szCs w:val="28"/>
        </w:rPr>
        <w:t>Прутской</w:t>
      </w:r>
      <w:proofErr w:type="spellEnd"/>
      <w:r w:rsidR="0029344A" w:rsidRPr="0029344A">
        <w:rPr>
          <w:sz w:val="28"/>
          <w:szCs w:val="28"/>
        </w:rPr>
        <w:t xml:space="preserve"> сельсовет Павловского района Алтайского края</w:t>
      </w:r>
      <w:r w:rsidR="0029344A">
        <w:rPr>
          <w:sz w:val="28"/>
          <w:szCs w:val="28"/>
        </w:rPr>
        <w:t xml:space="preserve"> произошли изменения в нормативах  , в связи с этим необходимо их внести .</w:t>
      </w:r>
    </w:p>
    <w:p w:rsidR="0029344A" w:rsidRDefault="00404734" w:rsidP="00577830">
      <w:pPr>
        <w:pStyle w:val="a6"/>
        <w:spacing w:before="0" w:beforeAutospacing="0" w:after="0" w:afterAutospacing="0"/>
        <w:ind w:left="-284" w:firstLine="284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9344A">
        <w:rPr>
          <w:sz w:val="28"/>
          <w:szCs w:val="28"/>
        </w:rPr>
        <w:t xml:space="preserve">      </w:t>
      </w:r>
      <w:proofErr w:type="gramStart"/>
      <w:r w:rsidR="0029344A">
        <w:rPr>
          <w:sz w:val="28"/>
          <w:szCs w:val="28"/>
        </w:rPr>
        <w:t>Вопросов :</w:t>
      </w:r>
      <w:proofErr w:type="gramEnd"/>
      <w:r w:rsidR="0029344A">
        <w:rPr>
          <w:sz w:val="28"/>
          <w:szCs w:val="28"/>
        </w:rPr>
        <w:t xml:space="preserve"> не поступало  </w:t>
      </w:r>
    </w:p>
    <w:p w:rsidR="0029344A" w:rsidRDefault="0029344A" w:rsidP="00577830">
      <w:pPr>
        <w:pStyle w:val="a6"/>
        <w:spacing w:before="0" w:beforeAutospacing="0" w:after="0" w:afterAutospacing="0"/>
        <w:ind w:left="709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:</w:t>
      </w:r>
      <w:proofErr w:type="gramEnd"/>
      <w:r>
        <w:rPr>
          <w:sz w:val="28"/>
          <w:szCs w:val="28"/>
        </w:rPr>
        <w:t xml:space="preserve"> внести.</w:t>
      </w:r>
    </w:p>
    <w:p w:rsidR="00404734" w:rsidRDefault="0029344A" w:rsidP="00577830">
      <w:pPr>
        <w:pStyle w:val="a6"/>
        <w:spacing w:after="0" w:afterAutospacing="0"/>
        <w:ind w:left="709" w:hanging="709"/>
        <w:rPr>
          <w:b/>
          <w:sz w:val="28"/>
          <w:szCs w:val="28"/>
        </w:rPr>
      </w:pPr>
      <w:r>
        <w:rPr>
          <w:sz w:val="28"/>
          <w:szCs w:val="28"/>
        </w:rPr>
        <w:t xml:space="preserve">          Принято- единогласно</w:t>
      </w:r>
    </w:p>
    <w:p w:rsidR="00404734" w:rsidRDefault="00404734" w:rsidP="00577830">
      <w:pPr>
        <w:tabs>
          <w:tab w:val="left" w:pos="720"/>
        </w:tabs>
        <w:ind w:left="709" w:right="-284" w:hanging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404734" w:rsidRDefault="00404734" w:rsidP="00577830">
      <w:pPr>
        <w:tabs>
          <w:tab w:val="left" w:pos="720"/>
        </w:tabs>
        <w:ind w:left="709" w:right="-284" w:hanging="709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80D2D">
        <w:rPr>
          <w:sz w:val="28"/>
          <w:szCs w:val="28"/>
        </w:rPr>
        <w:t>5.О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712E33">
        <w:rPr>
          <w:sz w:val="28"/>
          <w:szCs w:val="28"/>
        </w:rPr>
        <w:t>ереда</w:t>
      </w:r>
      <w:r>
        <w:rPr>
          <w:sz w:val="28"/>
          <w:szCs w:val="28"/>
        </w:rPr>
        <w:t>че</w:t>
      </w:r>
      <w:r w:rsidRPr="00712E33">
        <w:rPr>
          <w:sz w:val="28"/>
          <w:szCs w:val="28"/>
        </w:rPr>
        <w:t xml:space="preserve">  полномочи</w:t>
      </w:r>
      <w:r>
        <w:rPr>
          <w:sz w:val="28"/>
          <w:szCs w:val="28"/>
        </w:rPr>
        <w:t>я</w:t>
      </w:r>
      <w:proofErr w:type="gramEnd"/>
      <w:r w:rsidRPr="00712E33">
        <w:rPr>
          <w:sz w:val="28"/>
          <w:szCs w:val="28"/>
        </w:rPr>
        <w:t xml:space="preserve"> контрольно-счетн</w:t>
      </w:r>
      <w:r>
        <w:rPr>
          <w:sz w:val="28"/>
          <w:szCs w:val="28"/>
        </w:rPr>
        <w:t>ого</w:t>
      </w:r>
      <w:r w:rsidRPr="00712E33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Прутского</w:t>
      </w:r>
      <w:proofErr w:type="spellEnd"/>
      <w:r>
        <w:rPr>
          <w:sz w:val="28"/>
          <w:szCs w:val="28"/>
        </w:rPr>
        <w:t xml:space="preserve"> сельсовета Павловского района Алтайского края по </w:t>
      </w:r>
      <w:r w:rsidRPr="00712E33">
        <w:rPr>
          <w:sz w:val="28"/>
          <w:szCs w:val="28"/>
        </w:rPr>
        <w:t>осуществлению внешнего муниц</w:t>
      </w:r>
      <w:r>
        <w:rPr>
          <w:sz w:val="28"/>
          <w:szCs w:val="28"/>
        </w:rPr>
        <w:t xml:space="preserve">ипального финансового контроля </w:t>
      </w:r>
      <w:r w:rsidRPr="00712E33">
        <w:rPr>
          <w:sz w:val="28"/>
          <w:szCs w:val="28"/>
        </w:rPr>
        <w:t xml:space="preserve">контрольно-счетной палате </w:t>
      </w:r>
      <w:r>
        <w:rPr>
          <w:sz w:val="28"/>
          <w:szCs w:val="28"/>
        </w:rPr>
        <w:t>Павловского</w:t>
      </w:r>
      <w:r w:rsidRPr="00712E3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 края.</w:t>
      </w:r>
      <w:r>
        <w:rPr>
          <w:b/>
          <w:sz w:val="28"/>
          <w:szCs w:val="28"/>
        </w:rPr>
        <w:t xml:space="preserve">      </w:t>
      </w:r>
    </w:p>
    <w:p w:rsidR="00404734" w:rsidRDefault="00404734" w:rsidP="00577830">
      <w:pPr>
        <w:tabs>
          <w:tab w:val="left" w:pos="720"/>
        </w:tabs>
        <w:ind w:left="709" w:right="-284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404734" w:rsidRDefault="00404734" w:rsidP="00577830">
      <w:pPr>
        <w:tabs>
          <w:tab w:val="left" w:pos="720"/>
        </w:tabs>
        <w:ind w:left="709" w:right="-284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 w:rsidRPr="00EB68D4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Киюцина</w:t>
      </w:r>
      <w:proofErr w:type="spellEnd"/>
      <w:r>
        <w:rPr>
          <w:b/>
          <w:sz w:val="28"/>
          <w:szCs w:val="28"/>
        </w:rPr>
        <w:t xml:space="preserve"> О.С.</w:t>
      </w:r>
    </w:p>
    <w:p w:rsidR="0029344A" w:rsidRPr="0029344A" w:rsidRDefault="0029344A" w:rsidP="00783E3C">
      <w:pPr>
        <w:tabs>
          <w:tab w:val="left" w:pos="720"/>
        </w:tabs>
        <w:ind w:left="709" w:right="-849" w:hanging="70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7830">
        <w:rPr>
          <w:sz w:val="28"/>
          <w:szCs w:val="28"/>
        </w:rPr>
        <w:tab/>
      </w:r>
      <w:r w:rsidR="00577830">
        <w:rPr>
          <w:sz w:val="28"/>
          <w:szCs w:val="28"/>
        </w:rPr>
        <w:tab/>
      </w:r>
      <w:r w:rsidR="00577830">
        <w:rPr>
          <w:sz w:val="28"/>
          <w:szCs w:val="28"/>
        </w:rPr>
        <w:tab/>
      </w:r>
      <w:r w:rsidRPr="0029344A">
        <w:rPr>
          <w:sz w:val="28"/>
          <w:szCs w:val="28"/>
        </w:rPr>
        <w:t xml:space="preserve">По пятому вопросу слушали </w:t>
      </w:r>
      <w:proofErr w:type="spellStart"/>
      <w:r w:rsidRPr="0029344A">
        <w:rPr>
          <w:sz w:val="28"/>
          <w:szCs w:val="28"/>
        </w:rPr>
        <w:t>Киюцину</w:t>
      </w:r>
      <w:proofErr w:type="spellEnd"/>
      <w:r w:rsidRPr="0029344A">
        <w:rPr>
          <w:sz w:val="28"/>
          <w:szCs w:val="28"/>
        </w:rPr>
        <w:t xml:space="preserve"> </w:t>
      </w:r>
      <w:proofErr w:type="spellStart"/>
      <w:proofErr w:type="gramStart"/>
      <w:r w:rsidRPr="0029344A">
        <w:rPr>
          <w:sz w:val="28"/>
          <w:szCs w:val="28"/>
        </w:rPr>
        <w:t>О.С.,она</w:t>
      </w:r>
      <w:proofErr w:type="spellEnd"/>
      <w:proofErr w:type="gramEnd"/>
      <w:r w:rsidRPr="0029344A">
        <w:rPr>
          <w:sz w:val="28"/>
          <w:szCs w:val="28"/>
        </w:rPr>
        <w:t xml:space="preserve"> сообщила , что в Павловском районе создана счетная палата, которая  будет отслеживать бюджетные счета и средства, но для того , чтобы она могла официально проводить работу необходимо заключить соглашение.</w:t>
      </w:r>
    </w:p>
    <w:p w:rsidR="00AA15AF" w:rsidRDefault="00404734" w:rsidP="00577830">
      <w:pPr>
        <w:pStyle w:val="a6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A15AF">
        <w:rPr>
          <w:sz w:val="28"/>
          <w:szCs w:val="28"/>
        </w:rPr>
        <w:t>Замечаний и дополнений не последовало.</w:t>
      </w:r>
    </w:p>
    <w:p w:rsidR="005A44E6" w:rsidRDefault="00404734" w:rsidP="0057783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A15AF">
        <w:rPr>
          <w:sz w:val="28"/>
          <w:szCs w:val="28"/>
        </w:rPr>
        <w:t xml:space="preserve">Прошу </w:t>
      </w:r>
      <w:proofErr w:type="gramStart"/>
      <w:r w:rsidR="00AA15AF">
        <w:rPr>
          <w:sz w:val="28"/>
          <w:szCs w:val="28"/>
        </w:rPr>
        <w:t>проголосовать .</w:t>
      </w:r>
      <w:proofErr w:type="gramEnd"/>
    </w:p>
    <w:p w:rsidR="005A44E6" w:rsidRDefault="00404734" w:rsidP="00577830">
      <w:pPr>
        <w:pStyle w:val="a6"/>
        <w:spacing w:after="0" w:afterAutospacing="0"/>
        <w:ind w:left="709" w:hanging="709"/>
        <w:rPr>
          <w:sz w:val="28"/>
          <w:szCs w:val="28"/>
        </w:rPr>
      </w:pPr>
      <w:r w:rsidRPr="00577830">
        <w:rPr>
          <w:sz w:val="28"/>
          <w:szCs w:val="28"/>
        </w:rPr>
        <w:lastRenderedPageBreak/>
        <w:t xml:space="preserve">          </w:t>
      </w:r>
      <w:r w:rsidR="00283E5E" w:rsidRPr="00577830">
        <w:rPr>
          <w:sz w:val="28"/>
          <w:szCs w:val="28"/>
        </w:rPr>
        <w:t>РЕШИЛИ:</w:t>
      </w:r>
      <w:r w:rsidR="00283E5E">
        <w:rPr>
          <w:b/>
          <w:sz w:val="28"/>
          <w:szCs w:val="28"/>
        </w:rPr>
        <w:t xml:space="preserve"> </w:t>
      </w:r>
      <w:r w:rsidR="00F336A1">
        <w:rPr>
          <w:sz w:val="28"/>
          <w:szCs w:val="28"/>
        </w:rPr>
        <w:t>утвердить единогласно.</w:t>
      </w:r>
    </w:p>
    <w:p w:rsidR="00E45035" w:rsidRDefault="00E45035" w:rsidP="00E45035">
      <w:pPr>
        <w:rPr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>6</w:t>
      </w:r>
      <w:r w:rsidRPr="00716598">
        <w:rPr>
          <w:spacing w:val="-1"/>
          <w:sz w:val="28"/>
          <w:szCs w:val="28"/>
        </w:rPr>
        <w:t>.</w:t>
      </w:r>
      <w:r w:rsidRPr="00716598">
        <w:rPr>
          <w:sz w:val="28"/>
          <w:szCs w:val="28"/>
        </w:rPr>
        <w:t xml:space="preserve"> </w:t>
      </w:r>
      <w:r>
        <w:rPr>
          <w:sz w:val="28"/>
          <w:szCs w:val="28"/>
        </w:rPr>
        <w:t>О выплате в текущем финансовом году премий работникам органов местного самоуправления.</w:t>
      </w:r>
    </w:p>
    <w:p w:rsidR="00E45035" w:rsidRPr="000C4405" w:rsidRDefault="00E45035" w:rsidP="00E45035">
      <w:pPr>
        <w:tabs>
          <w:tab w:val="left" w:pos="9210"/>
        </w:tabs>
        <w:rPr>
          <w:color w:val="333333"/>
          <w:sz w:val="28"/>
          <w:szCs w:val="28"/>
        </w:rPr>
      </w:pPr>
      <w:proofErr w:type="gramStart"/>
      <w:r w:rsidRPr="000C4405">
        <w:rPr>
          <w:b/>
          <w:sz w:val="28"/>
          <w:szCs w:val="28"/>
        </w:rPr>
        <w:t>Докладчик :</w:t>
      </w:r>
      <w:proofErr w:type="gramEnd"/>
      <w:r w:rsidRPr="000C44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Самсоненко И.В.</w:t>
      </w:r>
    </w:p>
    <w:p w:rsidR="00E45035" w:rsidRDefault="00E45035" w:rsidP="00E45035">
      <w:pPr>
        <w:rPr>
          <w:b/>
          <w:sz w:val="28"/>
          <w:szCs w:val="28"/>
        </w:rPr>
      </w:pPr>
    </w:p>
    <w:p w:rsidR="00E45035" w:rsidRPr="00F336A1" w:rsidRDefault="00E45035" w:rsidP="00577830">
      <w:pPr>
        <w:pStyle w:val="a6"/>
        <w:spacing w:after="0" w:afterAutospacing="0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По 6 вопросу слушали главу сельсовета, который сообщил, что </w:t>
      </w:r>
    </w:p>
    <w:p w:rsidR="00E45035" w:rsidRPr="0074321D" w:rsidRDefault="00E45035" w:rsidP="00E45035">
      <w:pPr>
        <w:ind w:righ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Губернатора Алтайского края от 08.06.2021 г. № 61-рг, провести выплату 1/12 премиального фонда оплаты труда, установленного постановлением Администрации Павловского района от 11.02.2008 № 140 « Об установлении нормативов формирования расходов на оплату труда муниципальных служащих муниципального образования Павловский район Алтайского края» выплату   в текущем финансовом году премий работникам Администрации </w:t>
      </w:r>
      <w:proofErr w:type="spellStart"/>
      <w:r>
        <w:rPr>
          <w:sz w:val="28"/>
          <w:szCs w:val="28"/>
        </w:rPr>
        <w:t>Прутского</w:t>
      </w:r>
      <w:proofErr w:type="spellEnd"/>
      <w:r>
        <w:rPr>
          <w:sz w:val="28"/>
          <w:szCs w:val="28"/>
        </w:rPr>
        <w:t xml:space="preserve"> сельсовета и централизованной бухгалтерии из собственных средств муниципального образования </w:t>
      </w:r>
      <w:proofErr w:type="spellStart"/>
      <w:r>
        <w:rPr>
          <w:sz w:val="28"/>
          <w:szCs w:val="28"/>
        </w:rPr>
        <w:t>Прутской</w:t>
      </w:r>
      <w:proofErr w:type="spellEnd"/>
      <w:r>
        <w:rPr>
          <w:sz w:val="28"/>
          <w:szCs w:val="28"/>
        </w:rPr>
        <w:t xml:space="preserve"> сельсовет.</w:t>
      </w:r>
    </w:p>
    <w:p w:rsidR="00E45035" w:rsidRDefault="00E45035" w:rsidP="00E45035">
      <w:pPr>
        <w:pStyle w:val="a6"/>
        <w:spacing w:before="0" w:beforeAutospacing="0" w:after="0" w:afterAutospacing="0"/>
        <w:ind w:left="-284" w:firstLine="284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Вопросов :</w:t>
      </w:r>
      <w:proofErr w:type="gramEnd"/>
      <w:r>
        <w:rPr>
          <w:sz w:val="28"/>
          <w:szCs w:val="28"/>
        </w:rPr>
        <w:t xml:space="preserve"> не поступало  </w:t>
      </w:r>
    </w:p>
    <w:p w:rsidR="00E45035" w:rsidRDefault="00E45035" w:rsidP="00E45035">
      <w:pPr>
        <w:pStyle w:val="a6"/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>Решение : дать согласие на выплату премии.</w:t>
      </w:r>
    </w:p>
    <w:p w:rsidR="00E45035" w:rsidRDefault="00E45035" w:rsidP="00E45035">
      <w:pPr>
        <w:pStyle w:val="a6"/>
        <w:spacing w:after="0" w:afterAutospacing="0"/>
        <w:ind w:left="709" w:hanging="709"/>
        <w:rPr>
          <w:b/>
          <w:sz w:val="28"/>
          <w:szCs w:val="28"/>
        </w:rPr>
      </w:pPr>
      <w:r>
        <w:rPr>
          <w:sz w:val="28"/>
          <w:szCs w:val="28"/>
        </w:rPr>
        <w:t xml:space="preserve">          Принято- единогласно</w:t>
      </w:r>
    </w:p>
    <w:p w:rsidR="00A80D2D" w:rsidRPr="00F336A1" w:rsidRDefault="005A44E6" w:rsidP="00577830">
      <w:pPr>
        <w:widowControl w:val="0"/>
        <w:tabs>
          <w:tab w:val="left" w:pos="9356"/>
        </w:tabs>
        <w:ind w:firstLine="567"/>
        <w:rPr>
          <w:sz w:val="28"/>
          <w:szCs w:val="28"/>
        </w:rPr>
      </w:pPr>
      <w:r w:rsidRPr="007155EB">
        <w:rPr>
          <w:sz w:val="28"/>
          <w:szCs w:val="28"/>
        </w:rPr>
        <w:t xml:space="preserve">         </w:t>
      </w:r>
    </w:p>
    <w:p w:rsidR="005A44E6" w:rsidRPr="00A41414" w:rsidRDefault="005A44E6" w:rsidP="005A44E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4E6" w:rsidRDefault="005A44E6" w:rsidP="005A44E6">
      <w:pPr>
        <w:rPr>
          <w:b/>
          <w:sz w:val="28"/>
          <w:szCs w:val="28"/>
        </w:rPr>
      </w:pPr>
    </w:p>
    <w:p w:rsidR="003862F8" w:rsidRPr="000308C8" w:rsidRDefault="003862F8" w:rsidP="005A44E6">
      <w:pPr>
        <w:rPr>
          <w:sz w:val="28"/>
          <w:szCs w:val="28"/>
        </w:rPr>
      </w:pPr>
      <w:r>
        <w:rPr>
          <w:sz w:val="28"/>
          <w:szCs w:val="28"/>
        </w:rPr>
        <w:t>Секр</w:t>
      </w:r>
      <w:r w:rsidR="00577830">
        <w:rPr>
          <w:sz w:val="28"/>
          <w:szCs w:val="28"/>
        </w:rPr>
        <w:t xml:space="preserve">етарь               </w:t>
      </w:r>
      <w:r>
        <w:rPr>
          <w:sz w:val="28"/>
          <w:szCs w:val="28"/>
        </w:rPr>
        <w:t xml:space="preserve">                                  </w:t>
      </w:r>
      <w:r w:rsidR="0040473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Орлова И.С.</w:t>
      </w:r>
    </w:p>
    <w:p w:rsidR="003862F8" w:rsidRPr="00F454A3" w:rsidRDefault="003862F8" w:rsidP="003862F8">
      <w:pPr>
        <w:pStyle w:val="a6"/>
        <w:spacing w:before="0" w:beforeAutospacing="0" w:after="0" w:afterAutospacing="0"/>
        <w:rPr>
          <w:rStyle w:val="a5"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F336A1" w:rsidRDefault="00F336A1" w:rsidP="003862F8">
      <w:pPr>
        <w:jc w:val="center"/>
        <w:rPr>
          <w:b/>
          <w:bCs/>
          <w:sz w:val="28"/>
          <w:szCs w:val="28"/>
        </w:rPr>
      </w:pPr>
    </w:p>
    <w:p w:rsidR="00F336A1" w:rsidRDefault="00F336A1" w:rsidP="003862F8">
      <w:pPr>
        <w:jc w:val="center"/>
        <w:rPr>
          <w:b/>
          <w:bCs/>
          <w:sz w:val="28"/>
          <w:szCs w:val="28"/>
        </w:rPr>
      </w:pPr>
    </w:p>
    <w:p w:rsidR="00F336A1" w:rsidRDefault="00F336A1" w:rsidP="003862F8">
      <w:pPr>
        <w:jc w:val="center"/>
        <w:rPr>
          <w:b/>
          <w:bCs/>
          <w:sz w:val="28"/>
          <w:szCs w:val="28"/>
        </w:rPr>
      </w:pPr>
    </w:p>
    <w:p w:rsidR="00F336A1" w:rsidRDefault="00F336A1" w:rsidP="003862F8">
      <w:pPr>
        <w:jc w:val="center"/>
        <w:rPr>
          <w:b/>
          <w:bCs/>
          <w:sz w:val="28"/>
          <w:szCs w:val="28"/>
        </w:rPr>
      </w:pPr>
    </w:p>
    <w:p w:rsidR="00F336A1" w:rsidRDefault="00F336A1" w:rsidP="003862F8">
      <w:pPr>
        <w:jc w:val="center"/>
        <w:rPr>
          <w:b/>
          <w:bCs/>
          <w:sz w:val="28"/>
          <w:szCs w:val="28"/>
        </w:rPr>
      </w:pPr>
    </w:p>
    <w:p w:rsidR="00F336A1" w:rsidRDefault="00F336A1" w:rsidP="003862F8">
      <w:pPr>
        <w:jc w:val="center"/>
        <w:rPr>
          <w:b/>
          <w:bCs/>
          <w:sz w:val="28"/>
          <w:szCs w:val="28"/>
        </w:rPr>
      </w:pPr>
    </w:p>
    <w:p w:rsidR="00F336A1" w:rsidRDefault="00F336A1" w:rsidP="003862F8">
      <w:pPr>
        <w:jc w:val="center"/>
        <w:rPr>
          <w:b/>
          <w:bCs/>
          <w:sz w:val="28"/>
          <w:szCs w:val="28"/>
        </w:rPr>
      </w:pPr>
    </w:p>
    <w:p w:rsidR="003862F8" w:rsidRDefault="003862F8" w:rsidP="003862F8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РОССИЙСКАЯ  ФЕДЕРАЦИЯ</w:t>
      </w:r>
      <w:proofErr w:type="gramEnd"/>
    </w:p>
    <w:p w:rsidR="003862F8" w:rsidRDefault="003862F8" w:rsidP="003862F8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СОБРАНИЕ  ДЕПУТАТОВ</w:t>
      </w:r>
      <w:proofErr w:type="gramEnd"/>
      <w:r>
        <w:rPr>
          <w:b/>
          <w:bCs/>
          <w:sz w:val="28"/>
          <w:szCs w:val="28"/>
        </w:rPr>
        <w:t xml:space="preserve">  ПРУТСКОГО  СЕЛЬСОВЕТА</w:t>
      </w:r>
    </w:p>
    <w:p w:rsidR="003862F8" w:rsidRDefault="003862F8" w:rsidP="003862F8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ПАВЛОВСКОГО  РАЙОНА</w:t>
      </w:r>
      <w:proofErr w:type="gramEnd"/>
      <w:r>
        <w:rPr>
          <w:b/>
          <w:bCs/>
          <w:sz w:val="28"/>
          <w:szCs w:val="28"/>
        </w:rPr>
        <w:t xml:space="preserve">  АЛТАЙСКОГО  КРАЯ</w:t>
      </w:r>
    </w:p>
    <w:p w:rsidR="003862F8" w:rsidRDefault="003862F8" w:rsidP="003862F8">
      <w:pPr>
        <w:jc w:val="center"/>
        <w:rPr>
          <w:sz w:val="28"/>
          <w:szCs w:val="28"/>
        </w:rPr>
      </w:pPr>
    </w:p>
    <w:p w:rsidR="003862F8" w:rsidRDefault="003862F8" w:rsidP="00757BE5">
      <w:pPr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>РЕШЕНИЕ</w:t>
      </w:r>
    </w:p>
    <w:p w:rsidR="003862F8" w:rsidRPr="00446785" w:rsidRDefault="00404734" w:rsidP="003862F8">
      <w:pPr>
        <w:rPr>
          <w:sz w:val="28"/>
          <w:szCs w:val="28"/>
        </w:rPr>
      </w:pPr>
      <w:r>
        <w:rPr>
          <w:sz w:val="28"/>
          <w:szCs w:val="28"/>
        </w:rPr>
        <w:t>29.06</w:t>
      </w:r>
      <w:r w:rsidR="003862F8">
        <w:rPr>
          <w:sz w:val="28"/>
          <w:szCs w:val="28"/>
        </w:rPr>
        <w:t>.20</w:t>
      </w:r>
      <w:r w:rsidR="00757BE5">
        <w:rPr>
          <w:sz w:val="28"/>
          <w:szCs w:val="28"/>
        </w:rPr>
        <w:t>21</w:t>
      </w:r>
      <w:r w:rsidR="003862F8" w:rsidRPr="00446785">
        <w:rPr>
          <w:sz w:val="20"/>
          <w:szCs w:val="20"/>
        </w:rPr>
        <w:t xml:space="preserve">   </w:t>
      </w:r>
      <w:r w:rsidR="00757BE5">
        <w:rPr>
          <w:sz w:val="20"/>
          <w:szCs w:val="20"/>
        </w:rPr>
        <w:t xml:space="preserve">                                        </w:t>
      </w:r>
      <w:r w:rsidR="003862F8" w:rsidRPr="00446785">
        <w:rPr>
          <w:sz w:val="20"/>
          <w:szCs w:val="20"/>
        </w:rPr>
        <w:t xml:space="preserve">  п. </w:t>
      </w:r>
      <w:proofErr w:type="spellStart"/>
      <w:r w:rsidR="003862F8" w:rsidRPr="00446785">
        <w:rPr>
          <w:sz w:val="20"/>
          <w:szCs w:val="20"/>
        </w:rPr>
        <w:t>Прутской</w:t>
      </w:r>
      <w:proofErr w:type="spellEnd"/>
      <w:r w:rsidR="0057783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№ 18</w:t>
      </w:r>
      <w:r w:rsidR="00252810">
        <w:rPr>
          <w:sz w:val="28"/>
          <w:szCs w:val="28"/>
        </w:rPr>
        <w:t>/1</w:t>
      </w:r>
    </w:p>
    <w:p w:rsidR="003862F8" w:rsidRDefault="003862F8" w:rsidP="003862F8">
      <w:pPr>
        <w:shd w:val="clear" w:color="auto" w:fill="FFFFFF"/>
        <w:tabs>
          <w:tab w:val="left" w:pos="2846"/>
        </w:tabs>
        <w:ind w:firstLine="709"/>
        <w:jc w:val="both"/>
        <w:rPr>
          <w:sz w:val="28"/>
          <w:szCs w:val="28"/>
        </w:rPr>
      </w:pPr>
    </w:p>
    <w:p w:rsidR="003862F8" w:rsidRPr="00F6766F" w:rsidRDefault="003862F8" w:rsidP="003862F8">
      <w:pPr>
        <w:shd w:val="clear" w:color="auto" w:fill="FFFFFF"/>
        <w:rPr>
          <w:sz w:val="28"/>
          <w:szCs w:val="28"/>
        </w:rPr>
      </w:pPr>
      <w:r w:rsidRPr="00F6766F">
        <w:rPr>
          <w:sz w:val="28"/>
          <w:szCs w:val="28"/>
        </w:rPr>
        <w:t xml:space="preserve">Об утверждении повестки дня </w:t>
      </w:r>
      <w:r>
        <w:rPr>
          <w:sz w:val="28"/>
          <w:szCs w:val="28"/>
        </w:rPr>
        <w:t>сессии</w:t>
      </w:r>
    </w:p>
    <w:p w:rsidR="003862F8" w:rsidRPr="00F6766F" w:rsidRDefault="003862F8" w:rsidP="003862F8">
      <w:pPr>
        <w:shd w:val="clear" w:color="auto" w:fill="FFFFFF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Собрания </w:t>
      </w:r>
      <w:r w:rsidRPr="00F6766F">
        <w:rPr>
          <w:sz w:val="28"/>
          <w:szCs w:val="28"/>
        </w:rPr>
        <w:t xml:space="preserve"> депутатов</w:t>
      </w:r>
      <w:proofErr w:type="gramEnd"/>
      <w:r w:rsidR="00757BE5">
        <w:rPr>
          <w:sz w:val="28"/>
          <w:szCs w:val="28"/>
        </w:rPr>
        <w:t xml:space="preserve"> </w:t>
      </w:r>
      <w:proofErr w:type="spellStart"/>
      <w:r w:rsidRPr="00F6766F">
        <w:rPr>
          <w:sz w:val="28"/>
          <w:szCs w:val="28"/>
        </w:rPr>
        <w:t>Прутского</w:t>
      </w:r>
      <w:proofErr w:type="spellEnd"/>
      <w:r w:rsidRPr="00F6766F">
        <w:rPr>
          <w:sz w:val="28"/>
          <w:szCs w:val="28"/>
        </w:rPr>
        <w:t xml:space="preserve"> сельсовета</w:t>
      </w:r>
    </w:p>
    <w:p w:rsidR="003862F8" w:rsidRPr="00F6766F" w:rsidRDefault="003862F8" w:rsidP="003862F8">
      <w:pPr>
        <w:shd w:val="clear" w:color="auto" w:fill="FFFFFF"/>
        <w:rPr>
          <w:b/>
          <w:sz w:val="28"/>
          <w:szCs w:val="28"/>
        </w:rPr>
      </w:pPr>
    </w:p>
    <w:p w:rsidR="003862F8" w:rsidRPr="00F6766F" w:rsidRDefault="003862F8" w:rsidP="003862F8">
      <w:pPr>
        <w:shd w:val="clear" w:color="auto" w:fill="FFFFFF"/>
        <w:rPr>
          <w:b/>
          <w:sz w:val="28"/>
          <w:szCs w:val="28"/>
        </w:rPr>
      </w:pPr>
      <w:r w:rsidRPr="00F6766F">
        <w:rPr>
          <w:spacing w:val="-2"/>
          <w:sz w:val="28"/>
          <w:szCs w:val="28"/>
        </w:rPr>
        <w:t xml:space="preserve">Рассмотрев предлагаемую повестку дня </w:t>
      </w:r>
      <w:proofErr w:type="gramStart"/>
      <w:r w:rsidRPr="00F6766F">
        <w:rPr>
          <w:spacing w:val="-2"/>
          <w:sz w:val="28"/>
          <w:szCs w:val="28"/>
        </w:rPr>
        <w:t xml:space="preserve">заседания,   </w:t>
      </w:r>
      <w:proofErr w:type="gramEnd"/>
      <w:r>
        <w:rPr>
          <w:spacing w:val="-2"/>
          <w:sz w:val="28"/>
          <w:szCs w:val="28"/>
        </w:rPr>
        <w:t xml:space="preserve">Собрания </w:t>
      </w:r>
      <w:r w:rsidRPr="00F6766F">
        <w:rPr>
          <w:spacing w:val="-2"/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Прутского</w:t>
      </w:r>
      <w:proofErr w:type="spellEnd"/>
      <w:r>
        <w:rPr>
          <w:sz w:val="28"/>
          <w:szCs w:val="28"/>
        </w:rPr>
        <w:t xml:space="preserve"> сельсовета,</w:t>
      </w:r>
    </w:p>
    <w:p w:rsidR="003862F8" w:rsidRPr="00F6766F" w:rsidRDefault="003862F8" w:rsidP="003862F8">
      <w:pPr>
        <w:shd w:val="clear" w:color="auto" w:fill="FFFFFF"/>
        <w:rPr>
          <w:b/>
          <w:sz w:val="28"/>
          <w:szCs w:val="28"/>
        </w:rPr>
      </w:pPr>
      <w:r w:rsidRPr="00F6766F">
        <w:rPr>
          <w:b/>
          <w:sz w:val="28"/>
          <w:szCs w:val="28"/>
        </w:rPr>
        <w:t xml:space="preserve">                    РЕШИЛ:</w:t>
      </w:r>
    </w:p>
    <w:p w:rsidR="003862F8" w:rsidRPr="00F6766F" w:rsidRDefault="003862F8" w:rsidP="003862F8">
      <w:pPr>
        <w:shd w:val="clear" w:color="auto" w:fill="FFFFFF"/>
        <w:rPr>
          <w:b/>
          <w:sz w:val="28"/>
          <w:szCs w:val="28"/>
        </w:rPr>
      </w:pPr>
    </w:p>
    <w:p w:rsidR="003862F8" w:rsidRPr="00F6766F" w:rsidRDefault="003862F8" w:rsidP="003862F8">
      <w:pPr>
        <w:shd w:val="clear" w:color="auto" w:fill="FFFFFF"/>
        <w:rPr>
          <w:b/>
          <w:sz w:val="28"/>
          <w:szCs w:val="28"/>
        </w:rPr>
      </w:pPr>
      <w:r w:rsidRPr="00F6766F">
        <w:rPr>
          <w:sz w:val="28"/>
          <w:szCs w:val="28"/>
        </w:rPr>
        <w:t xml:space="preserve">Утвердить   повестку   дня   </w:t>
      </w:r>
      <w:r>
        <w:rPr>
          <w:spacing w:val="-2"/>
          <w:sz w:val="28"/>
          <w:szCs w:val="28"/>
        </w:rPr>
        <w:t xml:space="preserve">Собрания </w:t>
      </w:r>
      <w:r w:rsidRPr="00F6766F">
        <w:rPr>
          <w:spacing w:val="-2"/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Прутского</w:t>
      </w:r>
      <w:proofErr w:type="spellEnd"/>
      <w:r>
        <w:rPr>
          <w:sz w:val="28"/>
          <w:szCs w:val="28"/>
        </w:rPr>
        <w:t xml:space="preserve"> сельсовета,</w:t>
      </w:r>
    </w:p>
    <w:p w:rsidR="003862F8" w:rsidRPr="00F6766F" w:rsidRDefault="003862F8" w:rsidP="003862F8">
      <w:pPr>
        <w:pStyle w:val="aa"/>
        <w:spacing w:after="0"/>
        <w:rPr>
          <w:sz w:val="28"/>
          <w:szCs w:val="28"/>
        </w:rPr>
      </w:pPr>
      <w:r w:rsidRPr="00F6766F">
        <w:rPr>
          <w:sz w:val="28"/>
          <w:szCs w:val="28"/>
        </w:rPr>
        <w:t xml:space="preserve"> включив в неё следующие вопросы:</w:t>
      </w:r>
    </w:p>
    <w:p w:rsidR="00404734" w:rsidRPr="00BA6AD3" w:rsidRDefault="003862F8" w:rsidP="00404734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404734" w:rsidRPr="00BA6AD3">
        <w:rPr>
          <w:sz w:val="28"/>
          <w:szCs w:val="28"/>
        </w:rPr>
        <w:t xml:space="preserve">1. </w:t>
      </w:r>
      <w:r w:rsidR="00404734">
        <w:rPr>
          <w:sz w:val="28"/>
          <w:szCs w:val="28"/>
        </w:rPr>
        <w:t>Об исполнении бюджета за 2 квартал 2021г.</w:t>
      </w:r>
    </w:p>
    <w:p w:rsidR="00404734" w:rsidRDefault="00404734" w:rsidP="00404734">
      <w:pPr>
        <w:pStyle w:val="a6"/>
        <w:spacing w:before="0" w:beforeAutospacing="0" w:after="0" w:afterAutospacing="0"/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EB68D4">
        <w:rPr>
          <w:b/>
          <w:sz w:val="28"/>
          <w:szCs w:val="28"/>
        </w:rPr>
        <w:t xml:space="preserve">Докладчик: </w:t>
      </w:r>
      <w:r>
        <w:rPr>
          <w:b/>
          <w:sz w:val="28"/>
          <w:szCs w:val="28"/>
        </w:rPr>
        <w:t>Шевченко Т.И.</w:t>
      </w:r>
    </w:p>
    <w:p w:rsidR="00404734" w:rsidRDefault="00404734" w:rsidP="00404734">
      <w:pPr>
        <w:ind w:right="5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2. О внесении изменений в бюджет 2021г.</w:t>
      </w:r>
    </w:p>
    <w:p w:rsidR="00404734" w:rsidRDefault="00404734" w:rsidP="00404734">
      <w:pPr>
        <w:pStyle w:val="a6"/>
        <w:tabs>
          <w:tab w:val="left" w:pos="1134"/>
        </w:tabs>
        <w:spacing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B68D4">
        <w:rPr>
          <w:b/>
          <w:sz w:val="28"/>
          <w:szCs w:val="28"/>
        </w:rPr>
        <w:t xml:space="preserve">Докладчик: </w:t>
      </w:r>
      <w:r>
        <w:rPr>
          <w:b/>
          <w:sz w:val="28"/>
          <w:szCs w:val="28"/>
        </w:rPr>
        <w:t>Шевченко Т.И.</w:t>
      </w:r>
    </w:p>
    <w:p w:rsidR="00404734" w:rsidRPr="007155EB" w:rsidRDefault="00404734" w:rsidP="00404734">
      <w:pPr>
        <w:pStyle w:val="a6"/>
        <w:spacing w:after="0" w:afterAutospacing="0"/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7155EB">
        <w:rPr>
          <w:sz w:val="28"/>
          <w:szCs w:val="28"/>
        </w:rPr>
        <w:t>3.</w:t>
      </w:r>
      <w:r>
        <w:rPr>
          <w:sz w:val="28"/>
          <w:szCs w:val="28"/>
        </w:rPr>
        <w:t xml:space="preserve"> О передаче во временное безвозмездное пользование помещения расположенного по ул. Школьная </w:t>
      </w:r>
      <w:proofErr w:type="gramStart"/>
      <w:r>
        <w:rPr>
          <w:sz w:val="28"/>
          <w:szCs w:val="28"/>
        </w:rPr>
        <w:t>2 ,помещение</w:t>
      </w:r>
      <w:proofErr w:type="gramEnd"/>
      <w:r>
        <w:rPr>
          <w:sz w:val="28"/>
          <w:szCs w:val="28"/>
        </w:rPr>
        <w:t xml:space="preserve"> 2 ( общая площадь помещения- 102,6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) для нужд Молельного дома в честь иконы Божьей Матери Державной.</w:t>
      </w:r>
    </w:p>
    <w:p w:rsidR="00404734" w:rsidRDefault="00404734" w:rsidP="00404734">
      <w:pPr>
        <w:pStyle w:val="a6"/>
        <w:spacing w:after="0" w:afterAutospacing="0"/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EB68D4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Киюцина</w:t>
      </w:r>
      <w:proofErr w:type="spellEnd"/>
      <w:r>
        <w:rPr>
          <w:b/>
          <w:sz w:val="28"/>
          <w:szCs w:val="28"/>
        </w:rPr>
        <w:t xml:space="preserve"> О.С.</w:t>
      </w:r>
    </w:p>
    <w:p w:rsidR="00404734" w:rsidRDefault="00404734" w:rsidP="00404734">
      <w:pPr>
        <w:tabs>
          <w:tab w:val="left" w:pos="720"/>
        </w:tabs>
        <w:ind w:left="709" w:right="-284" w:hanging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4. О внесении изменений в Нормативы градостроительного проектирования </w:t>
      </w:r>
      <w:proofErr w:type="spellStart"/>
      <w:proofErr w:type="gramStart"/>
      <w:r w:rsidRPr="00C45265">
        <w:rPr>
          <w:sz w:val="28"/>
          <w:szCs w:val="28"/>
        </w:rPr>
        <w:t>Прутского</w:t>
      </w:r>
      <w:proofErr w:type="spellEnd"/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Павловского района .</w:t>
      </w:r>
    </w:p>
    <w:p w:rsidR="00404734" w:rsidRDefault="00404734" w:rsidP="00404734">
      <w:pPr>
        <w:pStyle w:val="a6"/>
        <w:spacing w:after="0" w:afterAutospacing="0"/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proofErr w:type="gramStart"/>
      <w:r w:rsidRPr="00EB68D4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Киюцина</w:t>
      </w:r>
      <w:proofErr w:type="spellEnd"/>
      <w:r>
        <w:rPr>
          <w:b/>
          <w:sz w:val="28"/>
          <w:szCs w:val="28"/>
        </w:rPr>
        <w:t xml:space="preserve"> О.С.</w:t>
      </w:r>
    </w:p>
    <w:p w:rsidR="00404734" w:rsidRDefault="00404734" w:rsidP="00404734">
      <w:pPr>
        <w:tabs>
          <w:tab w:val="left" w:pos="720"/>
        </w:tabs>
        <w:ind w:left="709" w:right="-284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04734" w:rsidRDefault="00404734" w:rsidP="00404734">
      <w:pPr>
        <w:tabs>
          <w:tab w:val="left" w:pos="720"/>
        </w:tabs>
        <w:ind w:left="709" w:right="-284" w:hanging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80D2D">
        <w:rPr>
          <w:sz w:val="28"/>
          <w:szCs w:val="28"/>
        </w:rPr>
        <w:t>5.О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712E33">
        <w:rPr>
          <w:sz w:val="28"/>
          <w:szCs w:val="28"/>
        </w:rPr>
        <w:t>ереда</w:t>
      </w:r>
      <w:r>
        <w:rPr>
          <w:sz w:val="28"/>
          <w:szCs w:val="28"/>
        </w:rPr>
        <w:t>че</w:t>
      </w:r>
      <w:r w:rsidRPr="00712E33">
        <w:rPr>
          <w:sz w:val="28"/>
          <w:szCs w:val="28"/>
        </w:rPr>
        <w:t xml:space="preserve">  полномочи</w:t>
      </w:r>
      <w:r>
        <w:rPr>
          <w:sz w:val="28"/>
          <w:szCs w:val="28"/>
        </w:rPr>
        <w:t>я</w:t>
      </w:r>
      <w:proofErr w:type="gramEnd"/>
      <w:r w:rsidRPr="00712E33">
        <w:rPr>
          <w:sz w:val="28"/>
          <w:szCs w:val="28"/>
        </w:rPr>
        <w:t xml:space="preserve"> контрольно-счетн</w:t>
      </w:r>
      <w:r>
        <w:rPr>
          <w:sz w:val="28"/>
          <w:szCs w:val="28"/>
        </w:rPr>
        <w:t>ого</w:t>
      </w:r>
      <w:r w:rsidRPr="00712E33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Прутского</w:t>
      </w:r>
      <w:proofErr w:type="spellEnd"/>
      <w:r>
        <w:rPr>
          <w:sz w:val="28"/>
          <w:szCs w:val="28"/>
        </w:rPr>
        <w:t xml:space="preserve"> сельсовета Павловского района Алтайского края по </w:t>
      </w:r>
      <w:r w:rsidRPr="00712E33">
        <w:rPr>
          <w:sz w:val="28"/>
          <w:szCs w:val="28"/>
        </w:rPr>
        <w:t>осуществлению внешнего муниц</w:t>
      </w:r>
      <w:r>
        <w:rPr>
          <w:sz w:val="28"/>
          <w:szCs w:val="28"/>
        </w:rPr>
        <w:t xml:space="preserve">ипального финансового контроля </w:t>
      </w:r>
      <w:r w:rsidRPr="00712E33">
        <w:rPr>
          <w:sz w:val="28"/>
          <w:szCs w:val="28"/>
        </w:rPr>
        <w:t xml:space="preserve">контрольно-счетной палате </w:t>
      </w:r>
      <w:r>
        <w:rPr>
          <w:sz w:val="28"/>
          <w:szCs w:val="28"/>
        </w:rPr>
        <w:t>Павловского</w:t>
      </w:r>
      <w:r w:rsidRPr="00712E3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 края.</w:t>
      </w:r>
      <w:r>
        <w:rPr>
          <w:b/>
          <w:sz w:val="28"/>
          <w:szCs w:val="28"/>
        </w:rPr>
        <w:t xml:space="preserve">      </w:t>
      </w:r>
    </w:p>
    <w:p w:rsidR="00404734" w:rsidRDefault="00404734" w:rsidP="00404734">
      <w:pPr>
        <w:tabs>
          <w:tab w:val="left" w:pos="720"/>
        </w:tabs>
        <w:ind w:left="709" w:right="-284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404734" w:rsidRDefault="00404734" w:rsidP="00404734">
      <w:pPr>
        <w:tabs>
          <w:tab w:val="left" w:pos="720"/>
        </w:tabs>
        <w:ind w:left="709" w:right="-284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 w:rsidRPr="00EB68D4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Киюцина</w:t>
      </w:r>
      <w:proofErr w:type="spellEnd"/>
      <w:r>
        <w:rPr>
          <w:b/>
          <w:sz w:val="28"/>
          <w:szCs w:val="28"/>
        </w:rPr>
        <w:t xml:space="preserve"> О.С.</w:t>
      </w:r>
    </w:p>
    <w:p w:rsidR="003D2B6B" w:rsidRDefault="003D2B6B" w:rsidP="003D2B6B">
      <w:pPr>
        <w:rPr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>6</w:t>
      </w:r>
      <w:r w:rsidRPr="00716598">
        <w:rPr>
          <w:spacing w:val="-1"/>
          <w:sz w:val="28"/>
          <w:szCs w:val="28"/>
        </w:rPr>
        <w:t>.</w:t>
      </w:r>
      <w:r w:rsidRPr="00716598">
        <w:rPr>
          <w:sz w:val="28"/>
          <w:szCs w:val="28"/>
        </w:rPr>
        <w:t xml:space="preserve"> </w:t>
      </w:r>
      <w:r>
        <w:rPr>
          <w:sz w:val="28"/>
          <w:szCs w:val="28"/>
        </w:rPr>
        <w:t>О выплате в текущем финансовом году премий работникам органов местного самоуправления.</w:t>
      </w:r>
    </w:p>
    <w:p w:rsidR="003D2B6B" w:rsidRPr="000C4405" w:rsidRDefault="003D2B6B" w:rsidP="003D2B6B">
      <w:pPr>
        <w:tabs>
          <w:tab w:val="left" w:pos="9210"/>
        </w:tabs>
        <w:rPr>
          <w:color w:val="333333"/>
          <w:sz w:val="28"/>
          <w:szCs w:val="28"/>
        </w:rPr>
      </w:pPr>
      <w:proofErr w:type="gramStart"/>
      <w:r w:rsidRPr="000C4405">
        <w:rPr>
          <w:b/>
          <w:sz w:val="28"/>
          <w:szCs w:val="28"/>
        </w:rPr>
        <w:t>Докладчик :</w:t>
      </w:r>
      <w:proofErr w:type="gramEnd"/>
      <w:r w:rsidRPr="000C44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Самсоненко И.В.</w:t>
      </w:r>
    </w:p>
    <w:p w:rsidR="003D2B6B" w:rsidRDefault="003D2B6B" w:rsidP="00404734">
      <w:pPr>
        <w:tabs>
          <w:tab w:val="left" w:pos="720"/>
        </w:tabs>
        <w:ind w:left="709" w:right="-284" w:hanging="709"/>
        <w:jc w:val="both"/>
        <w:rPr>
          <w:b/>
          <w:sz w:val="28"/>
          <w:szCs w:val="28"/>
        </w:rPr>
      </w:pPr>
    </w:p>
    <w:p w:rsidR="003862F8" w:rsidRPr="00F6766F" w:rsidRDefault="003862F8" w:rsidP="00D95BDD">
      <w:pPr>
        <w:pStyle w:val="a6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 w:rsidRPr="00F6766F">
        <w:rPr>
          <w:sz w:val="28"/>
          <w:szCs w:val="28"/>
        </w:rPr>
        <w:tab/>
      </w:r>
      <w:r w:rsidR="00D43A4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И.В. Самсоненко</w:t>
      </w:r>
    </w:p>
    <w:p w:rsidR="003862F8" w:rsidRDefault="003862F8" w:rsidP="003862F8">
      <w:pPr>
        <w:shd w:val="clear" w:color="auto" w:fill="FFFFFF"/>
        <w:tabs>
          <w:tab w:val="left" w:pos="1134"/>
          <w:tab w:val="right" w:pos="9356"/>
        </w:tabs>
        <w:jc w:val="both"/>
        <w:rPr>
          <w:sz w:val="28"/>
          <w:szCs w:val="28"/>
        </w:rPr>
      </w:pPr>
    </w:p>
    <w:p w:rsidR="00672E78" w:rsidRDefault="00672E78" w:rsidP="003862F8">
      <w:pPr>
        <w:shd w:val="clear" w:color="auto" w:fill="FFFFFF"/>
        <w:tabs>
          <w:tab w:val="left" w:pos="1134"/>
          <w:tab w:val="right" w:pos="9356"/>
        </w:tabs>
        <w:jc w:val="both"/>
        <w:rPr>
          <w:sz w:val="28"/>
          <w:szCs w:val="28"/>
        </w:rPr>
      </w:pPr>
    </w:p>
    <w:p w:rsidR="003235C4" w:rsidRDefault="003235C4" w:rsidP="003235C4">
      <w:pPr>
        <w:jc w:val="center"/>
        <w:rPr>
          <w:b/>
          <w:bCs/>
          <w:sz w:val="28"/>
          <w:szCs w:val="28"/>
        </w:rPr>
      </w:pPr>
      <w:bookmarkStart w:id="1" w:name="_GoBack"/>
      <w:proofErr w:type="gramStart"/>
      <w:r>
        <w:rPr>
          <w:b/>
          <w:bCs/>
          <w:sz w:val="28"/>
          <w:szCs w:val="28"/>
        </w:rPr>
        <w:t>РОССИЙСКАЯ  ФЕДЕРАЦИЯ</w:t>
      </w:r>
      <w:proofErr w:type="gramEnd"/>
    </w:p>
    <w:p w:rsidR="003235C4" w:rsidRDefault="003235C4" w:rsidP="003235C4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СОБРАНИЕ  ДЕПУТАТОВ</w:t>
      </w:r>
      <w:proofErr w:type="gramEnd"/>
      <w:r>
        <w:rPr>
          <w:b/>
          <w:bCs/>
          <w:sz w:val="28"/>
          <w:szCs w:val="28"/>
        </w:rPr>
        <w:t xml:space="preserve">  ПРУТСКОГО  СЕЛЬСОВЕТА</w:t>
      </w:r>
    </w:p>
    <w:p w:rsidR="003235C4" w:rsidRDefault="003235C4" w:rsidP="003235C4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ПАВЛОВСКОГО  РАЙОНА</w:t>
      </w:r>
      <w:proofErr w:type="gramEnd"/>
      <w:r>
        <w:rPr>
          <w:b/>
          <w:bCs/>
          <w:sz w:val="28"/>
          <w:szCs w:val="28"/>
        </w:rPr>
        <w:t xml:space="preserve">  АЛТАЙСКОГО  КРАЯ</w:t>
      </w:r>
    </w:p>
    <w:p w:rsidR="003235C4" w:rsidRDefault="003235C4" w:rsidP="003235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35C4" w:rsidRDefault="003235C4" w:rsidP="003235C4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</w:t>
      </w:r>
      <w:r>
        <w:rPr>
          <w:b/>
          <w:bCs/>
          <w:sz w:val="36"/>
          <w:szCs w:val="36"/>
        </w:rPr>
        <w:t>РЕШЕНИЕ</w:t>
      </w:r>
    </w:p>
    <w:p w:rsidR="003235C4" w:rsidRDefault="00404734" w:rsidP="003235C4">
      <w:pPr>
        <w:rPr>
          <w:sz w:val="28"/>
          <w:szCs w:val="28"/>
        </w:rPr>
      </w:pPr>
      <w:r>
        <w:rPr>
          <w:sz w:val="28"/>
          <w:szCs w:val="28"/>
        </w:rPr>
        <w:t>29.06</w:t>
      </w:r>
      <w:r w:rsidR="003235C4">
        <w:rPr>
          <w:sz w:val="28"/>
          <w:szCs w:val="28"/>
        </w:rPr>
        <w:t xml:space="preserve">.2021                                          </w:t>
      </w:r>
      <w:r w:rsidR="003235C4" w:rsidRPr="006E760D">
        <w:rPr>
          <w:b/>
          <w:bCs/>
          <w:sz w:val="22"/>
          <w:szCs w:val="22"/>
        </w:rPr>
        <w:t>п.</w:t>
      </w:r>
      <w:r w:rsidR="003235C4">
        <w:rPr>
          <w:b/>
          <w:bCs/>
          <w:sz w:val="22"/>
          <w:szCs w:val="22"/>
        </w:rPr>
        <w:t xml:space="preserve"> </w:t>
      </w:r>
      <w:proofErr w:type="spellStart"/>
      <w:r w:rsidR="003235C4" w:rsidRPr="006E760D">
        <w:rPr>
          <w:b/>
          <w:bCs/>
          <w:sz w:val="22"/>
          <w:szCs w:val="22"/>
        </w:rPr>
        <w:t>Прутской</w:t>
      </w:r>
      <w:proofErr w:type="spellEnd"/>
      <w:r w:rsidR="003235C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№  19</w:t>
      </w:r>
      <w:proofErr w:type="gramEnd"/>
    </w:p>
    <w:p w:rsidR="003235C4" w:rsidRDefault="003235C4" w:rsidP="003235C4">
      <w:pPr>
        <w:rPr>
          <w:sz w:val="28"/>
          <w:szCs w:val="28"/>
        </w:rPr>
      </w:pPr>
    </w:p>
    <w:p w:rsidR="006E6AD8" w:rsidRDefault="003D2B6B" w:rsidP="006E6AD8">
      <w:pPr>
        <w:tabs>
          <w:tab w:val="left" w:pos="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3D2B6B">
        <w:rPr>
          <w:sz w:val="28"/>
          <w:szCs w:val="28"/>
        </w:rPr>
        <w:t>О премировании</w:t>
      </w:r>
      <w:r>
        <w:rPr>
          <w:sz w:val="28"/>
          <w:szCs w:val="28"/>
        </w:rPr>
        <w:t>.</w:t>
      </w:r>
    </w:p>
    <w:p w:rsidR="003D2B6B" w:rsidRDefault="003D2B6B" w:rsidP="003D2B6B">
      <w:pPr>
        <w:jc w:val="both"/>
        <w:rPr>
          <w:sz w:val="28"/>
          <w:szCs w:val="28"/>
        </w:rPr>
      </w:pPr>
      <w:r w:rsidRPr="00C0456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C0456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В соответствии с распоряжением Губернатора Алтайского края от 08.06.2021 г. № 61-рг, провести выплату 1/12 премиального фонда оплаты труда, установленного постановлением Администрации Павловского района от 11.02.2008 № 140 « Об установлении нормативов формирования расходов на оплату труда муниципальных служащих муниципального образования Павловский район Алтайского края» выплату   в текущем финансовом году премий работникам Администрации </w:t>
      </w:r>
      <w:proofErr w:type="spellStart"/>
      <w:r>
        <w:rPr>
          <w:sz w:val="28"/>
          <w:szCs w:val="28"/>
        </w:rPr>
        <w:t>Прутского</w:t>
      </w:r>
      <w:proofErr w:type="spellEnd"/>
      <w:r>
        <w:rPr>
          <w:sz w:val="28"/>
          <w:szCs w:val="28"/>
        </w:rPr>
        <w:t xml:space="preserve"> сельсовета и централизованной бухгалтерии из собственных средств муниципального образования </w:t>
      </w:r>
      <w:proofErr w:type="spellStart"/>
      <w:r>
        <w:rPr>
          <w:sz w:val="28"/>
          <w:szCs w:val="28"/>
        </w:rPr>
        <w:t>Прутской</w:t>
      </w:r>
      <w:proofErr w:type="spellEnd"/>
      <w:r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,</w:t>
      </w:r>
    </w:p>
    <w:p w:rsidR="003D2B6B" w:rsidRDefault="003D2B6B" w:rsidP="003D2B6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3D2B6B" w:rsidRPr="00AF468F" w:rsidRDefault="003D2B6B" w:rsidP="003D2B6B">
      <w:pPr>
        <w:ind w:firstLine="360"/>
        <w:rPr>
          <w:sz w:val="28"/>
          <w:szCs w:val="28"/>
        </w:rPr>
      </w:pPr>
      <w:r>
        <w:rPr>
          <w:sz w:val="28"/>
          <w:szCs w:val="28"/>
        </w:rPr>
        <w:t>1.</w:t>
      </w:r>
      <w:r w:rsidRPr="003D2B6B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Pr="00AF468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AF468F">
        <w:rPr>
          <w:sz w:val="28"/>
          <w:szCs w:val="28"/>
        </w:rPr>
        <w:t>роизвести  выплату</w:t>
      </w:r>
      <w:proofErr w:type="gramEnd"/>
      <w:r w:rsidRPr="00AF468F">
        <w:rPr>
          <w:sz w:val="28"/>
          <w:szCs w:val="28"/>
        </w:rPr>
        <w:t xml:space="preserve"> премии по результатам работы за год муниципальным служащим и </w:t>
      </w:r>
      <w:r>
        <w:rPr>
          <w:sz w:val="28"/>
          <w:szCs w:val="28"/>
        </w:rPr>
        <w:t xml:space="preserve">централизованной бухгалтерии Администрации </w:t>
      </w:r>
      <w:proofErr w:type="spellStart"/>
      <w:r>
        <w:rPr>
          <w:sz w:val="28"/>
          <w:szCs w:val="28"/>
        </w:rPr>
        <w:t>Прутского</w:t>
      </w:r>
      <w:proofErr w:type="spellEnd"/>
      <w:r>
        <w:rPr>
          <w:sz w:val="28"/>
          <w:szCs w:val="28"/>
        </w:rPr>
        <w:t xml:space="preserve"> сельсовета</w:t>
      </w:r>
      <w:r w:rsidRPr="00AF468F">
        <w:rPr>
          <w:sz w:val="28"/>
          <w:szCs w:val="28"/>
        </w:rPr>
        <w:t xml:space="preserve"> согласно пункту 2.2.1 Положения об условиях оплаты труда и дополнительных гарантиях, предоставляемых муниципальным служащим </w:t>
      </w:r>
      <w:r>
        <w:rPr>
          <w:sz w:val="28"/>
          <w:szCs w:val="28"/>
        </w:rPr>
        <w:t xml:space="preserve"> и централизованной бухгалтерии Администрации </w:t>
      </w:r>
      <w:proofErr w:type="spellStart"/>
      <w:r>
        <w:rPr>
          <w:sz w:val="28"/>
          <w:szCs w:val="28"/>
        </w:rPr>
        <w:t>Прутского</w:t>
      </w:r>
      <w:proofErr w:type="spellEnd"/>
      <w:r>
        <w:rPr>
          <w:sz w:val="28"/>
          <w:szCs w:val="28"/>
        </w:rPr>
        <w:t xml:space="preserve"> сельсовета</w:t>
      </w:r>
      <w:r w:rsidRPr="00AF4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Павловского </w:t>
      </w:r>
      <w:r w:rsidRPr="00AF468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а, инспектора ВУС.</w:t>
      </w:r>
    </w:p>
    <w:p w:rsidR="003D2B6B" w:rsidRDefault="003D2B6B" w:rsidP="003D2B6B">
      <w:pPr>
        <w:rPr>
          <w:sz w:val="28"/>
          <w:szCs w:val="28"/>
        </w:rPr>
      </w:pPr>
      <w:r w:rsidRPr="00560737">
        <w:rPr>
          <w:sz w:val="28"/>
          <w:szCs w:val="28"/>
        </w:rPr>
        <w:t xml:space="preserve">2.  </w:t>
      </w:r>
      <w:proofErr w:type="gramStart"/>
      <w:r w:rsidRPr="00560737">
        <w:rPr>
          <w:sz w:val="28"/>
          <w:szCs w:val="28"/>
        </w:rPr>
        <w:t>Обнародовать  данное</w:t>
      </w:r>
      <w:proofErr w:type="gramEnd"/>
      <w:r w:rsidRPr="00560737">
        <w:rPr>
          <w:sz w:val="28"/>
          <w:szCs w:val="28"/>
        </w:rPr>
        <w:t xml:space="preserve">  решение в  установленном  законом  порядке.</w:t>
      </w:r>
    </w:p>
    <w:p w:rsidR="003D2B6B" w:rsidRPr="00560737" w:rsidRDefault="003D2B6B" w:rsidP="003D2B6B">
      <w:pPr>
        <w:rPr>
          <w:sz w:val="28"/>
          <w:szCs w:val="28"/>
        </w:rPr>
      </w:pPr>
      <w:r w:rsidRPr="00560737">
        <w:rPr>
          <w:sz w:val="28"/>
          <w:szCs w:val="28"/>
        </w:rPr>
        <w:lastRenderedPageBreak/>
        <w:t>3. Контроль исполнения настоящего решения возложить на комиссию по экономической политике, собственности и бюджету (Орликов А.М.)</w:t>
      </w:r>
    </w:p>
    <w:p w:rsidR="003D2B6B" w:rsidRPr="0074321D" w:rsidRDefault="003D2B6B" w:rsidP="003D2B6B">
      <w:pPr>
        <w:jc w:val="both"/>
        <w:rPr>
          <w:sz w:val="28"/>
          <w:szCs w:val="28"/>
        </w:rPr>
      </w:pPr>
    </w:p>
    <w:p w:rsidR="003D2B6B" w:rsidRPr="003D2B6B" w:rsidRDefault="003D2B6B" w:rsidP="006E6AD8">
      <w:pPr>
        <w:tabs>
          <w:tab w:val="left" w:pos="0"/>
        </w:tabs>
        <w:spacing w:before="100" w:beforeAutospacing="1" w:after="100" w:afterAutospacing="1"/>
        <w:jc w:val="both"/>
        <w:rPr>
          <w:sz w:val="28"/>
          <w:szCs w:val="28"/>
        </w:rPr>
      </w:pPr>
    </w:p>
    <w:p w:rsidR="007A4179" w:rsidRPr="00D43DD9" w:rsidRDefault="006E6AD8" w:rsidP="003D2B6B">
      <w:pPr>
        <w:jc w:val="both"/>
        <w:rPr>
          <w:sz w:val="28"/>
          <w:szCs w:val="28"/>
        </w:rPr>
      </w:pPr>
      <w:r w:rsidRPr="00D43DD9">
        <w:rPr>
          <w:sz w:val="28"/>
          <w:szCs w:val="28"/>
        </w:rPr>
        <w:tab/>
      </w:r>
    </w:p>
    <w:p w:rsidR="007A4179" w:rsidRPr="00D43DD9" w:rsidRDefault="007A4179" w:rsidP="007A4179">
      <w:pPr>
        <w:ind w:right="-284"/>
        <w:rPr>
          <w:sz w:val="28"/>
          <w:szCs w:val="28"/>
        </w:rPr>
      </w:pPr>
    </w:p>
    <w:p w:rsidR="007A4179" w:rsidRPr="00D43DD9" w:rsidRDefault="007A4179" w:rsidP="007A4179">
      <w:pPr>
        <w:ind w:right="-284"/>
        <w:rPr>
          <w:sz w:val="28"/>
          <w:szCs w:val="28"/>
        </w:rPr>
      </w:pPr>
    </w:p>
    <w:p w:rsidR="007A4179" w:rsidRPr="00D43DD9" w:rsidRDefault="007A4179" w:rsidP="007A4179">
      <w:pPr>
        <w:ind w:right="-2"/>
        <w:rPr>
          <w:sz w:val="28"/>
          <w:szCs w:val="28"/>
        </w:rPr>
      </w:pPr>
      <w:r w:rsidRPr="00D43DD9">
        <w:rPr>
          <w:sz w:val="28"/>
          <w:szCs w:val="28"/>
        </w:rPr>
        <w:t xml:space="preserve">Глава сельсовета                                                                       </w:t>
      </w:r>
      <w:r w:rsidR="009744ED" w:rsidRPr="00D43DD9">
        <w:rPr>
          <w:sz w:val="28"/>
          <w:szCs w:val="28"/>
        </w:rPr>
        <w:t>И.В. Самсоненко</w:t>
      </w:r>
    </w:p>
    <w:bookmarkEnd w:id="1"/>
    <w:p w:rsidR="00F738D4" w:rsidRDefault="00F738D4" w:rsidP="00F738D4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РОССИЙСКАЯ  ФЕДЕРАЦИЯ</w:t>
      </w:r>
      <w:proofErr w:type="gramEnd"/>
    </w:p>
    <w:p w:rsidR="00F738D4" w:rsidRDefault="00F738D4" w:rsidP="00F738D4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СОБРАНИЕ  ДЕПУТАТОВ</w:t>
      </w:r>
      <w:proofErr w:type="gramEnd"/>
      <w:r>
        <w:rPr>
          <w:b/>
          <w:bCs/>
          <w:sz w:val="28"/>
          <w:szCs w:val="28"/>
        </w:rPr>
        <w:t xml:space="preserve">  ПРУТСКОГО  СЕЛЬСОВЕТА</w:t>
      </w:r>
    </w:p>
    <w:p w:rsidR="00F738D4" w:rsidRDefault="00F738D4" w:rsidP="00F738D4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ПАВЛОВСКОГО  РАЙОНА</w:t>
      </w:r>
      <w:proofErr w:type="gramEnd"/>
      <w:r>
        <w:rPr>
          <w:b/>
          <w:bCs/>
          <w:sz w:val="28"/>
          <w:szCs w:val="28"/>
        </w:rPr>
        <w:t xml:space="preserve">  АЛТАЙСКОГО  КРАЯ</w:t>
      </w:r>
    </w:p>
    <w:p w:rsidR="00F738D4" w:rsidRDefault="00F738D4" w:rsidP="00F738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38D4" w:rsidRDefault="00F738D4" w:rsidP="00F738D4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</w:t>
      </w:r>
      <w:r>
        <w:rPr>
          <w:b/>
          <w:bCs/>
          <w:sz w:val="36"/>
          <w:szCs w:val="36"/>
        </w:rPr>
        <w:t>РЕШЕНИЕ</w:t>
      </w:r>
    </w:p>
    <w:p w:rsidR="00F738D4" w:rsidRDefault="00F738D4" w:rsidP="00F738D4">
      <w:pPr>
        <w:rPr>
          <w:sz w:val="28"/>
          <w:szCs w:val="28"/>
        </w:rPr>
      </w:pPr>
      <w:r>
        <w:rPr>
          <w:sz w:val="28"/>
          <w:szCs w:val="28"/>
        </w:rPr>
        <w:t xml:space="preserve">29.06.2021                                          </w:t>
      </w:r>
      <w:r w:rsidRPr="006E760D">
        <w:rPr>
          <w:b/>
          <w:bCs/>
          <w:sz w:val="22"/>
          <w:szCs w:val="22"/>
        </w:rPr>
        <w:t>п.</w:t>
      </w:r>
      <w:r>
        <w:rPr>
          <w:b/>
          <w:bCs/>
          <w:sz w:val="22"/>
          <w:szCs w:val="22"/>
        </w:rPr>
        <w:t xml:space="preserve"> </w:t>
      </w:r>
      <w:proofErr w:type="spellStart"/>
      <w:r w:rsidRPr="006E760D">
        <w:rPr>
          <w:b/>
          <w:bCs/>
          <w:sz w:val="22"/>
          <w:szCs w:val="22"/>
        </w:rPr>
        <w:t>Прутской</w:t>
      </w:r>
      <w:proofErr w:type="spellEnd"/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sz w:val="28"/>
          <w:szCs w:val="28"/>
        </w:rPr>
        <w:t>№  20</w:t>
      </w:r>
      <w:proofErr w:type="gramEnd"/>
    </w:p>
    <w:p w:rsidR="00F738D4" w:rsidRDefault="00F738D4" w:rsidP="00F738D4">
      <w:pPr>
        <w:rPr>
          <w:sz w:val="28"/>
          <w:szCs w:val="28"/>
        </w:rPr>
      </w:pPr>
    </w:p>
    <w:p w:rsidR="00F738D4" w:rsidRPr="004A1CE5" w:rsidRDefault="00F738D4" w:rsidP="00F738D4">
      <w:pPr>
        <w:tabs>
          <w:tab w:val="left" w:pos="0"/>
        </w:tabs>
        <w:jc w:val="both"/>
        <w:rPr>
          <w:sz w:val="28"/>
          <w:szCs w:val="28"/>
        </w:rPr>
      </w:pPr>
      <w:r w:rsidRPr="004A1CE5">
        <w:rPr>
          <w:sz w:val="28"/>
          <w:szCs w:val="28"/>
        </w:rPr>
        <w:t>О передаче в безвозмездное временное пользование</w:t>
      </w:r>
    </w:p>
    <w:p w:rsidR="00F738D4" w:rsidRPr="004A1CE5" w:rsidRDefault="00F738D4" w:rsidP="00F738D4">
      <w:pPr>
        <w:tabs>
          <w:tab w:val="left" w:pos="0"/>
        </w:tabs>
        <w:jc w:val="both"/>
        <w:rPr>
          <w:sz w:val="28"/>
          <w:szCs w:val="28"/>
        </w:rPr>
      </w:pPr>
      <w:r w:rsidRPr="004A1CE5">
        <w:rPr>
          <w:sz w:val="28"/>
          <w:szCs w:val="28"/>
        </w:rPr>
        <w:t>помещени</w:t>
      </w:r>
      <w:r w:rsidR="004A1CE5">
        <w:rPr>
          <w:sz w:val="28"/>
          <w:szCs w:val="28"/>
        </w:rPr>
        <w:t xml:space="preserve">е по ул. Школьная 2, </w:t>
      </w:r>
      <w:proofErr w:type="gramStart"/>
      <w:r w:rsidR="004A1CE5">
        <w:rPr>
          <w:sz w:val="28"/>
          <w:szCs w:val="28"/>
        </w:rPr>
        <w:t xml:space="preserve">помещение </w:t>
      </w:r>
      <w:r w:rsidRPr="004A1CE5">
        <w:rPr>
          <w:sz w:val="28"/>
          <w:szCs w:val="28"/>
        </w:rPr>
        <w:t xml:space="preserve"> 2</w:t>
      </w:r>
      <w:proofErr w:type="gramEnd"/>
    </w:p>
    <w:p w:rsidR="00F738D4" w:rsidRDefault="00F738D4" w:rsidP="00F738D4">
      <w:pPr>
        <w:tabs>
          <w:tab w:val="left" w:pos="0"/>
        </w:tabs>
        <w:jc w:val="both"/>
        <w:rPr>
          <w:color w:val="C00000"/>
          <w:sz w:val="28"/>
          <w:szCs w:val="28"/>
        </w:rPr>
      </w:pPr>
      <w:r w:rsidRPr="004A1CE5">
        <w:rPr>
          <w:sz w:val="28"/>
          <w:szCs w:val="28"/>
        </w:rPr>
        <w:t>для нужд Молельного дома</w:t>
      </w:r>
    </w:p>
    <w:p w:rsidR="004A1CE5" w:rsidRDefault="00640E78" w:rsidP="00640E78">
      <w:pPr>
        <w:ind w:firstLine="709"/>
        <w:jc w:val="both"/>
        <w:rPr>
          <w:sz w:val="28"/>
        </w:rPr>
      </w:pPr>
      <w:r>
        <w:rPr>
          <w:sz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</w:rPr>
        <w:t>Прутской</w:t>
      </w:r>
      <w:proofErr w:type="spellEnd"/>
      <w:r>
        <w:rPr>
          <w:sz w:val="28"/>
        </w:rPr>
        <w:t xml:space="preserve"> сельсовет </w:t>
      </w:r>
      <w:r w:rsidR="004A1CE5">
        <w:rPr>
          <w:sz w:val="28"/>
        </w:rPr>
        <w:t>Павловского</w:t>
      </w:r>
      <w:r>
        <w:rPr>
          <w:sz w:val="28"/>
        </w:rPr>
        <w:t xml:space="preserve"> район</w:t>
      </w:r>
      <w:r w:rsidR="004A1CE5">
        <w:rPr>
          <w:sz w:val="28"/>
        </w:rPr>
        <w:t>а</w:t>
      </w:r>
      <w:r>
        <w:rPr>
          <w:sz w:val="28"/>
        </w:rPr>
        <w:t xml:space="preserve"> Алтайского края</w:t>
      </w:r>
      <w:r w:rsidR="004A1CE5">
        <w:rPr>
          <w:sz w:val="28"/>
        </w:rPr>
        <w:t>, на основании представления Прокуратуры Павловского района № 02-36/2020/1338 от 28.09.2020</w:t>
      </w:r>
      <w:r>
        <w:rPr>
          <w:sz w:val="28"/>
        </w:rPr>
        <w:t xml:space="preserve"> и рассмотрев представленные документы, Собрание </w:t>
      </w:r>
      <w:proofErr w:type="gramStart"/>
      <w:r>
        <w:rPr>
          <w:sz w:val="28"/>
        </w:rPr>
        <w:t xml:space="preserve">депутатов </w:t>
      </w:r>
      <w:r w:rsidR="004A1CE5">
        <w:rPr>
          <w:sz w:val="28"/>
        </w:rPr>
        <w:t>,</w:t>
      </w:r>
      <w:proofErr w:type="gramEnd"/>
    </w:p>
    <w:p w:rsidR="00640E78" w:rsidRPr="004A1CE5" w:rsidRDefault="00640E78" w:rsidP="00640E78">
      <w:pPr>
        <w:ind w:firstLine="709"/>
        <w:jc w:val="both"/>
        <w:rPr>
          <w:b/>
          <w:sz w:val="28"/>
        </w:rPr>
      </w:pPr>
      <w:r w:rsidRPr="004A1CE5">
        <w:rPr>
          <w:spacing w:val="60"/>
          <w:sz w:val="28"/>
        </w:rPr>
        <w:t>решае</w:t>
      </w:r>
      <w:r w:rsidRPr="004A1CE5">
        <w:rPr>
          <w:sz w:val="28"/>
        </w:rPr>
        <w:t>т:</w:t>
      </w:r>
    </w:p>
    <w:p w:rsidR="00640E78" w:rsidRPr="004A1CE5" w:rsidRDefault="00640E78" w:rsidP="00640E78">
      <w:pPr>
        <w:pStyle w:val="a8"/>
        <w:numPr>
          <w:ilvl w:val="0"/>
          <w:numId w:val="2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8"/>
        </w:rPr>
      </w:pPr>
      <w:r w:rsidRPr="004A1CE5">
        <w:rPr>
          <w:rFonts w:ascii="Times New Roman" w:hAnsi="Times New Roman" w:cs="Times New Roman"/>
          <w:sz w:val="28"/>
        </w:rPr>
        <w:t xml:space="preserve">Передать нежилое помещение, расположенное по адресу: </w:t>
      </w:r>
      <w:r w:rsidR="004A1CE5" w:rsidRPr="004A1CE5">
        <w:rPr>
          <w:rFonts w:ascii="Times New Roman" w:hAnsi="Times New Roman" w:cs="Times New Roman"/>
          <w:sz w:val="28"/>
        </w:rPr>
        <w:t xml:space="preserve">п. </w:t>
      </w:r>
      <w:proofErr w:type="spellStart"/>
      <w:r w:rsidR="004A1CE5" w:rsidRPr="004A1CE5">
        <w:rPr>
          <w:rFonts w:ascii="Times New Roman" w:hAnsi="Times New Roman" w:cs="Times New Roman"/>
          <w:sz w:val="28"/>
        </w:rPr>
        <w:t>Прутской</w:t>
      </w:r>
      <w:proofErr w:type="spellEnd"/>
      <w:r w:rsidRPr="004A1CE5">
        <w:rPr>
          <w:rFonts w:ascii="Times New Roman" w:hAnsi="Times New Roman" w:cs="Times New Roman"/>
          <w:sz w:val="28"/>
        </w:rPr>
        <w:t>, ул. </w:t>
      </w:r>
      <w:r w:rsidR="004A1CE5" w:rsidRPr="004A1CE5">
        <w:rPr>
          <w:rFonts w:ascii="Times New Roman" w:hAnsi="Times New Roman" w:cs="Times New Roman"/>
          <w:sz w:val="28"/>
        </w:rPr>
        <w:t>Школьная</w:t>
      </w:r>
      <w:r w:rsidRPr="004A1CE5">
        <w:rPr>
          <w:rFonts w:ascii="Times New Roman" w:hAnsi="Times New Roman" w:cs="Times New Roman"/>
          <w:sz w:val="28"/>
        </w:rPr>
        <w:t>, </w:t>
      </w:r>
      <w:r w:rsidR="004A1CE5" w:rsidRPr="004A1CE5">
        <w:rPr>
          <w:rFonts w:ascii="Times New Roman" w:hAnsi="Times New Roman" w:cs="Times New Roman"/>
          <w:sz w:val="28"/>
        </w:rPr>
        <w:t>2 помещение 2</w:t>
      </w:r>
      <w:r w:rsidRPr="004A1CE5">
        <w:rPr>
          <w:rFonts w:ascii="Times New Roman" w:hAnsi="Times New Roman" w:cs="Times New Roman"/>
          <w:sz w:val="28"/>
        </w:rPr>
        <w:t xml:space="preserve">, общей площадью </w:t>
      </w:r>
      <w:r w:rsidR="004A1CE5" w:rsidRPr="004A1CE5">
        <w:rPr>
          <w:rFonts w:ascii="Times New Roman" w:hAnsi="Times New Roman" w:cs="Times New Roman"/>
          <w:sz w:val="28"/>
        </w:rPr>
        <w:t>102,6</w:t>
      </w:r>
      <w:r w:rsidRPr="004A1CE5">
        <w:rPr>
          <w:rFonts w:ascii="Times New Roman" w:hAnsi="Times New Roman" w:cs="Times New Roman"/>
          <w:sz w:val="28"/>
        </w:rPr>
        <w:t xml:space="preserve"> кв. м, в безвозмездное временное пользование </w:t>
      </w:r>
      <w:r w:rsidR="004A1CE5" w:rsidRPr="004A1CE5">
        <w:rPr>
          <w:rFonts w:ascii="Times New Roman" w:hAnsi="Times New Roman" w:cs="Times New Roman"/>
          <w:sz w:val="28"/>
        </w:rPr>
        <w:t xml:space="preserve">для нужд Молельного дома </w:t>
      </w:r>
      <w:r w:rsidR="00EB3A3E">
        <w:rPr>
          <w:sz w:val="24"/>
          <w:szCs w:val="24"/>
        </w:rPr>
        <w:t xml:space="preserve">Местной религиозной организации православный Приход храма Иконы Божьей Матери Державной п. </w:t>
      </w:r>
      <w:proofErr w:type="spellStart"/>
      <w:r w:rsidR="00EB3A3E">
        <w:rPr>
          <w:sz w:val="24"/>
          <w:szCs w:val="24"/>
        </w:rPr>
        <w:t>Прутской</w:t>
      </w:r>
      <w:proofErr w:type="spellEnd"/>
      <w:r w:rsidR="00EB3A3E">
        <w:rPr>
          <w:sz w:val="24"/>
          <w:szCs w:val="24"/>
        </w:rPr>
        <w:t xml:space="preserve"> Павловского района Алтайского края </w:t>
      </w:r>
      <w:proofErr w:type="spellStart"/>
      <w:r w:rsidR="00EB3A3E">
        <w:rPr>
          <w:sz w:val="24"/>
          <w:szCs w:val="24"/>
        </w:rPr>
        <w:t>Славгородской</w:t>
      </w:r>
      <w:proofErr w:type="spellEnd"/>
      <w:r w:rsidR="00EB3A3E">
        <w:rPr>
          <w:sz w:val="24"/>
          <w:szCs w:val="24"/>
        </w:rPr>
        <w:t xml:space="preserve"> Епархии Русской Православной Церкви(Московский Патриархат)</w:t>
      </w:r>
      <w:r w:rsidR="004A1CE5" w:rsidRPr="004A1CE5">
        <w:rPr>
          <w:rFonts w:ascii="Times New Roman" w:hAnsi="Times New Roman" w:cs="Times New Roman"/>
          <w:sz w:val="28"/>
        </w:rPr>
        <w:t xml:space="preserve"> </w:t>
      </w:r>
      <w:r w:rsidRPr="004A1CE5">
        <w:rPr>
          <w:rFonts w:ascii="Times New Roman" w:hAnsi="Times New Roman" w:cs="Times New Roman"/>
          <w:sz w:val="28"/>
        </w:rPr>
        <w:t>с 1 </w:t>
      </w:r>
      <w:r w:rsidR="004A1CE5" w:rsidRPr="004A1CE5">
        <w:rPr>
          <w:rFonts w:ascii="Times New Roman" w:hAnsi="Times New Roman" w:cs="Times New Roman"/>
          <w:sz w:val="28"/>
        </w:rPr>
        <w:t>июля 2021</w:t>
      </w:r>
      <w:r w:rsidRPr="004A1CE5">
        <w:rPr>
          <w:rFonts w:ascii="Times New Roman" w:hAnsi="Times New Roman" w:cs="Times New Roman"/>
          <w:sz w:val="28"/>
        </w:rPr>
        <w:t xml:space="preserve"> года </w:t>
      </w:r>
      <w:r w:rsidR="004A1CE5" w:rsidRPr="004A1CE5">
        <w:rPr>
          <w:rFonts w:ascii="Times New Roman" w:hAnsi="Times New Roman" w:cs="Times New Roman"/>
          <w:sz w:val="28"/>
        </w:rPr>
        <w:t>.</w:t>
      </w:r>
    </w:p>
    <w:p w:rsidR="00640E78" w:rsidRPr="004A1CE5" w:rsidRDefault="00640E78" w:rsidP="00640E78">
      <w:pPr>
        <w:pStyle w:val="a8"/>
        <w:numPr>
          <w:ilvl w:val="0"/>
          <w:numId w:val="22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8"/>
        </w:rPr>
      </w:pPr>
      <w:r w:rsidRPr="004A1CE5">
        <w:rPr>
          <w:rFonts w:ascii="Times New Roman" w:hAnsi="Times New Roman" w:cs="Times New Roman"/>
          <w:sz w:val="28"/>
        </w:rPr>
        <w:t>Контроль исполнения настоящего решения возложить на комиссию по экономической политике, собственности и бюджету (</w:t>
      </w:r>
      <w:r w:rsidR="004A1CE5" w:rsidRPr="004A1CE5">
        <w:rPr>
          <w:rFonts w:ascii="Times New Roman" w:hAnsi="Times New Roman" w:cs="Times New Roman"/>
          <w:sz w:val="28"/>
        </w:rPr>
        <w:t>Орликов А.М</w:t>
      </w:r>
      <w:r w:rsidRPr="004A1CE5">
        <w:rPr>
          <w:rFonts w:ascii="Times New Roman" w:hAnsi="Times New Roman" w:cs="Times New Roman"/>
          <w:sz w:val="28"/>
        </w:rPr>
        <w:t>.).</w:t>
      </w:r>
    </w:p>
    <w:p w:rsidR="00F738D4" w:rsidRPr="004A1CE5" w:rsidRDefault="00F738D4" w:rsidP="00F738D4">
      <w:pPr>
        <w:ind w:right="-284"/>
        <w:rPr>
          <w:sz w:val="28"/>
          <w:szCs w:val="28"/>
        </w:rPr>
      </w:pPr>
    </w:p>
    <w:p w:rsidR="00F738D4" w:rsidRPr="004A1CE5" w:rsidRDefault="00F738D4" w:rsidP="00F738D4">
      <w:pPr>
        <w:ind w:right="-2"/>
        <w:rPr>
          <w:sz w:val="28"/>
          <w:szCs w:val="28"/>
        </w:rPr>
      </w:pPr>
      <w:r w:rsidRPr="004A1CE5">
        <w:rPr>
          <w:sz w:val="28"/>
          <w:szCs w:val="28"/>
        </w:rPr>
        <w:t>Глава сельсовета                                                                       И.В. Самсоненко</w:t>
      </w:r>
    </w:p>
    <w:p w:rsidR="003862F8" w:rsidRDefault="007A4179" w:rsidP="0096221F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7501BA">
        <w:rPr>
          <w:sz w:val="28"/>
          <w:szCs w:val="28"/>
        </w:rPr>
        <w:br w:type="page"/>
      </w:r>
      <w:r w:rsidR="0096221F">
        <w:rPr>
          <w:b/>
          <w:bCs/>
          <w:color w:val="000000"/>
          <w:sz w:val="28"/>
          <w:szCs w:val="28"/>
        </w:rPr>
        <w:lastRenderedPageBreak/>
        <w:t xml:space="preserve"> </w:t>
      </w:r>
    </w:p>
    <w:p w:rsidR="003862F8" w:rsidRDefault="003862F8" w:rsidP="003862F8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62F8" w:rsidRDefault="003862F8" w:rsidP="003862F8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62F8" w:rsidRDefault="003862F8" w:rsidP="003862F8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26F9D" w:rsidRDefault="00226F9D" w:rsidP="004059D5">
      <w:pPr>
        <w:jc w:val="center"/>
        <w:rPr>
          <w:b/>
          <w:bCs/>
          <w:sz w:val="28"/>
          <w:szCs w:val="28"/>
        </w:rPr>
      </w:pPr>
    </w:p>
    <w:p w:rsidR="004059D5" w:rsidRPr="00873245" w:rsidRDefault="004059D5" w:rsidP="004059D5">
      <w:pPr>
        <w:jc w:val="center"/>
        <w:rPr>
          <w:b/>
          <w:bCs/>
          <w:sz w:val="28"/>
          <w:szCs w:val="28"/>
        </w:rPr>
      </w:pPr>
      <w:proofErr w:type="gramStart"/>
      <w:r w:rsidRPr="00873245">
        <w:rPr>
          <w:b/>
          <w:bCs/>
          <w:sz w:val="28"/>
          <w:szCs w:val="28"/>
        </w:rPr>
        <w:t>РОССИЙСКАЯ  ФЕДЕРАЦИЯ</w:t>
      </w:r>
      <w:proofErr w:type="gramEnd"/>
    </w:p>
    <w:p w:rsidR="004059D5" w:rsidRPr="00873245" w:rsidRDefault="004059D5" w:rsidP="004059D5">
      <w:pPr>
        <w:jc w:val="center"/>
        <w:rPr>
          <w:b/>
          <w:bCs/>
          <w:sz w:val="28"/>
          <w:szCs w:val="28"/>
        </w:rPr>
      </w:pPr>
      <w:proofErr w:type="gramStart"/>
      <w:r w:rsidRPr="00873245">
        <w:rPr>
          <w:b/>
          <w:bCs/>
          <w:sz w:val="28"/>
          <w:szCs w:val="28"/>
        </w:rPr>
        <w:t>СОБРАНИЕ  ДЕПУТАТОВ</w:t>
      </w:r>
      <w:proofErr w:type="gramEnd"/>
      <w:r w:rsidRPr="00873245">
        <w:rPr>
          <w:b/>
          <w:bCs/>
          <w:sz w:val="28"/>
          <w:szCs w:val="28"/>
        </w:rPr>
        <w:t xml:space="preserve">  ПРУТСКОГО  СЕЛЬСОВЕТА</w:t>
      </w:r>
    </w:p>
    <w:p w:rsidR="004059D5" w:rsidRPr="00873245" w:rsidRDefault="004059D5" w:rsidP="004059D5">
      <w:pPr>
        <w:jc w:val="center"/>
        <w:rPr>
          <w:b/>
          <w:bCs/>
          <w:sz w:val="28"/>
          <w:szCs w:val="28"/>
        </w:rPr>
      </w:pPr>
      <w:proofErr w:type="gramStart"/>
      <w:r w:rsidRPr="00873245">
        <w:rPr>
          <w:b/>
          <w:bCs/>
          <w:sz w:val="28"/>
          <w:szCs w:val="28"/>
        </w:rPr>
        <w:t>ПАВЛОВСКОГО  РАЙОНА</w:t>
      </w:r>
      <w:proofErr w:type="gramEnd"/>
      <w:r w:rsidRPr="00873245">
        <w:rPr>
          <w:b/>
          <w:bCs/>
          <w:sz w:val="28"/>
          <w:szCs w:val="28"/>
        </w:rPr>
        <w:t xml:space="preserve">  АЛТАЙСКОГО  КРАЯ</w:t>
      </w:r>
    </w:p>
    <w:p w:rsidR="004059D5" w:rsidRPr="00873245" w:rsidRDefault="004059D5" w:rsidP="004059D5">
      <w:pPr>
        <w:jc w:val="center"/>
        <w:rPr>
          <w:sz w:val="28"/>
          <w:szCs w:val="28"/>
        </w:rPr>
      </w:pPr>
      <w:r w:rsidRPr="00873245">
        <w:rPr>
          <w:sz w:val="28"/>
          <w:szCs w:val="28"/>
        </w:rPr>
        <w:t xml:space="preserve"> </w:t>
      </w:r>
    </w:p>
    <w:p w:rsidR="004059D5" w:rsidRPr="00873245" w:rsidRDefault="004059D5" w:rsidP="004059D5">
      <w:pPr>
        <w:rPr>
          <w:sz w:val="28"/>
          <w:szCs w:val="28"/>
        </w:rPr>
      </w:pPr>
      <w:r w:rsidRPr="00873245">
        <w:rPr>
          <w:sz w:val="28"/>
          <w:szCs w:val="28"/>
        </w:rPr>
        <w:t xml:space="preserve">                                                  </w:t>
      </w:r>
      <w:r w:rsidRPr="00873245">
        <w:rPr>
          <w:b/>
          <w:bCs/>
          <w:sz w:val="28"/>
          <w:szCs w:val="28"/>
        </w:rPr>
        <w:t>РЕШЕНИЕ</w:t>
      </w:r>
    </w:p>
    <w:p w:rsidR="004059D5" w:rsidRPr="00B72672" w:rsidRDefault="0032790F" w:rsidP="004059D5">
      <w:pPr>
        <w:rPr>
          <w:sz w:val="28"/>
          <w:szCs w:val="28"/>
        </w:rPr>
      </w:pPr>
      <w:r>
        <w:rPr>
          <w:sz w:val="28"/>
          <w:szCs w:val="28"/>
        </w:rPr>
        <w:t>29.06</w:t>
      </w:r>
      <w:r w:rsidR="00C334A8">
        <w:rPr>
          <w:sz w:val="28"/>
          <w:szCs w:val="28"/>
        </w:rPr>
        <w:t>.2021</w:t>
      </w:r>
      <w:r w:rsidR="004059D5" w:rsidRPr="00B72672">
        <w:rPr>
          <w:sz w:val="28"/>
          <w:szCs w:val="28"/>
        </w:rPr>
        <w:t xml:space="preserve">                                          </w:t>
      </w:r>
      <w:r w:rsidR="00730CB6">
        <w:rPr>
          <w:sz w:val="28"/>
          <w:szCs w:val="28"/>
        </w:rPr>
        <w:t xml:space="preserve">  п. </w:t>
      </w:r>
      <w:proofErr w:type="spellStart"/>
      <w:r w:rsidR="00730CB6">
        <w:rPr>
          <w:sz w:val="28"/>
          <w:szCs w:val="28"/>
        </w:rPr>
        <w:t>Прутской</w:t>
      </w:r>
      <w:proofErr w:type="spellEnd"/>
      <w:r w:rsidR="00730CB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№ 21</w:t>
      </w:r>
    </w:p>
    <w:p w:rsidR="004059D5" w:rsidRPr="00B72672" w:rsidRDefault="004059D5" w:rsidP="004059D5">
      <w:pPr>
        <w:shd w:val="clear" w:color="auto" w:fill="FFFFFF"/>
        <w:tabs>
          <w:tab w:val="left" w:pos="2846"/>
        </w:tabs>
        <w:ind w:firstLine="709"/>
        <w:jc w:val="both"/>
        <w:rPr>
          <w:sz w:val="28"/>
          <w:szCs w:val="28"/>
        </w:rPr>
      </w:pPr>
      <w:r w:rsidRPr="00B72672">
        <w:rPr>
          <w:sz w:val="28"/>
          <w:szCs w:val="28"/>
        </w:rPr>
        <w:t xml:space="preserve">                                             </w:t>
      </w:r>
    </w:p>
    <w:p w:rsidR="00FD537C" w:rsidRPr="00BF6E16" w:rsidRDefault="00FD537C" w:rsidP="00FD537C">
      <w:pPr>
        <w:rPr>
          <w:sz w:val="28"/>
          <w:szCs w:val="28"/>
        </w:rPr>
      </w:pPr>
    </w:p>
    <w:p w:rsidR="00AC1AF3" w:rsidRPr="00AC1AF3" w:rsidRDefault="00AC1AF3" w:rsidP="00AC1AF3">
      <w:pPr>
        <w:ind w:right="4819"/>
        <w:jc w:val="both"/>
        <w:rPr>
          <w:sz w:val="28"/>
          <w:szCs w:val="28"/>
        </w:rPr>
      </w:pPr>
      <w:r w:rsidRPr="00AC1AF3">
        <w:rPr>
          <w:sz w:val="28"/>
          <w:szCs w:val="28"/>
        </w:rPr>
        <w:t xml:space="preserve">О внесении изменений в Нормативы градостроительного проектирования </w:t>
      </w:r>
      <w:proofErr w:type="spellStart"/>
      <w:r w:rsidRPr="00AC1AF3">
        <w:rPr>
          <w:sz w:val="28"/>
          <w:szCs w:val="28"/>
        </w:rPr>
        <w:t>Прутского</w:t>
      </w:r>
      <w:proofErr w:type="spellEnd"/>
      <w:r w:rsidRPr="00AC1AF3">
        <w:rPr>
          <w:sz w:val="28"/>
          <w:szCs w:val="28"/>
        </w:rPr>
        <w:t xml:space="preserve"> сельсовета Павловского района</w:t>
      </w:r>
    </w:p>
    <w:p w:rsidR="00AC1AF3" w:rsidRPr="00AC1AF3" w:rsidRDefault="00AC1AF3" w:rsidP="00AC1AF3">
      <w:pPr>
        <w:rPr>
          <w:sz w:val="28"/>
          <w:szCs w:val="28"/>
        </w:rPr>
      </w:pPr>
    </w:p>
    <w:p w:rsidR="00AC1AF3" w:rsidRPr="00AC1AF3" w:rsidRDefault="00AC1AF3" w:rsidP="00AC1AF3">
      <w:pPr>
        <w:rPr>
          <w:sz w:val="28"/>
          <w:szCs w:val="28"/>
        </w:rPr>
      </w:pPr>
    </w:p>
    <w:p w:rsidR="00AC1AF3" w:rsidRPr="00AC1AF3" w:rsidRDefault="00AC1AF3" w:rsidP="00AC1AF3">
      <w:pPr>
        <w:rPr>
          <w:sz w:val="28"/>
          <w:szCs w:val="28"/>
        </w:rPr>
      </w:pPr>
    </w:p>
    <w:p w:rsidR="00AC1AF3" w:rsidRPr="00AC1AF3" w:rsidRDefault="00AC1AF3" w:rsidP="00AC1AF3">
      <w:pPr>
        <w:pStyle w:val="1"/>
        <w:spacing w:before="0" w:after="0"/>
        <w:ind w:right="-285" w:firstLine="709"/>
        <w:jc w:val="both"/>
        <w:rPr>
          <w:rFonts w:ascii="Times New Roman" w:hAnsi="Times New Roman" w:cs="Times New Roman"/>
          <w:b w:val="0"/>
          <w:spacing w:val="40"/>
          <w:sz w:val="28"/>
          <w:szCs w:val="28"/>
        </w:rPr>
      </w:pPr>
      <w:r w:rsidRPr="00AC1AF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3 статьи 29.2 Градостроительного кодекса Российской Федерации от 29.12.2004 № 190-ФЗ, Уставом муниципального образования </w:t>
      </w:r>
      <w:proofErr w:type="spellStart"/>
      <w:r w:rsidRPr="00AC1AF3">
        <w:rPr>
          <w:rFonts w:ascii="Times New Roman" w:hAnsi="Times New Roman" w:cs="Times New Roman"/>
          <w:b w:val="0"/>
          <w:sz w:val="28"/>
          <w:szCs w:val="28"/>
          <w:lang w:val="ru-RU"/>
        </w:rPr>
        <w:t>Прутской</w:t>
      </w:r>
      <w:proofErr w:type="spellEnd"/>
      <w:r w:rsidRPr="00AC1AF3">
        <w:rPr>
          <w:rFonts w:ascii="Times New Roman" w:hAnsi="Times New Roman" w:cs="Times New Roman"/>
          <w:b w:val="0"/>
          <w:sz w:val="28"/>
          <w:szCs w:val="28"/>
        </w:rPr>
        <w:t xml:space="preserve"> сельсовет Павловского района Алтайского края Собрание депутатов  </w:t>
      </w:r>
      <w:r w:rsidRPr="00AC1AF3">
        <w:rPr>
          <w:rFonts w:ascii="Times New Roman" w:hAnsi="Times New Roman" w:cs="Times New Roman"/>
          <w:b w:val="0"/>
          <w:spacing w:val="40"/>
          <w:sz w:val="28"/>
          <w:szCs w:val="28"/>
        </w:rPr>
        <w:t>решает:</w:t>
      </w:r>
    </w:p>
    <w:p w:rsidR="00AC1AF3" w:rsidRPr="00AC1AF3" w:rsidRDefault="00AC1AF3" w:rsidP="00AC1AF3">
      <w:pPr>
        <w:tabs>
          <w:tab w:val="left" w:pos="720"/>
        </w:tabs>
        <w:ind w:right="-284"/>
        <w:jc w:val="both"/>
        <w:rPr>
          <w:sz w:val="28"/>
          <w:szCs w:val="28"/>
        </w:rPr>
      </w:pPr>
      <w:r w:rsidRPr="00AC1AF3">
        <w:rPr>
          <w:sz w:val="28"/>
          <w:szCs w:val="28"/>
        </w:rPr>
        <w:tab/>
        <w:t xml:space="preserve">1. Внести изменения в Нормативы градостроительного проектирования </w:t>
      </w:r>
      <w:proofErr w:type="spellStart"/>
      <w:proofErr w:type="gramStart"/>
      <w:r w:rsidRPr="00AC1AF3">
        <w:rPr>
          <w:sz w:val="28"/>
          <w:szCs w:val="28"/>
        </w:rPr>
        <w:t>Прутского</w:t>
      </w:r>
      <w:proofErr w:type="spellEnd"/>
      <w:r w:rsidRPr="00AC1AF3">
        <w:rPr>
          <w:sz w:val="28"/>
          <w:szCs w:val="28"/>
        </w:rPr>
        <w:t xml:space="preserve">  сельсовета</w:t>
      </w:r>
      <w:proofErr w:type="gramEnd"/>
      <w:r w:rsidRPr="00AC1AF3">
        <w:rPr>
          <w:sz w:val="28"/>
          <w:szCs w:val="28"/>
        </w:rPr>
        <w:t xml:space="preserve"> Павловского района согласно приложению к настоящему решению.</w:t>
      </w:r>
    </w:p>
    <w:p w:rsidR="00AC1AF3" w:rsidRDefault="00AC1AF3" w:rsidP="00A80D2D">
      <w:pPr>
        <w:jc w:val="center"/>
        <w:rPr>
          <w:b/>
          <w:bCs/>
          <w:sz w:val="28"/>
          <w:szCs w:val="28"/>
        </w:rPr>
      </w:pPr>
    </w:p>
    <w:p w:rsidR="00AC1AF3" w:rsidRDefault="00AC1AF3" w:rsidP="00AC1AF3">
      <w:pPr>
        <w:ind w:right="-284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И.В. Самсоненко</w:t>
      </w:r>
    </w:p>
    <w:p w:rsidR="00AC1AF3" w:rsidRDefault="00AC1AF3" w:rsidP="00AC1AF3">
      <w:pPr>
        <w:rPr>
          <w:b/>
          <w:bCs/>
          <w:sz w:val="28"/>
          <w:szCs w:val="28"/>
        </w:rPr>
      </w:pPr>
    </w:p>
    <w:p w:rsidR="00AC1AF3" w:rsidRDefault="00AC1AF3" w:rsidP="00A80D2D">
      <w:pPr>
        <w:jc w:val="center"/>
        <w:rPr>
          <w:b/>
          <w:bCs/>
          <w:sz w:val="28"/>
          <w:szCs w:val="28"/>
        </w:rPr>
      </w:pPr>
    </w:p>
    <w:p w:rsidR="00850EBC" w:rsidRDefault="00850EBC" w:rsidP="00A80D2D">
      <w:pPr>
        <w:jc w:val="center"/>
        <w:rPr>
          <w:b/>
          <w:bCs/>
          <w:sz w:val="28"/>
          <w:szCs w:val="28"/>
        </w:rPr>
      </w:pPr>
    </w:p>
    <w:p w:rsidR="00AC1AF3" w:rsidRDefault="00AC1AF3" w:rsidP="00A80D2D">
      <w:pPr>
        <w:jc w:val="center"/>
        <w:rPr>
          <w:b/>
          <w:bCs/>
          <w:sz w:val="28"/>
          <w:szCs w:val="28"/>
        </w:rPr>
      </w:pPr>
    </w:p>
    <w:p w:rsidR="00850EBC" w:rsidRDefault="00850EBC" w:rsidP="00AC1AF3">
      <w:pPr>
        <w:widowControl w:val="0"/>
        <w:shd w:val="clear" w:color="auto" w:fill="FFFFFF"/>
        <w:spacing w:line="240" w:lineRule="exact"/>
        <w:ind w:left="7938"/>
        <w:rPr>
          <w:sz w:val="28"/>
          <w:szCs w:val="28"/>
        </w:rPr>
      </w:pPr>
    </w:p>
    <w:p w:rsidR="00E05F1D" w:rsidRPr="003F5D3D" w:rsidRDefault="00E05F1D" w:rsidP="00E05F1D">
      <w:pPr>
        <w:widowControl w:val="0"/>
        <w:shd w:val="clear" w:color="auto" w:fill="FFFFFF"/>
        <w:spacing w:line="240" w:lineRule="exact"/>
        <w:ind w:left="7938"/>
        <w:rPr>
          <w:sz w:val="28"/>
          <w:szCs w:val="28"/>
        </w:rPr>
      </w:pPr>
      <w:r w:rsidRPr="003F5D3D">
        <w:rPr>
          <w:sz w:val="28"/>
          <w:szCs w:val="28"/>
        </w:rPr>
        <w:t>ПРИЛОЖЕНИЕ</w:t>
      </w:r>
    </w:p>
    <w:p w:rsidR="00E05F1D" w:rsidRPr="004B77A4" w:rsidRDefault="00E05F1D" w:rsidP="00E05F1D">
      <w:pPr>
        <w:widowControl w:val="0"/>
        <w:shd w:val="clear" w:color="auto" w:fill="FFFFFF"/>
        <w:spacing w:line="240" w:lineRule="exact"/>
        <w:ind w:left="7938"/>
        <w:rPr>
          <w:sz w:val="28"/>
          <w:szCs w:val="28"/>
        </w:rPr>
      </w:pPr>
      <w:r w:rsidRPr="003F5D3D">
        <w:rPr>
          <w:sz w:val="28"/>
          <w:szCs w:val="28"/>
        </w:rPr>
        <w:t xml:space="preserve">к </w:t>
      </w:r>
      <w:r w:rsidRPr="004B77A4">
        <w:rPr>
          <w:sz w:val="28"/>
          <w:szCs w:val="28"/>
        </w:rPr>
        <w:t xml:space="preserve">решению Собрания депутатов </w:t>
      </w:r>
      <w:proofErr w:type="spellStart"/>
      <w:r w:rsidRPr="004B77A4">
        <w:rPr>
          <w:sz w:val="28"/>
          <w:szCs w:val="28"/>
        </w:rPr>
        <w:t>Прутского</w:t>
      </w:r>
      <w:proofErr w:type="spellEnd"/>
      <w:r w:rsidRPr="004B77A4">
        <w:rPr>
          <w:sz w:val="28"/>
          <w:szCs w:val="28"/>
        </w:rPr>
        <w:t xml:space="preserve"> сельсовета </w:t>
      </w:r>
      <w:r w:rsidRPr="004B77A4">
        <w:rPr>
          <w:sz w:val="28"/>
          <w:szCs w:val="28"/>
        </w:rPr>
        <w:lastRenderedPageBreak/>
        <w:t>Павловского района</w:t>
      </w:r>
    </w:p>
    <w:p w:rsidR="00E05F1D" w:rsidRPr="004B77A4" w:rsidRDefault="00E05F1D" w:rsidP="00E05F1D">
      <w:pPr>
        <w:widowControl w:val="0"/>
        <w:shd w:val="clear" w:color="auto" w:fill="FFFFFF"/>
        <w:spacing w:line="240" w:lineRule="exact"/>
        <w:ind w:left="7938"/>
        <w:rPr>
          <w:sz w:val="28"/>
          <w:szCs w:val="28"/>
          <w:u w:val="single"/>
        </w:rPr>
      </w:pPr>
      <w:r w:rsidRPr="004B77A4">
        <w:rPr>
          <w:sz w:val="28"/>
          <w:szCs w:val="28"/>
        </w:rPr>
        <w:t>от</w:t>
      </w:r>
      <w:r w:rsidRPr="004B77A4">
        <w:rPr>
          <w:sz w:val="28"/>
          <w:szCs w:val="28"/>
          <w:u w:val="single"/>
        </w:rPr>
        <w:t xml:space="preserve"> 29.06.</w:t>
      </w:r>
      <w:r w:rsidRPr="004B77A4">
        <w:rPr>
          <w:sz w:val="28"/>
          <w:szCs w:val="28"/>
        </w:rPr>
        <w:t>2021 №</w:t>
      </w:r>
      <w:r w:rsidRPr="004B77A4">
        <w:rPr>
          <w:sz w:val="28"/>
          <w:szCs w:val="28"/>
          <w:u w:val="single"/>
        </w:rPr>
        <w:t xml:space="preserve"> 21</w:t>
      </w:r>
    </w:p>
    <w:p w:rsidR="00E05F1D" w:rsidRPr="004B77A4" w:rsidRDefault="00E05F1D" w:rsidP="00E05F1D">
      <w:pPr>
        <w:ind w:right="-284"/>
        <w:jc w:val="center"/>
        <w:rPr>
          <w:b/>
          <w:sz w:val="28"/>
          <w:szCs w:val="28"/>
        </w:rPr>
      </w:pPr>
    </w:p>
    <w:p w:rsidR="00E05F1D" w:rsidRPr="004B77A4" w:rsidRDefault="00E05F1D" w:rsidP="00E05F1D">
      <w:pPr>
        <w:ind w:right="-284"/>
        <w:jc w:val="center"/>
        <w:rPr>
          <w:b/>
          <w:sz w:val="28"/>
          <w:szCs w:val="28"/>
        </w:rPr>
      </w:pPr>
      <w:r w:rsidRPr="004B77A4">
        <w:rPr>
          <w:b/>
          <w:sz w:val="28"/>
          <w:szCs w:val="28"/>
        </w:rPr>
        <w:t>ИЗМЕНЕНИЯ,</w:t>
      </w:r>
    </w:p>
    <w:p w:rsidR="00E05F1D" w:rsidRPr="004B77A4" w:rsidRDefault="00E05F1D" w:rsidP="00E05F1D">
      <w:pPr>
        <w:ind w:right="-284"/>
        <w:jc w:val="center"/>
        <w:rPr>
          <w:b/>
          <w:sz w:val="28"/>
          <w:szCs w:val="28"/>
        </w:rPr>
      </w:pPr>
      <w:r w:rsidRPr="004B77A4">
        <w:rPr>
          <w:b/>
          <w:sz w:val="28"/>
          <w:szCs w:val="28"/>
        </w:rPr>
        <w:t xml:space="preserve">которые вносятся в Нормативы градостроительного проектирования </w:t>
      </w:r>
      <w:proofErr w:type="spellStart"/>
      <w:r w:rsidRPr="004B77A4">
        <w:rPr>
          <w:b/>
          <w:sz w:val="28"/>
          <w:szCs w:val="28"/>
        </w:rPr>
        <w:t>Прутского</w:t>
      </w:r>
      <w:proofErr w:type="spellEnd"/>
      <w:r w:rsidRPr="004B77A4">
        <w:rPr>
          <w:b/>
          <w:sz w:val="28"/>
          <w:szCs w:val="28"/>
        </w:rPr>
        <w:t xml:space="preserve"> сельсовета Павловского района</w:t>
      </w:r>
    </w:p>
    <w:p w:rsidR="00E05F1D" w:rsidRDefault="00E05F1D" w:rsidP="00E05F1D">
      <w:pPr>
        <w:ind w:left="5103" w:right="-284"/>
        <w:jc w:val="both"/>
        <w:rPr>
          <w:b/>
          <w:sz w:val="28"/>
          <w:szCs w:val="28"/>
        </w:rPr>
      </w:pPr>
    </w:p>
    <w:p w:rsidR="00E05F1D" w:rsidRDefault="00E05F1D" w:rsidP="00E05F1D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нормативы градостроительного проектирования следующие изменения:</w:t>
      </w:r>
    </w:p>
    <w:p w:rsidR="00E05F1D" w:rsidRDefault="00E05F1D" w:rsidP="00E05F1D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нормативы градостроительного проектирования дополнить приложением Е-4 следующего содержания:</w:t>
      </w:r>
    </w:p>
    <w:p w:rsidR="00E05F1D" w:rsidRDefault="00E05F1D" w:rsidP="00E05F1D">
      <w:pPr>
        <w:widowControl w:val="0"/>
        <w:ind w:firstLine="793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«ПРИЛОЖЕНИЕ Е-4</w:t>
      </w:r>
    </w:p>
    <w:p w:rsidR="00E05F1D" w:rsidRDefault="00E05F1D" w:rsidP="00E05F1D">
      <w:pPr>
        <w:widowControl w:val="0"/>
        <w:ind w:firstLine="7938"/>
        <w:jc w:val="both"/>
        <w:rPr>
          <w:rFonts w:eastAsia="Calibri"/>
          <w:sz w:val="28"/>
          <w:szCs w:val="28"/>
        </w:rPr>
      </w:pPr>
    </w:p>
    <w:p w:rsidR="00E05F1D" w:rsidRPr="00837D30" w:rsidRDefault="00E05F1D" w:rsidP="00E05F1D">
      <w:pPr>
        <w:pStyle w:val="2"/>
        <w:tabs>
          <w:tab w:val="left" w:pos="993"/>
        </w:tabs>
        <w:spacing w:before="0"/>
        <w:ind w:left="567"/>
        <w:jc w:val="center"/>
        <w:rPr>
          <w:rFonts w:ascii="Times New Roman" w:hAnsi="Times New Roman"/>
        </w:rPr>
      </w:pPr>
      <w:bookmarkStart w:id="2" w:name="_Toc524943642"/>
      <w:r w:rsidRPr="00837D30">
        <w:rPr>
          <w:rFonts w:ascii="Times New Roman" w:hAnsi="Times New Roman"/>
        </w:rPr>
        <w:t>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</w:t>
      </w:r>
      <w:bookmarkEnd w:id="2"/>
    </w:p>
    <w:p w:rsidR="00E05F1D" w:rsidRPr="00432989" w:rsidRDefault="00E05F1D" w:rsidP="00E05F1D">
      <w:pPr>
        <w:jc w:val="center"/>
        <w:rPr>
          <w:sz w:val="28"/>
          <w:szCs w:val="28"/>
        </w:rPr>
      </w:pPr>
    </w:p>
    <w:p w:rsidR="00E05F1D" w:rsidRPr="008F2AF8" w:rsidRDefault="00E05F1D" w:rsidP="00E05F1D">
      <w:pPr>
        <w:pStyle w:val="3"/>
        <w:keepLines/>
        <w:numPr>
          <w:ilvl w:val="0"/>
          <w:numId w:val="26"/>
        </w:numPr>
        <w:spacing w:before="0" w:after="0"/>
        <w:rPr>
          <w:rFonts w:ascii="Times New Roman" w:hAnsi="Times New Roman"/>
          <w:b w:val="0"/>
          <w:szCs w:val="24"/>
        </w:rPr>
      </w:pPr>
      <w:bookmarkStart w:id="3" w:name="_Toc524943648"/>
      <w:r w:rsidRPr="00985CBA">
        <w:rPr>
          <w:rFonts w:ascii="Times New Roman" w:hAnsi="Times New Roman"/>
          <w:b w:val="0"/>
          <w:szCs w:val="24"/>
        </w:rPr>
        <w:t>Автомобильные дороги</w:t>
      </w:r>
      <w:bookmarkEnd w:id="3"/>
    </w:p>
    <w:p w:rsidR="00E05F1D" w:rsidRPr="00985CBA" w:rsidRDefault="00E05F1D" w:rsidP="00E05F1D">
      <w:pPr>
        <w:jc w:val="center"/>
        <w:rPr>
          <w:i/>
        </w:rPr>
      </w:pPr>
      <w:r w:rsidRPr="00985CBA">
        <w:t xml:space="preserve">Улицы и дороги в населенных пунктах </w:t>
      </w:r>
    </w:p>
    <w:tbl>
      <w:tblPr>
        <w:tblW w:w="1447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6"/>
        <w:gridCol w:w="1276"/>
        <w:gridCol w:w="425"/>
        <w:gridCol w:w="993"/>
        <w:gridCol w:w="405"/>
        <w:gridCol w:w="729"/>
        <w:gridCol w:w="405"/>
        <w:gridCol w:w="1296"/>
        <w:gridCol w:w="263"/>
        <w:gridCol w:w="1296"/>
        <w:gridCol w:w="263"/>
        <w:gridCol w:w="1296"/>
        <w:gridCol w:w="264"/>
        <w:gridCol w:w="1295"/>
        <w:gridCol w:w="993"/>
        <w:gridCol w:w="283"/>
        <w:gridCol w:w="142"/>
        <w:gridCol w:w="709"/>
      </w:tblGrid>
      <w:tr w:rsidR="00E05F1D" w:rsidRPr="00985CBA" w:rsidTr="00E90ECC">
        <w:tc>
          <w:tcPr>
            <w:tcW w:w="2146" w:type="dxa"/>
            <w:shd w:val="clear" w:color="auto" w:fill="EEECE1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>Тип расчетного показателя</w:t>
            </w:r>
          </w:p>
        </w:tc>
        <w:tc>
          <w:tcPr>
            <w:tcW w:w="12333" w:type="dxa"/>
            <w:gridSpan w:val="17"/>
            <w:shd w:val="clear" w:color="auto" w:fill="EEECE1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>Расчетный показатель, единица измерения</w:t>
            </w:r>
          </w:p>
        </w:tc>
      </w:tr>
      <w:tr w:rsidR="00E05F1D" w:rsidRPr="00985CBA" w:rsidTr="00E90ECC">
        <w:tc>
          <w:tcPr>
            <w:tcW w:w="2146" w:type="dxa"/>
            <w:vMerge w:val="restart"/>
            <w:shd w:val="clear" w:color="auto" w:fill="auto"/>
            <w:vAlign w:val="center"/>
          </w:tcPr>
          <w:p w:rsidR="00E05F1D" w:rsidRPr="00985CBA" w:rsidRDefault="00E05F1D" w:rsidP="00E90ECC">
            <w:pPr>
              <w:jc w:val="center"/>
            </w:pPr>
          </w:p>
          <w:p w:rsidR="00E05F1D" w:rsidRPr="00985CBA" w:rsidRDefault="00E05F1D" w:rsidP="00E90ECC">
            <w:pPr>
              <w:jc w:val="center"/>
            </w:pPr>
          </w:p>
          <w:p w:rsidR="00E05F1D" w:rsidRPr="00985CBA" w:rsidRDefault="00E05F1D" w:rsidP="00E90ECC">
            <w:pPr>
              <w:jc w:val="center"/>
            </w:pPr>
          </w:p>
          <w:p w:rsidR="00E05F1D" w:rsidRPr="00985CBA" w:rsidRDefault="00E05F1D" w:rsidP="00E90ECC">
            <w:pPr>
              <w:jc w:val="center"/>
            </w:pPr>
          </w:p>
          <w:p w:rsidR="00E05F1D" w:rsidRPr="00985CBA" w:rsidRDefault="00E05F1D" w:rsidP="00E90ECC">
            <w:pPr>
              <w:jc w:val="center"/>
            </w:pPr>
            <w:r w:rsidRPr="00985CBA">
              <w:t>Расчетные показатели минимально допустимого уровня обеспеченности</w:t>
            </w:r>
          </w:p>
        </w:tc>
        <w:tc>
          <w:tcPr>
            <w:tcW w:w="1276" w:type="dxa"/>
            <w:shd w:val="clear" w:color="auto" w:fill="EEECE1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 xml:space="preserve">Улицы и дороги </w:t>
            </w:r>
          </w:p>
        </w:tc>
        <w:tc>
          <w:tcPr>
            <w:tcW w:w="1418" w:type="dxa"/>
            <w:gridSpan w:val="2"/>
            <w:shd w:val="clear" w:color="auto" w:fill="EEECE1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Расчетная скорость движения, км/ч</w:t>
            </w:r>
          </w:p>
        </w:tc>
        <w:tc>
          <w:tcPr>
            <w:tcW w:w="1134" w:type="dxa"/>
            <w:gridSpan w:val="2"/>
            <w:shd w:val="clear" w:color="auto" w:fill="EEECE1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Ширина полосы движения,</w:t>
            </w:r>
          </w:p>
          <w:p w:rsidR="00E05F1D" w:rsidRPr="00985CBA" w:rsidRDefault="00E05F1D" w:rsidP="00E90ECC">
            <w:pPr>
              <w:jc w:val="center"/>
            </w:pPr>
            <w:r w:rsidRPr="00985CBA">
              <w:t>м</w:t>
            </w:r>
          </w:p>
        </w:tc>
        <w:tc>
          <w:tcPr>
            <w:tcW w:w="1701" w:type="dxa"/>
            <w:gridSpan w:val="2"/>
            <w:shd w:val="clear" w:color="auto" w:fill="EEECE1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Число полос движения (суммарно в двух направлениях)</w:t>
            </w:r>
          </w:p>
        </w:tc>
        <w:tc>
          <w:tcPr>
            <w:tcW w:w="1559" w:type="dxa"/>
            <w:gridSpan w:val="2"/>
            <w:shd w:val="clear" w:color="auto" w:fill="EEECE1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Наименьший радиус кривых в плане с виражом/без виража, м</w:t>
            </w:r>
          </w:p>
        </w:tc>
        <w:tc>
          <w:tcPr>
            <w:tcW w:w="1559" w:type="dxa"/>
            <w:gridSpan w:val="2"/>
            <w:shd w:val="clear" w:color="auto" w:fill="EEECE1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Наибольший продольный уклон, %</w:t>
            </w:r>
            <w:r w:rsidRPr="00985CBA">
              <w:rPr>
                <w:vertAlign w:val="subscript"/>
              </w:rPr>
              <w:t>0</w:t>
            </w:r>
          </w:p>
        </w:tc>
        <w:tc>
          <w:tcPr>
            <w:tcW w:w="1559" w:type="dxa"/>
            <w:gridSpan w:val="2"/>
            <w:shd w:val="clear" w:color="auto" w:fill="EEECE1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Наименьший радиус вертикальной выпуклой кривой, м</w:t>
            </w:r>
          </w:p>
        </w:tc>
        <w:tc>
          <w:tcPr>
            <w:tcW w:w="1276" w:type="dxa"/>
            <w:gridSpan w:val="2"/>
            <w:shd w:val="clear" w:color="auto" w:fill="EEECE1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Наименьший радиус вертикальной вогнутой кривой, м</w:t>
            </w:r>
          </w:p>
        </w:tc>
        <w:tc>
          <w:tcPr>
            <w:tcW w:w="851" w:type="dxa"/>
            <w:gridSpan w:val="2"/>
            <w:shd w:val="clear" w:color="auto" w:fill="EEECE1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proofErr w:type="gramStart"/>
            <w:r w:rsidRPr="00985CBA">
              <w:t>Наиме-</w:t>
            </w:r>
            <w:proofErr w:type="spellStart"/>
            <w:r w:rsidRPr="00985CBA">
              <w:t>ньшая</w:t>
            </w:r>
            <w:proofErr w:type="spellEnd"/>
            <w:proofErr w:type="gramEnd"/>
            <w:r w:rsidRPr="00985CBA">
              <w:t xml:space="preserve"> ширина пешеходной части тротуара, м</w:t>
            </w:r>
          </w:p>
        </w:tc>
      </w:tr>
      <w:tr w:rsidR="00E05F1D" w:rsidRPr="00985CBA" w:rsidTr="00E90ECC">
        <w:tc>
          <w:tcPr>
            <w:tcW w:w="2146" w:type="dxa"/>
            <w:vMerge/>
          </w:tcPr>
          <w:p w:rsidR="00E05F1D" w:rsidRPr="00985CBA" w:rsidRDefault="00E05F1D" w:rsidP="00E90ECC">
            <w:pPr>
              <w:rPr>
                <w:bCs/>
              </w:rPr>
            </w:pPr>
          </w:p>
        </w:tc>
        <w:tc>
          <w:tcPr>
            <w:tcW w:w="12333" w:type="dxa"/>
            <w:gridSpan w:val="17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rPr>
                <w:bCs/>
              </w:rPr>
              <w:t xml:space="preserve">Магистральные дороги и улицы  </w:t>
            </w:r>
          </w:p>
        </w:tc>
      </w:tr>
      <w:tr w:rsidR="00E05F1D" w:rsidRPr="00985CBA" w:rsidTr="00E90ECC">
        <w:tc>
          <w:tcPr>
            <w:tcW w:w="2146" w:type="dxa"/>
            <w:vMerge/>
          </w:tcPr>
          <w:p w:rsidR="00E05F1D" w:rsidRPr="00985CBA" w:rsidRDefault="00E05F1D" w:rsidP="00E90ECC">
            <w:pPr>
              <w:rPr>
                <w:bCs/>
              </w:rPr>
            </w:pPr>
          </w:p>
        </w:tc>
        <w:tc>
          <w:tcPr>
            <w:tcW w:w="12333" w:type="dxa"/>
            <w:gridSpan w:val="17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rPr>
                <w:bCs/>
              </w:rPr>
              <w:t>Магистральные городские дороги:</w:t>
            </w:r>
          </w:p>
        </w:tc>
      </w:tr>
      <w:tr w:rsidR="00E05F1D" w:rsidRPr="00985CBA" w:rsidTr="00E90ECC">
        <w:tc>
          <w:tcPr>
            <w:tcW w:w="2146" w:type="dxa"/>
            <w:vMerge/>
          </w:tcPr>
          <w:p w:rsidR="00E05F1D" w:rsidRPr="00985CBA" w:rsidRDefault="00E05F1D" w:rsidP="00E90ECC"/>
        </w:tc>
        <w:tc>
          <w:tcPr>
            <w:tcW w:w="1276" w:type="dxa"/>
            <w:vMerge w:val="restart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1-го класса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130</w:t>
            </w:r>
          </w:p>
        </w:tc>
        <w:tc>
          <w:tcPr>
            <w:tcW w:w="1134" w:type="dxa"/>
            <w:gridSpan w:val="2"/>
            <w:vMerge w:val="restart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3,50-3,75</w:t>
            </w:r>
          </w:p>
        </w:tc>
        <w:tc>
          <w:tcPr>
            <w:tcW w:w="1701" w:type="dxa"/>
            <w:gridSpan w:val="2"/>
            <w:vMerge w:val="restart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4-10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1200/1900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40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21500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2600</w:t>
            </w:r>
          </w:p>
        </w:tc>
        <w:tc>
          <w:tcPr>
            <w:tcW w:w="851" w:type="dxa"/>
            <w:gridSpan w:val="2"/>
            <w:vMerge w:val="restart"/>
            <w:vAlign w:val="center"/>
            <w:hideMark/>
          </w:tcPr>
          <w:p w:rsidR="00E05F1D" w:rsidRPr="00985CBA" w:rsidRDefault="00E05F1D" w:rsidP="00E90ECC">
            <w:pPr>
              <w:ind w:hanging="8"/>
              <w:jc w:val="center"/>
            </w:pPr>
            <w:r w:rsidRPr="00985CBA">
              <w:t>-</w:t>
            </w:r>
          </w:p>
        </w:tc>
      </w:tr>
      <w:tr w:rsidR="00E05F1D" w:rsidRPr="00985CBA" w:rsidTr="00E90ECC">
        <w:tc>
          <w:tcPr>
            <w:tcW w:w="2146" w:type="dxa"/>
            <w:vMerge/>
          </w:tcPr>
          <w:p w:rsidR="00E05F1D" w:rsidRPr="00985CBA" w:rsidRDefault="00E05F1D" w:rsidP="00E90ECC"/>
        </w:tc>
        <w:tc>
          <w:tcPr>
            <w:tcW w:w="1276" w:type="dxa"/>
            <w:vMerge/>
            <w:vAlign w:val="center"/>
            <w:hideMark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110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760/1100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45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12500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1900</w:t>
            </w: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E05F1D" w:rsidRPr="00985CBA" w:rsidRDefault="00E05F1D" w:rsidP="00E90ECC">
            <w:pPr>
              <w:ind w:hanging="8"/>
              <w:jc w:val="center"/>
            </w:pPr>
          </w:p>
        </w:tc>
      </w:tr>
      <w:tr w:rsidR="00E05F1D" w:rsidRPr="00985CBA" w:rsidTr="00E90ECC">
        <w:tc>
          <w:tcPr>
            <w:tcW w:w="2146" w:type="dxa"/>
            <w:vMerge/>
          </w:tcPr>
          <w:p w:rsidR="00E05F1D" w:rsidRPr="00985CBA" w:rsidRDefault="00E05F1D" w:rsidP="00E90ECC"/>
        </w:tc>
        <w:tc>
          <w:tcPr>
            <w:tcW w:w="1276" w:type="dxa"/>
            <w:vMerge/>
            <w:vAlign w:val="center"/>
            <w:hideMark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90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430/580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55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6700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1300</w:t>
            </w: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E05F1D" w:rsidRPr="00985CBA" w:rsidRDefault="00E05F1D" w:rsidP="00E90ECC">
            <w:pPr>
              <w:ind w:hanging="8"/>
              <w:jc w:val="center"/>
            </w:pPr>
          </w:p>
        </w:tc>
      </w:tr>
      <w:tr w:rsidR="00E05F1D" w:rsidRPr="00985CBA" w:rsidTr="00E90ECC">
        <w:tc>
          <w:tcPr>
            <w:tcW w:w="2146" w:type="dxa"/>
            <w:vMerge/>
          </w:tcPr>
          <w:p w:rsidR="00E05F1D" w:rsidRPr="00985CBA" w:rsidRDefault="00E05F1D" w:rsidP="00E90ECC"/>
        </w:tc>
        <w:tc>
          <w:tcPr>
            <w:tcW w:w="1276" w:type="dxa"/>
            <w:vMerge w:val="restart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2-го класса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90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3,50-3,75</w:t>
            </w:r>
          </w:p>
        </w:tc>
        <w:tc>
          <w:tcPr>
            <w:tcW w:w="1701" w:type="dxa"/>
            <w:gridSpan w:val="2"/>
            <w:vMerge w:val="restart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4-8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430/580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55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5700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1300</w:t>
            </w:r>
          </w:p>
        </w:tc>
        <w:tc>
          <w:tcPr>
            <w:tcW w:w="851" w:type="dxa"/>
            <w:gridSpan w:val="2"/>
            <w:vMerge w:val="restart"/>
            <w:vAlign w:val="center"/>
            <w:hideMark/>
          </w:tcPr>
          <w:p w:rsidR="00E05F1D" w:rsidRPr="00985CBA" w:rsidRDefault="00E05F1D" w:rsidP="00E90ECC">
            <w:pPr>
              <w:ind w:hanging="8"/>
              <w:jc w:val="center"/>
            </w:pPr>
            <w:r w:rsidRPr="00985CBA">
              <w:t>-</w:t>
            </w:r>
          </w:p>
        </w:tc>
      </w:tr>
      <w:tr w:rsidR="00E05F1D" w:rsidRPr="00985CBA" w:rsidTr="00E90ECC">
        <w:tc>
          <w:tcPr>
            <w:tcW w:w="2146" w:type="dxa"/>
            <w:vMerge/>
          </w:tcPr>
          <w:p w:rsidR="00E05F1D" w:rsidRPr="00985CBA" w:rsidRDefault="00E05F1D" w:rsidP="00E90ECC"/>
        </w:tc>
        <w:tc>
          <w:tcPr>
            <w:tcW w:w="1276" w:type="dxa"/>
            <w:vMerge/>
            <w:vAlign w:val="center"/>
            <w:hideMark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80</w:t>
            </w:r>
          </w:p>
        </w:tc>
        <w:tc>
          <w:tcPr>
            <w:tcW w:w="1134" w:type="dxa"/>
            <w:gridSpan w:val="2"/>
            <w:vMerge w:val="restart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3,25-3,75</w:t>
            </w: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310/420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60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3900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1000</w:t>
            </w: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E05F1D" w:rsidRPr="00985CBA" w:rsidRDefault="00E05F1D" w:rsidP="00E90ECC">
            <w:pPr>
              <w:jc w:val="center"/>
            </w:pPr>
          </w:p>
        </w:tc>
      </w:tr>
      <w:tr w:rsidR="00E05F1D" w:rsidRPr="00985CBA" w:rsidTr="00E90ECC">
        <w:tc>
          <w:tcPr>
            <w:tcW w:w="2146" w:type="dxa"/>
            <w:vMerge/>
          </w:tcPr>
          <w:p w:rsidR="00E05F1D" w:rsidRPr="00985CBA" w:rsidRDefault="00E05F1D" w:rsidP="00E90ECC"/>
        </w:tc>
        <w:tc>
          <w:tcPr>
            <w:tcW w:w="1276" w:type="dxa"/>
            <w:vMerge/>
            <w:vAlign w:val="center"/>
            <w:hideMark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70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230/310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65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2600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800</w:t>
            </w: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E05F1D" w:rsidRPr="00985CBA" w:rsidRDefault="00E05F1D" w:rsidP="00E90ECC">
            <w:pPr>
              <w:jc w:val="center"/>
            </w:pPr>
          </w:p>
        </w:tc>
      </w:tr>
      <w:tr w:rsidR="00E05F1D" w:rsidRPr="00985CBA" w:rsidTr="00E90ECC">
        <w:tc>
          <w:tcPr>
            <w:tcW w:w="2146" w:type="dxa"/>
            <w:vMerge/>
          </w:tcPr>
          <w:p w:rsidR="00E05F1D" w:rsidRPr="00985CBA" w:rsidRDefault="00E05F1D" w:rsidP="00E90ECC">
            <w:pPr>
              <w:rPr>
                <w:bCs/>
              </w:rPr>
            </w:pPr>
          </w:p>
        </w:tc>
        <w:tc>
          <w:tcPr>
            <w:tcW w:w="12333" w:type="dxa"/>
            <w:gridSpan w:val="17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rPr>
                <w:bCs/>
              </w:rPr>
              <w:t>Магистральные улицы общегородского значения:</w:t>
            </w:r>
          </w:p>
        </w:tc>
      </w:tr>
      <w:tr w:rsidR="00E05F1D" w:rsidRPr="00985CBA" w:rsidTr="00E90ECC">
        <w:tc>
          <w:tcPr>
            <w:tcW w:w="2146" w:type="dxa"/>
            <w:vMerge/>
          </w:tcPr>
          <w:p w:rsidR="00E05F1D" w:rsidRPr="00985CBA" w:rsidRDefault="00E05F1D" w:rsidP="00E90ECC">
            <w:pPr>
              <w:ind w:firstLine="82"/>
            </w:pPr>
          </w:p>
        </w:tc>
        <w:tc>
          <w:tcPr>
            <w:tcW w:w="1276" w:type="dxa"/>
            <w:vMerge w:val="restart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1-го класса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90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3,50-3,75</w:t>
            </w:r>
          </w:p>
        </w:tc>
        <w:tc>
          <w:tcPr>
            <w:tcW w:w="1701" w:type="dxa"/>
            <w:gridSpan w:val="2"/>
            <w:vMerge w:val="restart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4-10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430/580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55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5700</w:t>
            </w:r>
          </w:p>
        </w:tc>
        <w:tc>
          <w:tcPr>
            <w:tcW w:w="1418" w:type="dxa"/>
            <w:gridSpan w:val="3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1300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4,5</w:t>
            </w:r>
          </w:p>
        </w:tc>
      </w:tr>
      <w:tr w:rsidR="00E05F1D" w:rsidRPr="00985CBA" w:rsidTr="00E90ECC">
        <w:tc>
          <w:tcPr>
            <w:tcW w:w="2146" w:type="dxa"/>
            <w:vMerge/>
          </w:tcPr>
          <w:p w:rsidR="00E05F1D" w:rsidRPr="00985CBA" w:rsidRDefault="00E05F1D" w:rsidP="00E90ECC">
            <w:pPr>
              <w:ind w:firstLine="82"/>
            </w:pPr>
          </w:p>
        </w:tc>
        <w:tc>
          <w:tcPr>
            <w:tcW w:w="1276" w:type="dxa"/>
            <w:vMerge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80</w:t>
            </w:r>
          </w:p>
        </w:tc>
        <w:tc>
          <w:tcPr>
            <w:tcW w:w="1134" w:type="dxa"/>
            <w:gridSpan w:val="2"/>
            <w:vMerge w:val="restart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3,25-3,75</w:t>
            </w: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310/420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60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3900</w:t>
            </w:r>
          </w:p>
        </w:tc>
        <w:tc>
          <w:tcPr>
            <w:tcW w:w="1418" w:type="dxa"/>
            <w:gridSpan w:val="3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1000</w:t>
            </w:r>
          </w:p>
        </w:tc>
        <w:tc>
          <w:tcPr>
            <w:tcW w:w="709" w:type="dxa"/>
            <w:vMerge/>
            <w:vAlign w:val="center"/>
            <w:hideMark/>
          </w:tcPr>
          <w:p w:rsidR="00E05F1D" w:rsidRPr="00985CBA" w:rsidRDefault="00E05F1D" w:rsidP="00E90ECC">
            <w:pPr>
              <w:jc w:val="center"/>
            </w:pPr>
          </w:p>
        </w:tc>
      </w:tr>
      <w:tr w:rsidR="00E05F1D" w:rsidRPr="00985CBA" w:rsidTr="00E90ECC">
        <w:tc>
          <w:tcPr>
            <w:tcW w:w="2146" w:type="dxa"/>
            <w:vMerge/>
          </w:tcPr>
          <w:p w:rsidR="00E05F1D" w:rsidRPr="00985CBA" w:rsidRDefault="00E05F1D" w:rsidP="00E90ECC">
            <w:pPr>
              <w:ind w:firstLine="82"/>
            </w:pPr>
          </w:p>
        </w:tc>
        <w:tc>
          <w:tcPr>
            <w:tcW w:w="1276" w:type="dxa"/>
            <w:vMerge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70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230/310</w:t>
            </w:r>
          </w:p>
          <w:p w:rsidR="00E05F1D" w:rsidRPr="00985CBA" w:rsidRDefault="00E05F1D" w:rsidP="00E90ECC">
            <w:pPr>
              <w:ind w:firstLine="82"/>
              <w:jc w:val="center"/>
            </w:pP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65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2600</w:t>
            </w:r>
          </w:p>
        </w:tc>
        <w:tc>
          <w:tcPr>
            <w:tcW w:w="1418" w:type="dxa"/>
            <w:gridSpan w:val="3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800</w:t>
            </w:r>
          </w:p>
        </w:tc>
        <w:tc>
          <w:tcPr>
            <w:tcW w:w="709" w:type="dxa"/>
            <w:vMerge/>
            <w:vAlign w:val="center"/>
            <w:hideMark/>
          </w:tcPr>
          <w:p w:rsidR="00E05F1D" w:rsidRPr="00985CBA" w:rsidRDefault="00E05F1D" w:rsidP="00E90ECC">
            <w:pPr>
              <w:jc w:val="center"/>
            </w:pPr>
          </w:p>
        </w:tc>
      </w:tr>
      <w:tr w:rsidR="00E05F1D" w:rsidRPr="00985CBA" w:rsidTr="00E90ECC">
        <w:tc>
          <w:tcPr>
            <w:tcW w:w="2146" w:type="dxa"/>
            <w:vMerge/>
          </w:tcPr>
          <w:p w:rsidR="00E05F1D" w:rsidRPr="00985CBA" w:rsidRDefault="00E05F1D" w:rsidP="00E90ECC">
            <w:pPr>
              <w:ind w:firstLine="82"/>
            </w:pPr>
          </w:p>
        </w:tc>
        <w:tc>
          <w:tcPr>
            <w:tcW w:w="1276" w:type="dxa"/>
            <w:vMerge w:val="restart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2-го класса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80</w:t>
            </w:r>
          </w:p>
        </w:tc>
        <w:tc>
          <w:tcPr>
            <w:tcW w:w="1134" w:type="dxa"/>
            <w:gridSpan w:val="2"/>
            <w:vMerge w:val="restart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3,25-3,75</w:t>
            </w:r>
          </w:p>
        </w:tc>
        <w:tc>
          <w:tcPr>
            <w:tcW w:w="1701" w:type="dxa"/>
            <w:gridSpan w:val="2"/>
            <w:vMerge w:val="restart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4-10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310/420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60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3900</w:t>
            </w:r>
          </w:p>
        </w:tc>
        <w:tc>
          <w:tcPr>
            <w:tcW w:w="1418" w:type="dxa"/>
            <w:gridSpan w:val="3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1000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3,0</w:t>
            </w:r>
          </w:p>
        </w:tc>
      </w:tr>
      <w:tr w:rsidR="00E05F1D" w:rsidRPr="00985CBA" w:rsidTr="00E90ECC">
        <w:tc>
          <w:tcPr>
            <w:tcW w:w="2146" w:type="dxa"/>
            <w:vMerge/>
          </w:tcPr>
          <w:p w:rsidR="00E05F1D" w:rsidRPr="00985CBA" w:rsidRDefault="00E05F1D" w:rsidP="00E90ECC">
            <w:pPr>
              <w:ind w:firstLine="82"/>
            </w:pPr>
          </w:p>
        </w:tc>
        <w:tc>
          <w:tcPr>
            <w:tcW w:w="1276" w:type="dxa"/>
            <w:vMerge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70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230/310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65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2600</w:t>
            </w:r>
          </w:p>
        </w:tc>
        <w:tc>
          <w:tcPr>
            <w:tcW w:w="1418" w:type="dxa"/>
            <w:gridSpan w:val="3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800</w:t>
            </w:r>
          </w:p>
        </w:tc>
        <w:tc>
          <w:tcPr>
            <w:tcW w:w="709" w:type="dxa"/>
            <w:vMerge/>
            <w:vAlign w:val="center"/>
            <w:hideMark/>
          </w:tcPr>
          <w:p w:rsidR="00E05F1D" w:rsidRPr="00985CBA" w:rsidRDefault="00E05F1D" w:rsidP="00E90ECC">
            <w:pPr>
              <w:jc w:val="center"/>
            </w:pPr>
          </w:p>
        </w:tc>
      </w:tr>
      <w:tr w:rsidR="00E05F1D" w:rsidRPr="00985CBA" w:rsidTr="00E90ECC">
        <w:tc>
          <w:tcPr>
            <w:tcW w:w="2146" w:type="dxa"/>
            <w:vMerge/>
          </w:tcPr>
          <w:p w:rsidR="00E05F1D" w:rsidRPr="00985CBA" w:rsidRDefault="00E05F1D" w:rsidP="00E90ECC">
            <w:pPr>
              <w:ind w:firstLine="82"/>
            </w:pPr>
          </w:p>
        </w:tc>
        <w:tc>
          <w:tcPr>
            <w:tcW w:w="1276" w:type="dxa"/>
            <w:vMerge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60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170/220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70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1700</w:t>
            </w:r>
          </w:p>
        </w:tc>
        <w:tc>
          <w:tcPr>
            <w:tcW w:w="1418" w:type="dxa"/>
            <w:gridSpan w:val="3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600</w:t>
            </w:r>
          </w:p>
        </w:tc>
        <w:tc>
          <w:tcPr>
            <w:tcW w:w="709" w:type="dxa"/>
            <w:vMerge/>
            <w:vAlign w:val="center"/>
            <w:hideMark/>
          </w:tcPr>
          <w:p w:rsidR="00E05F1D" w:rsidRPr="00985CBA" w:rsidRDefault="00E05F1D" w:rsidP="00E90ECC">
            <w:pPr>
              <w:jc w:val="center"/>
            </w:pPr>
          </w:p>
        </w:tc>
      </w:tr>
      <w:tr w:rsidR="00E05F1D" w:rsidRPr="00985CBA" w:rsidTr="00E90ECC">
        <w:tc>
          <w:tcPr>
            <w:tcW w:w="2146" w:type="dxa"/>
            <w:vMerge/>
          </w:tcPr>
          <w:p w:rsidR="00E05F1D" w:rsidRPr="00985CBA" w:rsidRDefault="00E05F1D" w:rsidP="00E90ECC">
            <w:pPr>
              <w:ind w:firstLine="82"/>
            </w:pPr>
          </w:p>
        </w:tc>
        <w:tc>
          <w:tcPr>
            <w:tcW w:w="1276" w:type="dxa"/>
            <w:vMerge w:val="restart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3-го класса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70</w:t>
            </w:r>
          </w:p>
        </w:tc>
        <w:tc>
          <w:tcPr>
            <w:tcW w:w="1134" w:type="dxa"/>
            <w:gridSpan w:val="2"/>
            <w:vMerge w:val="restart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3,25-3,75</w:t>
            </w:r>
          </w:p>
        </w:tc>
        <w:tc>
          <w:tcPr>
            <w:tcW w:w="1701" w:type="dxa"/>
            <w:gridSpan w:val="2"/>
            <w:vMerge w:val="restart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4-6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230/310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65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2600</w:t>
            </w:r>
          </w:p>
        </w:tc>
        <w:tc>
          <w:tcPr>
            <w:tcW w:w="1418" w:type="dxa"/>
            <w:gridSpan w:val="3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800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3,0</w:t>
            </w:r>
          </w:p>
        </w:tc>
      </w:tr>
      <w:tr w:rsidR="00E05F1D" w:rsidRPr="00985CBA" w:rsidTr="00E90ECC">
        <w:tc>
          <w:tcPr>
            <w:tcW w:w="2146" w:type="dxa"/>
            <w:vMerge/>
          </w:tcPr>
          <w:p w:rsidR="00E05F1D" w:rsidRPr="00985CBA" w:rsidRDefault="00E05F1D" w:rsidP="00E90ECC">
            <w:pPr>
              <w:ind w:firstLine="82"/>
            </w:pPr>
          </w:p>
        </w:tc>
        <w:tc>
          <w:tcPr>
            <w:tcW w:w="1276" w:type="dxa"/>
            <w:vMerge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60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170/220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70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1700</w:t>
            </w:r>
          </w:p>
        </w:tc>
        <w:tc>
          <w:tcPr>
            <w:tcW w:w="1418" w:type="dxa"/>
            <w:gridSpan w:val="3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600</w:t>
            </w:r>
          </w:p>
        </w:tc>
        <w:tc>
          <w:tcPr>
            <w:tcW w:w="709" w:type="dxa"/>
            <w:vMerge/>
            <w:vAlign w:val="center"/>
            <w:hideMark/>
          </w:tcPr>
          <w:p w:rsidR="00E05F1D" w:rsidRPr="00985CBA" w:rsidRDefault="00E05F1D" w:rsidP="00E90ECC">
            <w:pPr>
              <w:jc w:val="center"/>
            </w:pPr>
          </w:p>
        </w:tc>
      </w:tr>
      <w:tr w:rsidR="00E05F1D" w:rsidRPr="00985CBA" w:rsidTr="00E90ECC">
        <w:tc>
          <w:tcPr>
            <w:tcW w:w="2146" w:type="dxa"/>
            <w:vMerge/>
            <w:tcBorders>
              <w:bottom w:val="nil"/>
            </w:tcBorders>
          </w:tcPr>
          <w:p w:rsidR="00E05F1D" w:rsidRPr="00985CBA" w:rsidRDefault="00E05F1D" w:rsidP="00E90ECC">
            <w:pPr>
              <w:ind w:firstLine="82"/>
            </w:pPr>
          </w:p>
        </w:tc>
        <w:tc>
          <w:tcPr>
            <w:tcW w:w="1276" w:type="dxa"/>
            <w:vMerge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50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110/140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70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1000</w:t>
            </w:r>
          </w:p>
        </w:tc>
        <w:tc>
          <w:tcPr>
            <w:tcW w:w="1418" w:type="dxa"/>
            <w:gridSpan w:val="3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400</w:t>
            </w:r>
          </w:p>
        </w:tc>
        <w:tc>
          <w:tcPr>
            <w:tcW w:w="709" w:type="dxa"/>
            <w:vMerge/>
            <w:vAlign w:val="center"/>
            <w:hideMark/>
          </w:tcPr>
          <w:p w:rsidR="00E05F1D" w:rsidRPr="00985CBA" w:rsidRDefault="00E05F1D" w:rsidP="00E90ECC">
            <w:pPr>
              <w:jc w:val="center"/>
            </w:pPr>
          </w:p>
        </w:tc>
      </w:tr>
      <w:tr w:rsidR="00E05F1D" w:rsidRPr="00985CBA" w:rsidTr="00E90ECC">
        <w:tc>
          <w:tcPr>
            <w:tcW w:w="2146" w:type="dxa"/>
            <w:vMerge w:val="restart"/>
            <w:tcBorders>
              <w:top w:val="nil"/>
            </w:tcBorders>
            <w:shd w:val="clear" w:color="auto" w:fill="auto"/>
          </w:tcPr>
          <w:p w:rsidR="00E05F1D" w:rsidRPr="00985CBA" w:rsidRDefault="00E05F1D" w:rsidP="00E90ECC">
            <w:pPr>
              <w:ind w:firstLine="82"/>
            </w:pPr>
          </w:p>
        </w:tc>
        <w:tc>
          <w:tcPr>
            <w:tcW w:w="1276" w:type="dxa"/>
            <w:vMerge w:val="restart"/>
            <w:vAlign w:val="center"/>
            <w:hideMark/>
          </w:tcPr>
          <w:p w:rsidR="00E05F1D" w:rsidRPr="00985CBA" w:rsidRDefault="00E05F1D" w:rsidP="00E90ECC">
            <w:pPr>
              <w:widowControl w:val="0"/>
              <w:tabs>
                <w:tab w:val="left" w:pos="992"/>
              </w:tabs>
              <w:spacing w:line="239" w:lineRule="auto"/>
              <w:ind w:firstLine="82"/>
              <w:jc w:val="center"/>
              <w:outlineLvl w:val="1"/>
            </w:pPr>
            <w:proofErr w:type="spellStart"/>
            <w:proofErr w:type="gramStart"/>
            <w:r w:rsidRPr="00985CBA">
              <w:t>Магист-ральные</w:t>
            </w:r>
            <w:proofErr w:type="spellEnd"/>
            <w:proofErr w:type="gramEnd"/>
            <w:r w:rsidRPr="00985CBA">
              <w:t xml:space="preserve"> улицы районного значения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70</w:t>
            </w:r>
          </w:p>
        </w:tc>
        <w:tc>
          <w:tcPr>
            <w:tcW w:w="1134" w:type="dxa"/>
            <w:gridSpan w:val="2"/>
            <w:vMerge w:val="restart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3,25-3,75</w:t>
            </w:r>
          </w:p>
        </w:tc>
        <w:tc>
          <w:tcPr>
            <w:tcW w:w="1701" w:type="dxa"/>
            <w:gridSpan w:val="2"/>
            <w:vMerge w:val="restart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2-4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230/310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60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2600</w:t>
            </w:r>
          </w:p>
        </w:tc>
        <w:tc>
          <w:tcPr>
            <w:tcW w:w="1418" w:type="dxa"/>
            <w:gridSpan w:val="3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800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2,25</w:t>
            </w:r>
          </w:p>
        </w:tc>
      </w:tr>
      <w:tr w:rsidR="00E05F1D" w:rsidRPr="00985CBA" w:rsidTr="00E90ECC">
        <w:tc>
          <w:tcPr>
            <w:tcW w:w="2146" w:type="dxa"/>
            <w:vMerge/>
            <w:shd w:val="clear" w:color="auto" w:fill="auto"/>
          </w:tcPr>
          <w:p w:rsidR="00E05F1D" w:rsidRPr="00985CBA" w:rsidRDefault="00E05F1D" w:rsidP="00E90ECC">
            <w:pPr>
              <w:ind w:firstLine="82"/>
            </w:pPr>
          </w:p>
        </w:tc>
        <w:tc>
          <w:tcPr>
            <w:tcW w:w="1276" w:type="dxa"/>
            <w:vMerge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60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170/220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70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1700</w:t>
            </w:r>
          </w:p>
        </w:tc>
        <w:tc>
          <w:tcPr>
            <w:tcW w:w="1418" w:type="dxa"/>
            <w:gridSpan w:val="3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600</w:t>
            </w:r>
          </w:p>
        </w:tc>
        <w:tc>
          <w:tcPr>
            <w:tcW w:w="709" w:type="dxa"/>
            <w:vMerge/>
            <w:vAlign w:val="center"/>
            <w:hideMark/>
          </w:tcPr>
          <w:p w:rsidR="00E05F1D" w:rsidRPr="00985CBA" w:rsidRDefault="00E05F1D" w:rsidP="00E90ECC">
            <w:pPr>
              <w:jc w:val="center"/>
            </w:pPr>
          </w:p>
        </w:tc>
      </w:tr>
      <w:tr w:rsidR="00E05F1D" w:rsidRPr="00985CBA" w:rsidTr="00E90ECC">
        <w:tc>
          <w:tcPr>
            <w:tcW w:w="2146" w:type="dxa"/>
            <w:vMerge/>
            <w:shd w:val="clear" w:color="auto" w:fill="auto"/>
          </w:tcPr>
          <w:p w:rsidR="00E05F1D" w:rsidRPr="00985CBA" w:rsidRDefault="00E05F1D" w:rsidP="00E90ECC">
            <w:pPr>
              <w:ind w:firstLine="82"/>
            </w:pPr>
          </w:p>
        </w:tc>
        <w:tc>
          <w:tcPr>
            <w:tcW w:w="1276" w:type="dxa"/>
            <w:vMerge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50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110/140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70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1000</w:t>
            </w:r>
          </w:p>
        </w:tc>
        <w:tc>
          <w:tcPr>
            <w:tcW w:w="1418" w:type="dxa"/>
            <w:gridSpan w:val="3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400</w:t>
            </w:r>
          </w:p>
        </w:tc>
        <w:tc>
          <w:tcPr>
            <w:tcW w:w="709" w:type="dxa"/>
            <w:vMerge/>
            <w:vAlign w:val="center"/>
            <w:hideMark/>
          </w:tcPr>
          <w:p w:rsidR="00E05F1D" w:rsidRPr="00985CBA" w:rsidRDefault="00E05F1D" w:rsidP="00E90ECC">
            <w:pPr>
              <w:jc w:val="center"/>
            </w:pPr>
          </w:p>
        </w:tc>
      </w:tr>
      <w:tr w:rsidR="00E05F1D" w:rsidRPr="00985CBA" w:rsidTr="00E90ECC">
        <w:tc>
          <w:tcPr>
            <w:tcW w:w="2146" w:type="dxa"/>
            <w:vMerge/>
            <w:shd w:val="clear" w:color="auto" w:fill="auto"/>
          </w:tcPr>
          <w:p w:rsidR="00E05F1D" w:rsidRPr="00985CBA" w:rsidRDefault="00E05F1D" w:rsidP="00E90ECC">
            <w:pPr>
              <w:ind w:firstLine="82"/>
              <w:rPr>
                <w:bCs/>
              </w:rPr>
            </w:pPr>
          </w:p>
        </w:tc>
        <w:tc>
          <w:tcPr>
            <w:tcW w:w="12333" w:type="dxa"/>
            <w:gridSpan w:val="17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rPr>
                <w:bCs/>
              </w:rPr>
              <w:t>Улицы и дороги местного значения:</w:t>
            </w:r>
          </w:p>
        </w:tc>
      </w:tr>
      <w:tr w:rsidR="00E05F1D" w:rsidRPr="00985CBA" w:rsidTr="00E90ECC">
        <w:tc>
          <w:tcPr>
            <w:tcW w:w="2146" w:type="dxa"/>
            <w:vMerge/>
            <w:shd w:val="clear" w:color="auto" w:fill="auto"/>
          </w:tcPr>
          <w:p w:rsidR="00E05F1D" w:rsidRPr="00985CBA" w:rsidRDefault="00E05F1D" w:rsidP="00E90ECC">
            <w:pPr>
              <w:ind w:firstLine="82"/>
            </w:pPr>
          </w:p>
        </w:tc>
        <w:tc>
          <w:tcPr>
            <w:tcW w:w="1276" w:type="dxa"/>
            <w:vMerge w:val="restart"/>
            <w:vAlign w:val="center"/>
            <w:hideMark/>
          </w:tcPr>
          <w:p w:rsidR="00E05F1D" w:rsidRPr="00985CBA" w:rsidRDefault="00E05F1D" w:rsidP="00E90ECC">
            <w:pPr>
              <w:widowControl w:val="0"/>
              <w:tabs>
                <w:tab w:val="left" w:pos="992"/>
              </w:tabs>
              <w:spacing w:line="239" w:lineRule="auto"/>
              <w:ind w:firstLine="82"/>
              <w:jc w:val="center"/>
              <w:outlineLvl w:val="1"/>
            </w:pPr>
            <w:r w:rsidRPr="00985CBA">
              <w:t>- улицы в зонах жилой застройки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50</w:t>
            </w:r>
          </w:p>
        </w:tc>
        <w:tc>
          <w:tcPr>
            <w:tcW w:w="1134" w:type="dxa"/>
            <w:gridSpan w:val="2"/>
            <w:vMerge w:val="restart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3,0-3,5</w:t>
            </w:r>
          </w:p>
        </w:tc>
        <w:tc>
          <w:tcPr>
            <w:tcW w:w="1701" w:type="dxa"/>
            <w:gridSpan w:val="2"/>
            <w:vMerge w:val="restart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2-4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110/140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80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1000</w:t>
            </w:r>
          </w:p>
        </w:tc>
        <w:tc>
          <w:tcPr>
            <w:tcW w:w="1418" w:type="dxa"/>
            <w:gridSpan w:val="3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400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2,0</w:t>
            </w:r>
          </w:p>
        </w:tc>
      </w:tr>
      <w:tr w:rsidR="00E05F1D" w:rsidRPr="00985CBA" w:rsidTr="00E90ECC">
        <w:tc>
          <w:tcPr>
            <w:tcW w:w="2146" w:type="dxa"/>
            <w:vMerge/>
            <w:shd w:val="clear" w:color="auto" w:fill="auto"/>
          </w:tcPr>
          <w:p w:rsidR="00E05F1D" w:rsidRPr="00985CBA" w:rsidRDefault="00E05F1D" w:rsidP="00E90ECC">
            <w:pPr>
              <w:ind w:firstLine="82"/>
            </w:pPr>
          </w:p>
        </w:tc>
        <w:tc>
          <w:tcPr>
            <w:tcW w:w="1276" w:type="dxa"/>
            <w:vMerge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40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70/80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80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600</w:t>
            </w:r>
          </w:p>
        </w:tc>
        <w:tc>
          <w:tcPr>
            <w:tcW w:w="1418" w:type="dxa"/>
            <w:gridSpan w:val="3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250</w:t>
            </w:r>
          </w:p>
        </w:tc>
        <w:tc>
          <w:tcPr>
            <w:tcW w:w="709" w:type="dxa"/>
            <w:vMerge/>
            <w:vAlign w:val="center"/>
            <w:hideMark/>
          </w:tcPr>
          <w:p w:rsidR="00E05F1D" w:rsidRPr="00985CBA" w:rsidRDefault="00E05F1D" w:rsidP="00E90ECC">
            <w:pPr>
              <w:jc w:val="center"/>
            </w:pPr>
          </w:p>
        </w:tc>
      </w:tr>
      <w:tr w:rsidR="00E05F1D" w:rsidRPr="00985CBA" w:rsidTr="00E90ECC">
        <w:tc>
          <w:tcPr>
            <w:tcW w:w="2146" w:type="dxa"/>
            <w:vMerge/>
            <w:shd w:val="clear" w:color="auto" w:fill="auto"/>
          </w:tcPr>
          <w:p w:rsidR="00E05F1D" w:rsidRPr="00985CBA" w:rsidRDefault="00E05F1D" w:rsidP="00E90ECC">
            <w:pPr>
              <w:ind w:firstLine="82"/>
            </w:pPr>
          </w:p>
        </w:tc>
        <w:tc>
          <w:tcPr>
            <w:tcW w:w="1276" w:type="dxa"/>
            <w:vMerge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30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40/40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80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600</w:t>
            </w:r>
          </w:p>
        </w:tc>
        <w:tc>
          <w:tcPr>
            <w:tcW w:w="1418" w:type="dxa"/>
            <w:gridSpan w:val="3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200</w:t>
            </w:r>
          </w:p>
        </w:tc>
        <w:tc>
          <w:tcPr>
            <w:tcW w:w="709" w:type="dxa"/>
            <w:vMerge/>
            <w:vAlign w:val="center"/>
            <w:hideMark/>
          </w:tcPr>
          <w:p w:rsidR="00E05F1D" w:rsidRPr="00985CBA" w:rsidRDefault="00E05F1D" w:rsidP="00E90ECC">
            <w:pPr>
              <w:jc w:val="center"/>
            </w:pPr>
          </w:p>
        </w:tc>
      </w:tr>
      <w:tr w:rsidR="00E05F1D" w:rsidRPr="00985CBA" w:rsidTr="00E90ECC">
        <w:tc>
          <w:tcPr>
            <w:tcW w:w="2146" w:type="dxa"/>
            <w:vMerge/>
            <w:shd w:val="clear" w:color="auto" w:fill="auto"/>
          </w:tcPr>
          <w:p w:rsidR="00E05F1D" w:rsidRPr="00985CBA" w:rsidRDefault="00E05F1D" w:rsidP="00E90ECC">
            <w:pPr>
              <w:ind w:firstLine="82"/>
            </w:pPr>
          </w:p>
        </w:tc>
        <w:tc>
          <w:tcPr>
            <w:tcW w:w="1276" w:type="dxa"/>
            <w:vMerge w:val="restart"/>
            <w:vAlign w:val="center"/>
            <w:hideMark/>
          </w:tcPr>
          <w:p w:rsidR="00E05F1D" w:rsidRPr="00985CBA" w:rsidRDefault="00E05F1D" w:rsidP="00E90ECC">
            <w:pPr>
              <w:widowControl w:val="0"/>
              <w:tabs>
                <w:tab w:val="left" w:pos="992"/>
              </w:tabs>
              <w:spacing w:line="239" w:lineRule="auto"/>
              <w:ind w:firstLine="82"/>
              <w:jc w:val="center"/>
              <w:outlineLvl w:val="1"/>
            </w:pPr>
            <w:r w:rsidRPr="00985CBA">
              <w:t xml:space="preserve">- улицы в </w:t>
            </w:r>
            <w:proofErr w:type="spellStart"/>
            <w:proofErr w:type="gramStart"/>
            <w:r w:rsidRPr="00985CBA">
              <w:t>общест</w:t>
            </w:r>
            <w:proofErr w:type="spellEnd"/>
            <w:r w:rsidRPr="00985CBA">
              <w:t>-венно</w:t>
            </w:r>
            <w:proofErr w:type="gramEnd"/>
            <w:r w:rsidRPr="00985CBA">
              <w:t>-деловых и торговых зонах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50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3,0-3,5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2-4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110/140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80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1000</w:t>
            </w:r>
          </w:p>
        </w:tc>
        <w:tc>
          <w:tcPr>
            <w:tcW w:w="1418" w:type="dxa"/>
            <w:gridSpan w:val="3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400</w:t>
            </w:r>
          </w:p>
        </w:tc>
        <w:tc>
          <w:tcPr>
            <w:tcW w:w="709" w:type="dxa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2,0</w:t>
            </w:r>
          </w:p>
        </w:tc>
      </w:tr>
      <w:tr w:rsidR="00E05F1D" w:rsidRPr="00985CBA" w:rsidTr="00E90ECC">
        <w:tc>
          <w:tcPr>
            <w:tcW w:w="2146" w:type="dxa"/>
            <w:vMerge/>
            <w:shd w:val="clear" w:color="auto" w:fill="auto"/>
          </w:tcPr>
          <w:p w:rsidR="00E05F1D" w:rsidRPr="00985CBA" w:rsidRDefault="00E05F1D" w:rsidP="00E90ECC">
            <w:pPr>
              <w:ind w:firstLine="82"/>
            </w:pPr>
          </w:p>
        </w:tc>
        <w:tc>
          <w:tcPr>
            <w:tcW w:w="1276" w:type="dxa"/>
            <w:vMerge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40</w:t>
            </w:r>
          </w:p>
        </w:tc>
        <w:tc>
          <w:tcPr>
            <w:tcW w:w="1134" w:type="dxa"/>
            <w:gridSpan w:val="2"/>
            <w:vMerge w:val="restart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</w:p>
        </w:tc>
        <w:tc>
          <w:tcPr>
            <w:tcW w:w="1701" w:type="dxa"/>
            <w:gridSpan w:val="2"/>
            <w:vMerge w:val="restart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70/80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80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600</w:t>
            </w:r>
          </w:p>
        </w:tc>
        <w:tc>
          <w:tcPr>
            <w:tcW w:w="1418" w:type="dxa"/>
            <w:gridSpan w:val="3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250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05F1D" w:rsidRPr="00985CBA" w:rsidRDefault="00E05F1D" w:rsidP="00E90ECC">
            <w:pPr>
              <w:jc w:val="center"/>
            </w:pPr>
          </w:p>
        </w:tc>
      </w:tr>
      <w:tr w:rsidR="00E05F1D" w:rsidRPr="00985CBA" w:rsidTr="00E90ECC">
        <w:tc>
          <w:tcPr>
            <w:tcW w:w="2146" w:type="dxa"/>
            <w:vMerge/>
            <w:shd w:val="clear" w:color="auto" w:fill="auto"/>
          </w:tcPr>
          <w:p w:rsidR="00E05F1D" w:rsidRPr="00985CBA" w:rsidRDefault="00E05F1D" w:rsidP="00E90ECC">
            <w:pPr>
              <w:ind w:firstLine="82"/>
            </w:pPr>
          </w:p>
        </w:tc>
        <w:tc>
          <w:tcPr>
            <w:tcW w:w="1276" w:type="dxa"/>
            <w:vMerge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30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40/40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80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600</w:t>
            </w:r>
          </w:p>
        </w:tc>
        <w:tc>
          <w:tcPr>
            <w:tcW w:w="1418" w:type="dxa"/>
            <w:gridSpan w:val="3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200</w:t>
            </w:r>
          </w:p>
        </w:tc>
        <w:tc>
          <w:tcPr>
            <w:tcW w:w="709" w:type="dxa"/>
            <w:vMerge/>
            <w:vAlign w:val="center"/>
            <w:hideMark/>
          </w:tcPr>
          <w:p w:rsidR="00E05F1D" w:rsidRPr="00985CBA" w:rsidRDefault="00E05F1D" w:rsidP="00E90ECC">
            <w:pPr>
              <w:jc w:val="center"/>
            </w:pPr>
          </w:p>
        </w:tc>
      </w:tr>
      <w:tr w:rsidR="00E05F1D" w:rsidRPr="00985CBA" w:rsidTr="00E90ECC">
        <w:tc>
          <w:tcPr>
            <w:tcW w:w="2146" w:type="dxa"/>
            <w:vMerge/>
            <w:shd w:val="clear" w:color="auto" w:fill="auto"/>
          </w:tcPr>
          <w:p w:rsidR="00E05F1D" w:rsidRPr="00985CBA" w:rsidRDefault="00E05F1D" w:rsidP="00E90ECC">
            <w:pPr>
              <w:ind w:firstLine="82"/>
            </w:pPr>
          </w:p>
        </w:tc>
        <w:tc>
          <w:tcPr>
            <w:tcW w:w="1276" w:type="dxa"/>
            <w:vAlign w:val="center"/>
            <w:hideMark/>
          </w:tcPr>
          <w:p w:rsidR="00E05F1D" w:rsidRPr="00985CBA" w:rsidRDefault="00E05F1D" w:rsidP="00E90ECC">
            <w:pPr>
              <w:widowControl w:val="0"/>
              <w:tabs>
                <w:tab w:val="left" w:pos="992"/>
              </w:tabs>
              <w:spacing w:line="239" w:lineRule="auto"/>
              <w:ind w:firstLine="82"/>
              <w:jc w:val="center"/>
              <w:outlineLvl w:val="1"/>
            </w:pPr>
            <w:r w:rsidRPr="00985CBA">
              <w:t>- улицы и дороги в производственных зонах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50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3,5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2-4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110/140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60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1000</w:t>
            </w:r>
          </w:p>
        </w:tc>
        <w:tc>
          <w:tcPr>
            <w:tcW w:w="1418" w:type="dxa"/>
            <w:gridSpan w:val="3"/>
            <w:vAlign w:val="center"/>
            <w:hideMark/>
          </w:tcPr>
          <w:p w:rsidR="00E05F1D" w:rsidRPr="00985CBA" w:rsidRDefault="00E05F1D" w:rsidP="00E90ECC">
            <w:pPr>
              <w:ind w:firstLine="82"/>
              <w:jc w:val="center"/>
            </w:pPr>
            <w:r w:rsidRPr="00985CBA">
              <w:t>400</w:t>
            </w:r>
          </w:p>
        </w:tc>
        <w:tc>
          <w:tcPr>
            <w:tcW w:w="709" w:type="dxa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2,0</w:t>
            </w:r>
          </w:p>
        </w:tc>
      </w:tr>
      <w:tr w:rsidR="00E05F1D" w:rsidRPr="00985CBA" w:rsidTr="00E90ECC">
        <w:tc>
          <w:tcPr>
            <w:tcW w:w="2146" w:type="dxa"/>
            <w:vMerge/>
            <w:shd w:val="clear" w:color="auto" w:fill="auto"/>
          </w:tcPr>
          <w:p w:rsidR="00E05F1D" w:rsidRPr="00985CBA" w:rsidRDefault="00E05F1D" w:rsidP="00E90ECC">
            <w:pPr>
              <w:rPr>
                <w:bCs/>
              </w:rPr>
            </w:pPr>
          </w:p>
        </w:tc>
        <w:tc>
          <w:tcPr>
            <w:tcW w:w="12333" w:type="dxa"/>
            <w:gridSpan w:val="17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rPr>
                <w:bCs/>
              </w:rPr>
              <w:t>Пешеходные улицы и площади:</w:t>
            </w:r>
          </w:p>
        </w:tc>
      </w:tr>
      <w:tr w:rsidR="00E05F1D" w:rsidRPr="00985CBA" w:rsidTr="00E90ECC">
        <w:tc>
          <w:tcPr>
            <w:tcW w:w="2146" w:type="dxa"/>
            <w:vMerge/>
            <w:shd w:val="clear" w:color="auto" w:fill="auto"/>
          </w:tcPr>
          <w:p w:rsidR="00E05F1D" w:rsidRPr="00985CBA" w:rsidRDefault="00E05F1D" w:rsidP="00E90ECC">
            <w:pPr>
              <w:ind w:firstLine="1783"/>
            </w:pPr>
          </w:p>
        </w:tc>
        <w:tc>
          <w:tcPr>
            <w:tcW w:w="1276" w:type="dxa"/>
            <w:vAlign w:val="center"/>
            <w:hideMark/>
          </w:tcPr>
          <w:p w:rsidR="00E05F1D" w:rsidRPr="00985CBA" w:rsidRDefault="00E05F1D" w:rsidP="00E90ECC">
            <w:pPr>
              <w:ind w:hanging="11"/>
              <w:jc w:val="center"/>
            </w:pPr>
            <w:r w:rsidRPr="00985CBA">
              <w:t>Пешеходные улицы и площади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По расчету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По расчету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-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50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-</w:t>
            </w:r>
          </w:p>
        </w:tc>
        <w:tc>
          <w:tcPr>
            <w:tcW w:w="1418" w:type="dxa"/>
            <w:gridSpan w:val="3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-</w:t>
            </w:r>
          </w:p>
        </w:tc>
        <w:tc>
          <w:tcPr>
            <w:tcW w:w="709" w:type="dxa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 xml:space="preserve">По </w:t>
            </w:r>
            <w:proofErr w:type="gramStart"/>
            <w:r w:rsidRPr="00985CBA">
              <w:t>про-</w:t>
            </w:r>
            <w:proofErr w:type="spellStart"/>
            <w:r w:rsidRPr="00985CBA">
              <w:t>екту</w:t>
            </w:r>
            <w:proofErr w:type="spellEnd"/>
            <w:proofErr w:type="gramEnd"/>
          </w:p>
        </w:tc>
      </w:tr>
      <w:tr w:rsidR="00E05F1D" w:rsidRPr="00985CBA" w:rsidTr="00E90ECC">
        <w:tc>
          <w:tcPr>
            <w:tcW w:w="14479" w:type="dxa"/>
            <w:gridSpan w:val="18"/>
            <w:shd w:val="clear" w:color="auto" w:fill="auto"/>
          </w:tcPr>
          <w:p w:rsidR="00E05F1D" w:rsidRPr="00985CBA" w:rsidRDefault="00E05F1D" w:rsidP="00E90ECC">
            <w:r w:rsidRPr="00985CBA">
              <w:rPr>
                <w:bCs/>
              </w:rPr>
              <w:t>Примечания:</w:t>
            </w:r>
          </w:p>
          <w:p w:rsidR="00E05F1D" w:rsidRPr="00985CBA" w:rsidRDefault="00E05F1D" w:rsidP="00E90ECC">
            <w:r w:rsidRPr="00985CBA">
              <w:t>1. 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др.), с учетом санитарно-гигиенических требований и требований гражданской обороны. Ширина улиц и дорог в красных линиях принимается, м: магистральных дорог - 50-100; магистральных улиц - 40-100; улиц и дорог местного значения - 15-30.</w:t>
            </w:r>
          </w:p>
          <w:p w:rsidR="00E05F1D" w:rsidRPr="00985CBA" w:rsidRDefault="00E05F1D" w:rsidP="00E90ECC">
            <w:r w:rsidRPr="00985CBA">
              <w:t>2. Значение расчетной скорости следует принимать в зависимости от выполняемой функции улицы и дороги, вида дорожной деятельности (строительство, реконструкция) и условий прохождения улицы или дороги. При проектировании объектов нового строительства на незастроенной территории рекомендуется принимать максимальные значения расчетной скорости. При проектировании объектов реконструкции или в условиях сложного рельефа с большими перепадами высот в сложившейся застройке на основании технико-экономического обоснования могут приниматься меньшие из указанных значений расчетных скоростей в зависимости от ограничений, налагаемых соответственно прилегающей застройкой и рельефом. Разрешенную скорость движения следует устанавливать на 10 км/ч ниже расчетной.</w:t>
            </w:r>
          </w:p>
          <w:p w:rsidR="00E05F1D" w:rsidRPr="00985CBA" w:rsidRDefault="00E05F1D" w:rsidP="00E90ECC">
            <w:r w:rsidRPr="00985CBA">
              <w:t>3. При назначении ширины проезжей части 10 полос движения минимальное расстояние между транспортными развязками необходимо увеличить в 1,2 раза.</w:t>
            </w:r>
          </w:p>
          <w:p w:rsidR="00E05F1D" w:rsidRPr="00985CBA" w:rsidRDefault="00E05F1D" w:rsidP="00E90ECC">
            <w:r w:rsidRPr="00985CBA">
              <w:t>4. Для движения автобусов и троллейбусов на магистральных улицах и дорогах допускается предусматривать выделенную полосу шириной 3,75 м.</w:t>
            </w:r>
          </w:p>
          <w:p w:rsidR="00E05F1D" w:rsidRPr="00985CBA" w:rsidRDefault="00E05F1D" w:rsidP="00E90ECC">
            <w:pPr>
              <w:ind w:right="128"/>
              <w:rPr>
                <w:vertAlign w:val="subscript"/>
              </w:rPr>
            </w:pPr>
            <w:r w:rsidRPr="00985CBA">
              <w:t>5. В климатических подрайонах IА, IБ и IГ наибольшие продольные уклоны проезжей части магистральных улиц и дорог следует уменьшать на 10 %</w:t>
            </w:r>
            <w:r w:rsidRPr="00985CBA">
              <w:rPr>
                <w:vertAlign w:val="subscript"/>
              </w:rPr>
              <w:t>0</w:t>
            </w:r>
            <w:r w:rsidRPr="00985CBA">
              <w:t>.</w:t>
            </w:r>
          </w:p>
          <w:p w:rsidR="00E05F1D" w:rsidRPr="00985CBA" w:rsidRDefault="00E05F1D" w:rsidP="00E90ECC">
            <w:r w:rsidRPr="00985CBA">
              <w:t xml:space="preserve"> 6. В ширину пешеходной части тротуаров и дорожек не включаются площади, необходимые для размещения киосков, скамеек и т.п.</w:t>
            </w:r>
          </w:p>
          <w:p w:rsidR="00E05F1D" w:rsidRPr="00985CBA" w:rsidRDefault="00E05F1D" w:rsidP="00E90ECC"/>
          <w:p w:rsidR="00E05F1D" w:rsidRPr="00985CBA" w:rsidRDefault="00E05F1D" w:rsidP="00E90ECC">
            <w:r w:rsidRPr="00985CBA">
              <w:lastRenderedPageBreak/>
              <w:t>7. В условиях реконструкции на улицах местного значения, а также при расчетном пешеходном движении менее 50 чел./ч в обоих направлениях допускается устройство тротуаров и дорожек шириной 1 м.</w:t>
            </w:r>
          </w:p>
          <w:p w:rsidR="00E05F1D" w:rsidRPr="00985CBA" w:rsidRDefault="00E05F1D" w:rsidP="00E90ECC">
            <w:r w:rsidRPr="00985CBA">
              <w:t>8. При непосредственном примыкании тротуаров к стенам зданий, подпорным стенкам или оградам следует увеличивать их ширину не менее чем на 0,5 м.</w:t>
            </w:r>
          </w:p>
          <w:p w:rsidR="00E05F1D" w:rsidRPr="00985CBA" w:rsidRDefault="00E05F1D" w:rsidP="00E90ECC">
            <w:r w:rsidRPr="00985CBA">
              <w:t>9. При поэтапном достижении расчетных параметров магистральных улиц и дорог,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строительства.</w:t>
            </w:r>
          </w:p>
          <w:p w:rsidR="00E05F1D" w:rsidRPr="00985CBA" w:rsidRDefault="00E05F1D" w:rsidP="00E90ECC">
            <w:r w:rsidRPr="00985CBA">
              <w:t>10. При проектировании магистральных дорог необходимо обеспечивать свободную от препятствий зону вдоль дороги (за исключением технических средств организации дорожного движения, устанавливаемых в соответствии с ГОСТ Р 52289-2004); размер такой зоны следует принимать в зависимости от расчетной скорости с учетом стесненности условий.</w:t>
            </w:r>
          </w:p>
        </w:tc>
      </w:tr>
      <w:tr w:rsidR="00E05F1D" w:rsidRPr="00985CBA" w:rsidTr="00E90ECC">
        <w:tc>
          <w:tcPr>
            <w:tcW w:w="2146" w:type="dxa"/>
            <w:vMerge w:val="restart"/>
            <w:shd w:val="clear" w:color="auto" w:fill="auto"/>
          </w:tcPr>
          <w:p w:rsidR="00E05F1D" w:rsidRPr="00985CBA" w:rsidRDefault="00E05F1D" w:rsidP="00E90ECC"/>
        </w:tc>
        <w:tc>
          <w:tcPr>
            <w:tcW w:w="1701" w:type="dxa"/>
            <w:gridSpan w:val="2"/>
            <w:shd w:val="clear" w:color="auto" w:fill="EEECE1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Улицы и дороги в сельских населенных пунктах</w:t>
            </w:r>
          </w:p>
        </w:tc>
        <w:tc>
          <w:tcPr>
            <w:tcW w:w="1398" w:type="dxa"/>
            <w:gridSpan w:val="2"/>
            <w:shd w:val="clear" w:color="auto" w:fill="EEECE1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Расчетная скорость движения,</w:t>
            </w:r>
          </w:p>
          <w:p w:rsidR="00E05F1D" w:rsidRPr="00985CBA" w:rsidRDefault="00E05F1D" w:rsidP="00E90ECC">
            <w:pPr>
              <w:jc w:val="center"/>
            </w:pPr>
            <w:r w:rsidRPr="00985CBA">
              <w:t>км/ч</w:t>
            </w:r>
          </w:p>
        </w:tc>
        <w:tc>
          <w:tcPr>
            <w:tcW w:w="1134" w:type="dxa"/>
            <w:gridSpan w:val="2"/>
            <w:shd w:val="clear" w:color="auto" w:fill="EEECE1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Ширина полосы движения,</w:t>
            </w:r>
          </w:p>
          <w:p w:rsidR="00E05F1D" w:rsidRPr="00985CBA" w:rsidRDefault="00E05F1D" w:rsidP="00E90ECC">
            <w:pPr>
              <w:jc w:val="center"/>
            </w:pPr>
            <w:r w:rsidRPr="00985CBA">
              <w:t>м</w:t>
            </w:r>
          </w:p>
        </w:tc>
        <w:tc>
          <w:tcPr>
            <w:tcW w:w="1559" w:type="dxa"/>
            <w:gridSpan w:val="2"/>
            <w:shd w:val="clear" w:color="auto" w:fill="EEECE1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Число полос движения (суммарно в двух направлениях)</w:t>
            </w:r>
          </w:p>
        </w:tc>
        <w:tc>
          <w:tcPr>
            <w:tcW w:w="1559" w:type="dxa"/>
            <w:gridSpan w:val="2"/>
            <w:shd w:val="clear" w:color="auto" w:fill="EEECE1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Наименьший радиус кривых в плане без виража, м</w:t>
            </w:r>
          </w:p>
        </w:tc>
        <w:tc>
          <w:tcPr>
            <w:tcW w:w="1560" w:type="dxa"/>
            <w:gridSpan w:val="2"/>
            <w:shd w:val="clear" w:color="auto" w:fill="EEECE1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Наибольший продольный уклон, %</w:t>
            </w:r>
          </w:p>
        </w:tc>
        <w:tc>
          <w:tcPr>
            <w:tcW w:w="1295" w:type="dxa"/>
            <w:shd w:val="clear" w:color="auto" w:fill="EEECE1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 xml:space="preserve">Наименьший радиус </w:t>
            </w:r>
            <w:proofErr w:type="gramStart"/>
            <w:r w:rsidRPr="00985CBA">
              <w:t>вертикаль-ной</w:t>
            </w:r>
            <w:proofErr w:type="gramEnd"/>
            <w:r w:rsidRPr="00985CBA">
              <w:t xml:space="preserve"> выпуклой кривой, м</w:t>
            </w:r>
          </w:p>
        </w:tc>
        <w:tc>
          <w:tcPr>
            <w:tcW w:w="993" w:type="dxa"/>
            <w:shd w:val="clear" w:color="auto" w:fill="EEECE1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proofErr w:type="spellStart"/>
            <w:proofErr w:type="gramStart"/>
            <w:r w:rsidRPr="00985CBA">
              <w:t>Наимень-ший</w:t>
            </w:r>
            <w:proofErr w:type="spellEnd"/>
            <w:proofErr w:type="gramEnd"/>
            <w:r w:rsidRPr="00985CBA">
              <w:t xml:space="preserve"> радиус верти-</w:t>
            </w:r>
            <w:proofErr w:type="spellStart"/>
            <w:r w:rsidRPr="00985CBA">
              <w:t>кальной</w:t>
            </w:r>
            <w:proofErr w:type="spellEnd"/>
            <w:r w:rsidRPr="00985CBA">
              <w:t xml:space="preserve"> вогнутой кривой, м</w:t>
            </w:r>
          </w:p>
        </w:tc>
        <w:tc>
          <w:tcPr>
            <w:tcW w:w="1134" w:type="dxa"/>
            <w:gridSpan w:val="3"/>
            <w:shd w:val="clear" w:color="auto" w:fill="EEECE1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 xml:space="preserve">Ширина </w:t>
            </w:r>
            <w:proofErr w:type="gramStart"/>
            <w:r w:rsidRPr="00985CBA">
              <w:t>пешеход-ной</w:t>
            </w:r>
            <w:proofErr w:type="gramEnd"/>
            <w:r w:rsidRPr="00985CBA">
              <w:t xml:space="preserve"> части тротуара, м</w:t>
            </w:r>
          </w:p>
        </w:tc>
      </w:tr>
      <w:tr w:rsidR="00E05F1D" w:rsidRPr="00985CBA" w:rsidTr="00E90ECC">
        <w:tc>
          <w:tcPr>
            <w:tcW w:w="2146" w:type="dxa"/>
            <w:vMerge/>
            <w:shd w:val="clear" w:color="auto" w:fill="auto"/>
          </w:tcPr>
          <w:p w:rsidR="00E05F1D" w:rsidRPr="00985CBA" w:rsidRDefault="00E05F1D" w:rsidP="00E90ECC"/>
        </w:tc>
        <w:tc>
          <w:tcPr>
            <w:tcW w:w="1701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Основные улицы</w:t>
            </w:r>
          </w:p>
        </w:tc>
        <w:tc>
          <w:tcPr>
            <w:tcW w:w="1398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60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3,5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2-4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220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70</w:t>
            </w:r>
          </w:p>
        </w:tc>
        <w:tc>
          <w:tcPr>
            <w:tcW w:w="1295" w:type="dxa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1700</w:t>
            </w:r>
          </w:p>
        </w:tc>
        <w:tc>
          <w:tcPr>
            <w:tcW w:w="993" w:type="dxa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600</w:t>
            </w:r>
          </w:p>
        </w:tc>
        <w:tc>
          <w:tcPr>
            <w:tcW w:w="1134" w:type="dxa"/>
            <w:gridSpan w:val="3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1,5-2,25</w:t>
            </w:r>
          </w:p>
        </w:tc>
      </w:tr>
      <w:tr w:rsidR="00E05F1D" w:rsidRPr="00985CBA" w:rsidTr="00E90ECC">
        <w:tc>
          <w:tcPr>
            <w:tcW w:w="2146" w:type="dxa"/>
            <w:vMerge/>
            <w:shd w:val="clear" w:color="auto" w:fill="auto"/>
          </w:tcPr>
          <w:p w:rsidR="00E05F1D" w:rsidRPr="00985CBA" w:rsidRDefault="00E05F1D" w:rsidP="00E90ECC"/>
        </w:tc>
        <w:tc>
          <w:tcPr>
            <w:tcW w:w="1701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Местные улицы</w:t>
            </w:r>
          </w:p>
        </w:tc>
        <w:tc>
          <w:tcPr>
            <w:tcW w:w="1398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40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3,0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2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80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80</w:t>
            </w:r>
          </w:p>
        </w:tc>
        <w:tc>
          <w:tcPr>
            <w:tcW w:w="1295" w:type="dxa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600</w:t>
            </w:r>
          </w:p>
        </w:tc>
        <w:tc>
          <w:tcPr>
            <w:tcW w:w="993" w:type="dxa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250</w:t>
            </w:r>
          </w:p>
        </w:tc>
        <w:tc>
          <w:tcPr>
            <w:tcW w:w="1134" w:type="dxa"/>
            <w:gridSpan w:val="3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1,5</w:t>
            </w:r>
          </w:p>
        </w:tc>
      </w:tr>
      <w:tr w:rsidR="00E05F1D" w:rsidRPr="00985CBA" w:rsidTr="00E90ECC">
        <w:tc>
          <w:tcPr>
            <w:tcW w:w="2146" w:type="dxa"/>
            <w:vMerge/>
            <w:shd w:val="clear" w:color="auto" w:fill="auto"/>
          </w:tcPr>
          <w:p w:rsidR="00E05F1D" w:rsidRPr="00985CBA" w:rsidRDefault="00E05F1D" w:rsidP="00E90ECC"/>
        </w:tc>
        <w:tc>
          <w:tcPr>
            <w:tcW w:w="1701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Местные дороги</w:t>
            </w:r>
          </w:p>
        </w:tc>
        <w:tc>
          <w:tcPr>
            <w:tcW w:w="1398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30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2,75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2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40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80</w:t>
            </w:r>
          </w:p>
        </w:tc>
        <w:tc>
          <w:tcPr>
            <w:tcW w:w="1295" w:type="dxa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600</w:t>
            </w:r>
          </w:p>
        </w:tc>
        <w:tc>
          <w:tcPr>
            <w:tcW w:w="993" w:type="dxa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200</w:t>
            </w:r>
          </w:p>
        </w:tc>
        <w:tc>
          <w:tcPr>
            <w:tcW w:w="1134" w:type="dxa"/>
            <w:gridSpan w:val="3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1,0 (</w:t>
            </w:r>
            <w:proofErr w:type="gramStart"/>
            <w:r w:rsidRPr="00985CBA">
              <w:t>допускает-</w:t>
            </w:r>
            <w:proofErr w:type="spellStart"/>
            <w:r w:rsidRPr="00985CBA">
              <w:t>ся</w:t>
            </w:r>
            <w:proofErr w:type="spellEnd"/>
            <w:proofErr w:type="gramEnd"/>
            <w:r w:rsidRPr="00985CBA">
              <w:t xml:space="preserve"> </w:t>
            </w:r>
            <w:proofErr w:type="spellStart"/>
            <w:r w:rsidRPr="00985CBA">
              <w:t>устра</w:t>
            </w:r>
            <w:proofErr w:type="spellEnd"/>
            <w:r w:rsidRPr="00985CBA">
              <w:t>-</w:t>
            </w:r>
          </w:p>
          <w:p w:rsidR="00E05F1D" w:rsidRPr="00985CBA" w:rsidRDefault="00E05F1D" w:rsidP="00E90ECC">
            <w:pPr>
              <w:jc w:val="center"/>
            </w:pPr>
            <w:proofErr w:type="spellStart"/>
            <w:proofErr w:type="gramStart"/>
            <w:r w:rsidRPr="00985CBA">
              <w:t>ивать</w:t>
            </w:r>
            <w:proofErr w:type="spellEnd"/>
            <w:r w:rsidRPr="00985CBA">
              <w:t xml:space="preserve"> с одной стороны</w:t>
            </w:r>
            <w:proofErr w:type="gramEnd"/>
            <w:r w:rsidRPr="00985CBA">
              <w:t>)</w:t>
            </w:r>
          </w:p>
        </w:tc>
      </w:tr>
      <w:tr w:rsidR="00E05F1D" w:rsidRPr="00985CBA" w:rsidTr="00E90ECC">
        <w:tc>
          <w:tcPr>
            <w:tcW w:w="2146" w:type="dxa"/>
            <w:vMerge/>
            <w:shd w:val="clear" w:color="auto" w:fill="auto"/>
          </w:tcPr>
          <w:p w:rsidR="00E05F1D" w:rsidRPr="00985CBA" w:rsidRDefault="00E05F1D" w:rsidP="00E90ECC"/>
        </w:tc>
        <w:tc>
          <w:tcPr>
            <w:tcW w:w="1701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Проезды</w:t>
            </w:r>
          </w:p>
        </w:tc>
        <w:tc>
          <w:tcPr>
            <w:tcW w:w="1398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30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4,5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1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40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80</w:t>
            </w:r>
          </w:p>
        </w:tc>
        <w:tc>
          <w:tcPr>
            <w:tcW w:w="1295" w:type="dxa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600</w:t>
            </w:r>
          </w:p>
        </w:tc>
        <w:tc>
          <w:tcPr>
            <w:tcW w:w="993" w:type="dxa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200</w:t>
            </w:r>
          </w:p>
        </w:tc>
        <w:tc>
          <w:tcPr>
            <w:tcW w:w="1134" w:type="dxa"/>
            <w:gridSpan w:val="3"/>
            <w:vAlign w:val="center"/>
            <w:hideMark/>
          </w:tcPr>
          <w:p w:rsidR="00E05F1D" w:rsidRPr="00985CBA" w:rsidRDefault="00E05F1D" w:rsidP="00E90ECC">
            <w:pPr>
              <w:jc w:val="center"/>
            </w:pPr>
            <w:r w:rsidRPr="00985CBA">
              <w:t>-</w:t>
            </w:r>
          </w:p>
        </w:tc>
      </w:tr>
      <w:tr w:rsidR="00E05F1D" w:rsidRPr="00985CBA" w:rsidTr="00E90ECC">
        <w:tc>
          <w:tcPr>
            <w:tcW w:w="2146" w:type="dxa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2333" w:type="dxa"/>
            <w:gridSpan w:val="17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>Не нормируется</w:t>
            </w:r>
          </w:p>
        </w:tc>
      </w:tr>
    </w:tbl>
    <w:p w:rsidR="00E05F1D" w:rsidRPr="00985CBA" w:rsidRDefault="00E05F1D" w:rsidP="00E05F1D">
      <w:pPr>
        <w:jc w:val="center"/>
        <w:rPr>
          <w:sz w:val="28"/>
          <w:szCs w:val="28"/>
        </w:rPr>
      </w:pPr>
    </w:p>
    <w:p w:rsidR="00E05F1D" w:rsidRPr="00985CBA" w:rsidRDefault="00E05F1D" w:rsidP="00E05F1D">
      <w:pPr>
        <w:pStyle w:val="3"/>
        <w:keepLines/>
        <w:tabs>
          <w:tab w:val="left" w:pos="426"/>
        </w:tabs>
        <w:spacing w:before="0" w:after="0"/>
        <w:ind w:left="360"/>
        <w:rPr>
          <w:rFonts w:ascii="Times New Roman" w:hAnsi="Times New Roman"/>
          <w:szCs w:val="24"/>
        </w:rPr>
      </w:pPr>
      <w:r w:rsidRPr="00985CBA">
        <w:rPr>
          <w:rFonts w:ascii="Times New Roman" w:hAnsi="Times New Roman"/>
          <w:b w:val="0"/>
          <w:sz w:val="28"/>
          <w:szCs w:val="28"/>
        </w:rPr>
        <w:t xml:space="preserve">2) </w:t>
      </w:r>
      <w:r w:rsidRPr="00985CBA">
        <w:rPr>
          <w:rFonts w:ascii="Times New Roman" w:hAnsi="Times New Roman"/>
          <w:b w:val="0"/>
          <w:szCs w:val="24"/>
        </w:rPr>
        <w:t>Объекты физической культуры и массового спорта</w:t>
      </w: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3368"/>
        <w:gridCol w:w="3509"/>
        <w:gridCol w:w="3058"/>
        <w:gridCol w:w="986"/>
      </w:tblGrid>
      <w:tr w:rsidR="00E05F1D" w:rsidRPr="00985CBA" w:rsidTr="00E90ECC">
        <w:trPr>
          <w:trHeight w:val="555"/>
        </w:trPr>
        <w:tc>
          <w:tcPr>
            <w:tcW w:w="3396" w:type="dxa"/>
            <w:shd w:val="clear" w:color="auto" w:fill="EEECE1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Тип расчетного показателя</w:t>
            </w:r>
          </w:p>
        </w:tc>
        <w:tc>
          <w:tcPr>
            <w:tcW w:w="3368" w:type="dxa"/>
            <w:shd w:val="clear" w:color="auto" w:fill="EEECE1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Вид расчетного показателя</w:t>
            </w:r>
          </w:p>
        </w:tc>
        <w:tc>
          <w:tcPr>
            <w:tcW w:w="3509" w:type="dxa"/>
            <w:shd w:val="clear" w:color="auto" w:fill="EEECE1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Наименование расчетного показателя, единица измерения</w:t>
            </w:r>
          </w:p>
        </w:tc>
        <w:tc>
          <w:tcPr>
            <w:tcW w:w="4044" w:type="dxa"/>
            <w:gridSpan w:val="2"/>
            <w:shd w:val="clear" w:color="auto" w:fill="EEECE1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Значение расчетного показателя</w:t>
            </w:r>
          </w:p>
        </w:tc>
      </w:tr>
      <w:tr w:rsidR="00E05F1D" w:rsidRPr="00985CBA" w:rsidTr="00E90ECC">
        <w:tc>
          <w:tcPr>
            <w:tcW w:w="14317" w:type="dxa"/>
            <w:gridSpan w:val="5"/>
            <w:shd w:val="clear" w:color="auto" w:fill="auto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Физкультурно-спортивные сооружения</w:t>
            </w:r>
          </w:p>
        </w:tc>
      </w:tr>
      <w:tr w:rsidR="00E05F1D" w:rsidRPr="00985CBA" w:rsidTr="00E90ECC">
        <w:tc>
          <w:tcPr>
            <w:tcW w:w="3396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Расчетные показатели минимально допустимого уровня обеспеченности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Расчетный показатель минимально допустимого уровня мощности объекта</w:t>
            </w:r>
          </w:p>
        </w:tc>
        <w:tc>
          <w:tcPr>
            <w:tcW w:w="6567" w:type="dxa"/>
            <w:gridSpan w:val="2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Площадь территории на 1000 чел., га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0,7</w:t>
            </w:r>
          </w:p>
        </w:tc>
      </w:tr>
      <w:tr w:rsidR="00E05F1D" w:rsidRPr="00985CBA" w:rsidTr="00E90ECC">
        <w:trPr>
          <w:trHeight w:val="185"/>
        </w:trPr>
        <w:tc>
          <w:tcPr>
            <w:tcW w:w="6764" w:type="dxa"/>
            <w:gridSpan w:val="2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Транспортная доступность, мин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Сооружения значения городского округа и населенного пункта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30</w:t>
            </w:r>
          </w:p>
        </w:tc>
      </w:tr>
      <w:tr w:rsidR="00E05F1D" w:rsidRPr="00985CBA" w:rsidTr="00E90ECC">
        <w:tc>
          <w:tcPr>
            <w:tcW w:w="14317" w:type="dxa"/>
            <w:gridSpan w:val="5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Спортивный зал общего пользования</w:t>
            </w:r>
          </w:p>
        </w:tc>
      </w:tr>
      <w:tr w:rsidR="00E05F1D" w:rsidRPr="00985CBA" w:rsidTr="00E90ECC">
        <w:trPr>
          <w:trHeight w:val="222"/>
        </w:trPr>
        <w:tc>
          <w:tcPr>
            <w:tcW w:w="3396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Расчетные показатели минимально допустимого уровня обеспеченности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Расчетный показатель минимально допустимого уровня мощности объекта</w:t>
            </w:r>
          </w:p>
        </w:tc>
        <w:tc>
          <w:tcPr>
            <w:tcW w:w="6567" w:type="dxa"/>
            <w:gridSpan w:val="2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Площадь пола на 1000 чел., кв. м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60</w:t>
            </w:r>
          </w:p>
        </w:tc>
      </w:tr>
      <w:tr w:rsidR="00E05F1D" w:rsidRPr="00985CBA" w:rsidTr="00E90ECC">
        <w:trPr>
          <w:trHeight w:val="185"/>
        </w:trPr>
        <w:tc>
          <w:tcPr>
            <w:tcW w:w="6764" w:type="dxa"/>
            <w:gridSpan w:val="2"/>
            <w:vMerge w:val="restart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Транспортная доступность, мин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 xml:space="preserve">Сооружения значения городского округа и </w:t>
            </w:r>
            <w:r w:rsidRPr="00985CBA">
              <w:lastRenderedPageBreak/>
              <w:t>населенного пункта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lastRenderedPageBreak/>
              <w:t>30</w:t>
            </w:r>
          </w:p>
        </w:tc>
      </w:tr>
      <w:tr w:rsidR="00E05F1D" w:rsidRPr="00985CBA" w:rsidTr="00E90ECC">
        <w:trPr>
          <w:trHeight w:val="185"/>
        </w:trPr>
        <w:tc>
          <w:tcPr>
            <w:tcW w:w="6764" w:type="dxa"/>
            <w:gridSpan w:val="2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Радиус обслуживания, м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Физкультурно-спортивные центры, размещаемые в жилом районе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1500</w:t>
            </w:r>
          </w:p>
        </w:tc>
      </w:tr>
      <w:tr w:rsidR="00E05F1D" w:rsidRPr="00985CBA" w:rsidTr="00E90ECC">
        <w:trPr>
          <w:trHeight w:val="185"/>
        </w:trPr>
        <w:tc>
          <w:tcPr>
            <w:tcW w:w="14317" w:type="dxa"/>
            <w:gridSpan w:val="5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 xml:space="preserve">Помещения для физкультурно-оздоровительных занятий </w:t>
            </w:r>
          </w:p>
        </w:tc>
      </w:tr>
      <w:tr w:rsidR="00E05F1D" w:rsidRPr="00985CBA" w:rsidTr="00E90ECC">
        <w:trPr>
          <w:trHeight w:val="555"/>
        </w:trPr>
        <w:tc>
          <w:tcPr>
            <w:tcW w:w="3396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Расчетные показатели минимально допустимого уровня обеспеченности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Расчетный показатель минимально допустимого уровня мощности объекта</w:t>
            </w:r>
          </w:p>
        </w:tc>
        <w:tc>
          <w:tcPr>
            <w:tcW w:w="6567" w:type="dxa"/>
            <w:gridSpan w:val="2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Площадь пола на 1000 чел., кв. м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70</w:t>
            </w:r>
          </w:p>
        </w:tc>
      </w:tr>
      <w:tr w:rsidR="00E05F1D" w:rsidRPr="00985CBA" w:rsidTr="00E90ECC">
        <w:trPr>
          <w:trHeight w:val="289"/>
        </w:trPr>
        <w:tc>
          <w:tcPr>
            <w:tcW w:w="6764" w:type="dxa"/>
            <w:gridSpan w:val="2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567" w:type="dxa"/>
            <w:gridSpan w:val="2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Радиус обслуживания, м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500</w:t>
            </w:r>
          </w:p>
        </w:tc>
      </w:tr>
      <w:tr w:rsidR="00E05F1D" w:rsidRPr="00985CBA" w:rsidTr="00E90ECC">
        <w:trPr>
          <w:trHeight w:val="39"/>
        </w:trPr>
        <w:tc>
          <w:tcPr>
            <w:tcW w:w="14317" w:type="dxa"/>
            <w:gridSpan w:val="5"/>
            <w:shd w:val="clear" w:color="auto" w:fill="auto"/>
            <w:vAlign w:val="center"/>
          </w:tcPr>
          <w:p w:rsidR="00E05F1D" w:rsidRPr="00985CBA" w:rsidRDefault="00E05F1D" w:rsidP="00E90ECC">
            <w:pPr>
              <w:autoSpaceDE w:val="0"/>
              <w:autoSpaceDN w:val="0"/>
              <w:adjustRightInd w:val="0"/>
              <w:jc w:val="center"/>
            </w:pPr>
            <w:r w:rsidRPr="00985CBA">
              <w:t>Бассейн (крытые и открытые общего пользования)</w:t>
            </w:r>
          </w:p>
        </w:tc>
      </w:tr>
      <w:tr w:rsidR="00E05F1D" w:rsidRPr="00985CBA" w:rsidTr="00E90ECC">
        <w:trPr>
          <w:trHeight w:val="33"/>
        </w:trPr>
        <w:tc>
          <w:tcPr>
            <w:tcW w:w="3396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Расчетные показатели минимально допустимого уровня обеспеченности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Расчетный показатель минимально допустимого уровня мощности объекта</w:t>
            </w:r>
          </w:p>
        </w:tc>
        <w:tc>
          <w:tcPr>
            <w:tcW w:w="6567" w:type="dxa"/>
            <w:gridSpan w:val="2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Площадь зеркала воды на 1000 чел., кв. м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20</w:t>
            </w:r>
          </w:p>
        </w:tc>
      </w:tr>
      <w:tr w:rsidR="00E05F1D" w:rsidRPr="00985CBA" w:rsidTr="00E90ECC">
        <w:trPr>
          <w:trHeight w:val="562"/>
        </w:trPr>
        <w:tc>
          <w:tcPr>
            <w:tcW w:w="6764" w:type="dxa"/>
            <w:gridSpan w:val="2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Расчетный показатель максимально допустимого уровня территориальной доступности</w:t>
            </w:r>
          </w:p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67" w:type="dxa"/>
            <w:gridSpan w:val="2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Транспортная доступность, мин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30</w:t>
            </w:r>
          </w:p>
        </w:tc>
      </w:tr>
      <w:tr w:rsidR="00E05F1D" w:rsidRPr="00985CBA" w:rsidTr="00E90ECC">
        <w:tc>
          <w:tcPr>
            <w:tcW w:w="14317" w:type="dxa"/>
            <w:gridSpan w:val="5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</w:pPr>
            <w:r w:rsidRPr="00985CBA">
              <w:t>Примечания:</w:t>
            </w:r>
          </w:p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</w:pPr>
            <w:r w:rsidRPr="00985CBA">
              <w:t>1. 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</w:t>
            </w:r>
          </w:p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</w:pPr>
            <w:r w:rsidRPr="00985CBA">
              <w:t>4. Долю физкультурно-спортивных сооружений, размещаемых в жилом районе, следует принимать от общей нормы территории – 35%, спортивные залы – 50%, бассейны – 45%.</w:t>
            </w:r>
          </w:p>
        </w:tc>
      </w:tr>
    </w:tbl>
    <w:p w:rsidR="00E05F1D" w:rsidRPr="00985CBA" w:rsidRDefault="00E05F1D" w:rsidP="00E05F1D">
      <w:pPr>
        <w:pStyle w:val="3"/>
        <w:keepLines/>
        <w:spacing w:before="0" w:after="0"/>
        <w:ind w:left="284"/>
        <w:rPr>
          <w:rFonts w:ascii="Times New Roman" w:hAnsi="Times New Roman"/>
          <w:b w:val="0"/>
          <w:szCs w:val="24"/>
        </w:rPr>
      </w:pPr>
    </w:p>
    <w:p w:rsidR="00E05F1D" w:rsidRPr="00985CBA" w:rsidRDefault="00E05F1D" w:rsidP="00E05F1D">
      <w:pPr>
        <w:pStyle w:val="3"/>
        <w:keepLines/>
        <w:numPr>
          <w:ilvl w:val="0"/>
          <w:numId w:val="27"/>
        </w:numPr>
        <w:spacing w:before="0" w:after="0"/>
        <w:rPr>
          <w:rFonts w:ascii="Times New Roman" w:hAnsi="Times New Roman"/>
          <w:b w:val="0"/>
          <w:szCs w:val="24"/>
        </w:rPr>
      </w:pPr>
      <w:r w:rsidRPr="00985CBA">
        <w:rPr>
          <w:rFonts w:ascii="Times New Roman" w:hAnsi="Times New Roman"/>
          <w:b w:val="0"/>
          <w:szCs w:val="24"/>
        </w:rPr>
        <w:t>Объекты здравоохранения</w:t>
      </w: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2"/>
        <w:gridCol w:w="235"/>
        <w:gridCol w:w="2587"/>
        <w:gridCol w:w="2195"/>
        <w:gridCol w:w="2297"/>
        <w:gridCol w:w="2977"/>
        <w:gridCol w:w="1814"/>
      </w:tblGrid>
      <w:tr w:rsidR="00E05F1D" w:rsidRPr="00985CBA" w:rsidTr="00E90ECC">
        <w:trPr>
          <w:trHeight w:val="555"/>
        </w:trPr>
        <w:tc>
          <w:tcPr>
            <w:tcW w:w="2212" w:type="dxa"/>
            <w:shd w:val="clear" w:color="auto" w:fill="EEECE1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Тип расчетного показателя</w:t>
            </w:r>
          </w:p>
        </w:tc>
        <w:tc>
          <w:tcPr>
            <w:tcW w:w="2822" w:type="dxa"/>
            <w:gridSpan w:val="2"/>
            <w:shd w:val="clear" w:color="auto" w:fill="EEECE1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Вид расчетного показателя</w:t>
            </w:r>
          </w:p>
        </w:tc>
        <w:tc>
          <w:tcPr>
            <w:tcW w:w="2195" w:type="dxa"/>
            <w:shd w:val="clear" w:color="auto" w:fill="EEECE1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Наименование расчетного показателя, единица измерения</w:t>
            </w:r>
          </w:p>
        </w:tc>
        <w:tc>
          <w:tcPr>
            <w:tcW w:w="7088" w:type="dxa"/>
            <w:gridSpan w:val="3"/>
            <w:shd w:val="clear" w:color="auto" w:fill="EEECE1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Значение расчетного показателя</w:t>
            </w:r>
          </w:p>
        </w:tc>
      </w:tr>
      <w:tr w:rsidR="00E05F1D" w:rsidRPr="00985CBA" w:rsidTr="00E90ECC">
        <w:tc>
          <w:tcPr>
            <w:tcW w:w="14317" w:type="dxa"/>
            <w:gridSpan w:val="7"/>
            <w:shd w:val="clear" w:color="auto" w:fill="auto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Стационары всех типов с вспомогательными зданиями и сооружениями</w:t>
            </w:r>
          </w:p>
        </w:tc>
      </w:tr>
      <w:tr w:rsidR="00E05F1D" w:rsidRPr="00985CBA" w:rsidTr="00E90ECC">
        <w:tc>
          <w:tcPr>
            <w:tcW w:w="2212" w:type="dxa"/>
            <w:vMerge w:val="restart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Расчетные показатели минимально допустимого уровня обеспеченности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Расчетный показатель минимально допустимого уровня мощности объекта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Уровень обеспеченности, койка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По заданию на проектирование, определяемому органами здравоохранения</w:t>
            </w:r>
          </w:p>
        </w:tc>
      </w:tr>
      <w:tr w:rsidR="00E05F1D" w:rsidRPr="00985CBA" w:rsidTr="00E90ECC">
        <w:tc>
          <w:tcPr>
            <w:tcW w:w="2212" w:type="dxa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2" w:type="dxa"/>
            <w:gridSpan w:val="2"/>
            <w:vMerge w:val="restart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*Размер земельного участка в зависимости от вместимости стационара, кв. м/койку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Вместимость, коек</w:t>
            </w: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Удельный (на 1-у койку) размер земельного участка</w:t>
            </w:r>
          </w:p>
        </w:tc>
      </w:tr>
      <w:tr w:rsidR="00E05F1D" w:rsidRPr="00985CBA" w:rsidTr="00E90ECC">
        <w:tc>
          <w:tcPr>
            <w:tcW w:w="2212" w:type="dxa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2" w:type="dxa"/>
            <w:gridSpan w:val="2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до 50</w:t>
            </w: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300</w:t>
            </w:r>
          </w:p>
        </w:tc>
      </w:tr>
      <w:tr w:rsidR="00E05F1D" w:rsidRPr="00985CBA" w:rsidTr="00E90ECC">
        <w:tc>
          <w:tcPr>
            <w:tcW w:w="2212" w:type="dxa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2" w:type="dxa"/>
            <w:gridSpan w:val="2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50 - 100</w:t>
            </w: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200</w:t>
            </w:r>
          </w:p>
        </w:tc>
      </w:tr>
      <w:tr w:rsidR="00E05F1D" w:rsidRPr="00985CBA" w:rsidTr="00E90ECC">
        <w:tc>
          <w:tcPr>
            <w:tcW w:w="2212" w:type="dxa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2" w:type="dxa"/>
            <w:gridSpan w:val="2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100 - 200</w:t>
            </w: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140</w:t>
            </w:r>
          </w:p>
        </w:tc>
      </w:tr>
      <w:tr w:rsidR="00E05F1D" w:rsidRPr="00985CBA" w:rsidTr="00E90ECC">
        <w:tc>
          <w:tcPr>
            <w:tcW w:w="2212" w:type="dxa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2" w:type="dxa"/>
            <w:gridSpan w:val="2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200 - 400</w:t>
            </w: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100</w:t>
            </w:r>
          </w:p>
        </w:tc>
      </w:tr>
      <w:tr w:rsidR="00E05F1D" w:rsidRPr="00985CBA" w:rsidTr="00E90ECC">
        <w:tc>
          <w:tcPr>
            <w:tcW w:w="2212" w:type="dxa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2" w:type="dxa"/>
            <w:gridSpan w:val="2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400 - 800</w:t>
            </w: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80</w:t>
            </w:r>
          </w:p>
        </w:tc>
      </w:tr>
      <w:tr w:rsidR="00E05F1D" w:rsidRPr="00985CBA" w:rsidTr="00E90ECC">
        <w:tc>
          <w:tcPr>
            <w:tcW w:w="2212" w:type="dxa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2" w:type="dxa"/>
            <w:gridSpan w:val="2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св. 800</w:t>
            </w: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60</w:t>
            </w:r>
          </w:p>
        </w:tc>
      </w:tr>
      <w:tr w:rsidR="00E05F1D" w:rsidRPr="00985CBA" w:rsidTr="00E90ECC">
        <w:trPr>
          <w:trHeight w:val="562"/>
        </w:trPr>
        <w:tc>
          <w:tcPr>
            <w:tcW w:w="5034" w:type="dxa"/>
            <w:gridSpan w:val="3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283" w:type="dxa"/>
            <w:gridSpan w:val="4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Не нормируется</w:t>
            </w:r>
          </w:p>
        </w:tc>
      </w:tr>
      <w:tr w:rsidR="00E05F1D" w:rsidRPr="00985CBA" w:rsidTr="00E90ECC">
        <w:tc>
          <w:tcPr>
            <w:tcW w:w="14317" w:type="dxa"/>
            <w:gridSpan w:val="7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Амбулаторно - поликлинические учреждения</w:t>
            </w:r>
          </w:p>
        </w:tc>
      </w:tr>
      <w:tr w:rsidR="00E05F1D" w:rsidRPr="00985CBA" w:rsidTr="00E90ECC">
        <w:trPr>
          <w:trHeight w:val="508"/>
        </w:trPr>
        <w:tc>
          <w:tcPr>
            <w:tcW w:w="2212" w:type="dxa"/>
            <w:vMerge w:val="restart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 xml:space="preserve">Расчетные показатели минимально допустимого уровня </w:t>
            </w:r>
            <w:r w:rsidRPr="00985CBA">
              <w:lastRenderedPageBreak/>
              <w:t>обеспеченности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lastRenderedPageBreak/>
              <w:t>Расчетный показатель минимально допустимого уровня мощности объекта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Уровень обеспеченности, посещений в смену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По заданию на проектирование, определяемому органами здравоохранения</w:t>
            </w:r>
          </w:p>
        </w:tc>
      </w:tr>
      <w:tr w:rsidR="00E05F1D" w:rsidRPr="00985CBA" w:rsidTr="00E90ECC">
        <w:tc>
          <w:tcPr>
            <w:tcW w:w="2212" w:type="dxa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2" w:type="dxa"/>
            <w:gridSpan w:val="2"/>
            <w:vMerge w:val="restart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 xml:space="preserve">Расчетный показатель </w:t>
            </w:r>
            <w:r w:rsidRPr="00985CBA">
              <w:lastRenderedPageBreak/>
              <w:t>минимально допустимой площади территории для размещения объекта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lastRenderedPageBreak/>
              <w:t xml:space="preserve">Размер земельного </w:t>
            </w:r>
            <w:r w:rsidRPr="00985CBA">
              <w:lastRenderedPageBreak/>
              <w:t>участка</w:t>
            </w:r>
          </w:p>
        </w:tc>
        <w:tc>
          <w:tcPr>
            <w:tcW w:w="5274" w:type="dxa"/>
            <w:gridSpan w:val="2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lastRenderedPageBreak/>
              <w:t xml:space="preserve">поликлиника, амбулатория, диспансер без </w:t>
            </w:r>
            <w:r w:rsidRPr="00985CBA">
              <w:lastRenderedPageBreak/>
              <w:t>стационара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05F1D" w:rsidRPr="00985CBA" w:rsidRDefault="00E05F1D" w:rsidP="00E90ECC">
            <w:pPr>
              <w:autoSpaceDE w:val="0"/>
              <w:autoSpaceDN w:val="0"/>
              <w:adjustRightInd w:val="0"/>
              <w:jc w:val="center"/>
            </w:pPr>
            <w:r w:rsidRPr="00985CBA">
              <w:lastRenderedPageBreak/>
              <w:t xml:space="preserve">0,1 га на 100 </w:t>
            </w:r>
            <w:r w:rsidRPr="00985CBA">
              <w:lastRenderedPageBreak/>
              <w:t>посещений в смену, но не менее 0,3 га</w:t>
            </w:r>
          </w:p>
        </w:tc>
      </w:tr>
      <w:tr w:rsidR="00E05F1D" w:rsidRPr="00985CBA" w:rsidTr="00E90ECC">
        <w:tc>
          <w:tcPr>
            <w:tcW w:w="2212" w:type="dxa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2" w:type="dxa"/>
            <w:gridSpan w:val="2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4" w:type="dxa"/>
            <w:gridSpan w:val="2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фельдшерский, фельдшерско-акушерский пункт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05F1D" w:rsidRPr="00985CBA" w:rsidRDefault="00E05F1D" w:rsidP="00E90ECC">
            <w:pPr>
              <w:autoSpaceDE w:val="0"/>
              <w:autoSpaceDN w:val="0"/>
              <w:adjustRightInd w:val="0"/>
              <w:jc w:val="center"/>
            </w:pPr>
            <w:r w:rsidRPr="00985CBA">
              <w:t>не менее 0,2 га</w:t>
            </w:r>
          </w:p>
        </w:tc>
      </w:tr>
      <w:tr w:rsidR="00E05F1D" w:rsidRPr="00985CBA" w:rsidTr="00E90ECC">
        <w:trPr>
          <w:gridAfter w:val="3"/>
          <w:wAfter w:w="7088" w:type="dxa"/>
        </w:trPr>
        <w:tc>
          <w:tcPr>
            <w:tcW w:w="2212" w:type="dxa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2" w:type="dxa"/>
            <w:gridSpan w:val="2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Радиус обслуживания, м</w:t>
            </w:r>
          </w:p>
        </w:tc>
      </w:tr>
      <w:tr w:rsidR="00E05F1D" w:rsidRPr="00985CBA" w:rsidTr="00E90ECC">
        <w:trPr>
          <w:trHeight w:val="185"/>
        </w:trPr>
        <w:tc>
          <w:tcPr>
            <w:tcW w:w="5034" w:type="dxa"/>
            <w:gridSpan w:val="3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Транспортная доступность, мин</w:t>
            </w:r>
          </w:p>
        </w:tc>
        <w:tc>
          <w:tcPr>
            <w:tcW w:w="5274" w:type="dxa"/>
            <w:gridSpan w:val="2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сельские населенные пункты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30</w:t>
            </w:r>
          </w:p>
        </w:tc>
      </w:tr>
      <w:tr w:rsidR="00E05F1D" w:rsidRPr="00985CBA" w:rsidTr="00E90ECC">
        <w:trPr>
          <w:trHeight w:val="185"/>
        </w:trPr>
        <w:tc>
          <w:tcPr>
            <w:tcW w:w="14317" w:type="dxa"/>
            <w:gridSpan w:val="7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Станции (подстанции), выдвижные пункты скорой медицинской помощи</w:t>
            </w:r>
          </w:p>
        </w:tc>
      </w:tr>
      <w:tr w:rsidR="00E05F1D" w:rsidRPr="00985CBA" w:rsidTr="00E90ECC">
        <w:trPr>
          <w:trHeight w:val="555"/>
        </w:trPr>
        <w:tc>
          <w:tcPr>
            <w:tcW w:w="2447" w:type="dxa"/>
            <w:gridSpan w:val="2"/>
            <w:vMerge w:val="restart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Расчетные показатели минимально допустимого уровня обеспеченности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Расчетный показатель минимально допустимого уровня мощности объекта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Уровень обеспеченности на 1000 чел., автомобиль</w:t>
            </w:r>
          </w:p>
        </w:tc>
        <w:tc>
          <w:tcPr>
            <w:tcW w:w="5274" w:type="dxa"/>
            <w:gridSpan w:val="2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станция (подстанция)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0,1</w:t>
            </w:r>
          </w:p>
        </w:tc>
      </w:tr>
      <w:tr w:rsidR="00E05F1D" w:rsidRPr="00985CBA" w:rsidTr="00E90ECC">
        <w:trPr>
          <w:trHeight w:val="555"/>
        </w:trPr>
        <w:tc>
          <w:tcPr>
            <w:tcW w:w="2447" w:type="dxa"/>
            <w:gridSpan w:val="2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4" w:type="dxa"/>
            <w:gridSpan w:val="2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выдвижной пункт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0,2</w:t>
            </w:r>
          </w:p>
        </w:tc>
      </w:tr>
      <w:tr w:rsidR="00E05F1D" w:rsidRPr="00985CBA" w:rsidTr="00E90ECC">
        <w:trPr>
          <w:trHeight w:val="185"/>
        </w:trPr>
        <w:tc>
          <w:tcPr>
            <w:tcW w:w="2447" w:type="dxa"/>
            <w:gridSpan w:val="2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Размер земельного участка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0,05 га на 1 автомобиль, но не менее 0,1 га</w:t>
            </w:r>
          </w:p>
        </w:tc>
      </w:tr>
      <w:tr w:rsidR="00E05F1D" w:rsidRPr="00985CBA" w:rsidTr="00E90ECC">
        <w:trPr>
          <w:trHeight w:val="278"/>
        </w:trPr>
        <w:tc>
          <w:tcPr>
            <w:tcW w:w="5034" w:type="dxa"/>
            <w:gridSpan w:val="3"/>
            <w:vMerge w:val="restart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Транспортная доступность, мин</w:t>
            </w:r>
          </w:p>
        </w:tc>
        <w:tc>
          <w:tcPr>
            <w:tcW w:w="5274" w:type="dxa"/>
            <w:gridSpan w:val="2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станция (подстанция)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15</w:t>
            </w:r>
          </w:p>
        </w:tc>
      </w:tr>
      <w:tr w:rsidR="00E05F1D" w:rsidRPr="00985CBA" w:rsidTr="00E90ECC">
        <w:trPr>
          <w:trHeight w:val="277"/>
        </w:trPr>
        <w:tc>
          <w:tcPr>
            <w:tcW w:w="5034" w:type="dxa"/>
            <w:gridSpan w:val="3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4" w:type="dxa"/>
            <w:gridSpan w:val="2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выдвижной пункт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30</w:t>
            </w:r>
          </w:p>
        </w:tc>
      </w:tr>
      <w:tr w:rsidR="00E05F1D" w:rsidRPr="00985CBA" w:rsidTr="00E90ECC">
        <w:tc>
          <w:tcPr>
            <w:tcW w:w="14317" w:type="dxa"/>
            <w:gridSpan w:val="7"/>
            <w:shd w:val="clear" w:color="auto" w:fill="auto"/>
            <w:vAlign w:val="center"/>
          </w:tcPr>
          <w:p w:rsidR="00E05F1D" w:rsidRPr="00985CBA" w:rsidRDefault="00E05F1D" w:rsidP="00E90ECC">
            <w:pPr>
              <w:autoSpaceDE w:val="0"/>
              <w:autoSpaceDN w:val="0"/>
              <w:adjustRightInd w:val="0"/>
              <w:jc w:val="center"/>
            </w:pPr>
            <w:r w:rsidRPr="00985CBA">
              <w:t>Молочные кухни (для детей до 1 года), раздаточные пункты молочных кухонь</w:t>
            </w:r>
          </w:p>
        </w:tc>
      </w:tr>
      <w:tr w:rsidR="00E05F1D" w:rsidRPr="00985CBA" w:rsidTr="00E90ECC">
        <w:trPr>
          <w:trHeight w:val="413"/>
        </w:trPr>
        <w:tc>
          <w:tcPr>
            <w:tcW w:w="2212" w:type="dxa"/>
            <w:vMerge w:val="restart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Расчетные показатели минимально допустимого уровня обеспеченности</w:t>
            </w:r>
          </w:p>
        </w:tc>
        <w:tc>
          <w:tcPr>
            <w:tcW w:w="2822" w:type="dxa"/>
            <w:gridSpan w:val="2"/>
            <w:vMerge w:val="restart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Расчетный показатель минимально допустимого уровня мощности объекта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 xml:space="preserve">Уровень обеспеченности на 1 ребенка </w:t>
            </w:r>
          </w:p>
        </w:tc>
        <w:tc>
          <w:tcPr>
            <w:tcW w:w="5274" w:type="dxa"/>
            <w:gridSpan w:val="2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молочные кухни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4 порции в сутки</w:t>
            </w:r>
          </w:p>
        </w:tc>
      </w:tr>
      <w:tr w:rsidR="00E05F1D" w:rsidRPr="00985CBA" w:rsidTr="00E90ECC">
        <w:trPr>
          <w:trHeight w:val="412"/>
        </w:trPr>
        <w:tc>
          <w:tcPr>
            <w:tcW w:w="2212" w:type="dxa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2" w:type="dxa"/>
            <w:gridSpan w:val="2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4" w:type="dxa"/>
            <w:gridSpan w:val="2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раздаточные пункты молочных кухонь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0,3 кв. м</w:t>
            </w:r>
          </w:p>
        </w:tc>
      </w:tr>
      <w:tr w:rsidR="00E05F1D" w:rsidRPr="00985CBA" w:rsidTr="00E90ECC">
        <w:trPr>
          <w:trHeight w:val="555"/>
        </w:trPr>
        <w:tc>
          <w:tcPr>
            <w:tcW w:w="2212" w:type="dxa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2" w:type="dxa"/>
            <w:gridSpan w:val="2"/>
            <w:vMerge w:val="restart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Размер земельного участка</w:t>
            </w:r>
          </w:p>
        </w:tc>
        <w:tc>
          <w:tcPr>
            <w:tcW w:w="5274" w:type="dxa"/>
            <w:gridSpan w:val="2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молочные кухни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0,015 га на 1 тыс. порций в сутки, но не менее 0,15 га</w:t>
            </w:r>
          </w:p>
        </w:tc>
      </w:tr>
      <w:tr w:rsidR="00E05F1D" w:rsidRPr="00985CBA" w:rsidTr="00E90ECC">
        <w:trPr>
          <w:trHeight w:val="555"/>
        </w:trPr>
        <w:tc>
          <w:tcPr>
            <w:tcW w:w="2212" w:type="dxa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2" w:type="dxa"/>
            <w:gridSpan w:val="2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4" w:type="dxa"/>
            <w:gridSpan w:val="2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раздаточные пункты молочных кухонь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встроенные</w:t>
            </w:r>
          </w:p>
        </w:tc>
      </w:tr>
      <w:tr w:rsidR="00E05F1D" w:rsidRPr="00985CBA" w:rsidTr="00E90ECC">
        <w:trPr>
          <w:trHeight w:val="141"/>
        </w:trPr>
        <w:tc>
          <w:tcPr>
            <w:tcW w:w="5034" w:type="dxa"/>
            <w:gridSpan w:val="3"/>
            <w:vMerge w:val="restart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Радиус обслуживания раздаточных пунктов молочных кухонь, м</w:t>
            </w:r>
          </w:p>
        </w:tc>
        <w:tc>
          <w:tcPr>
            <w:tcW w:w="5274" w:type="dxa"/>
            <w:gridSpan w:val="2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городские населенные пункты при малоэтажной застройке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800 м</w:t>
            </w:r>
          </w:p>
        </w:tc>
      </w:tr>
      <w:tr w:rsidR="00E05F1D" w:rsidRPr="00985CBA" w:rsidTr="00E90ECC">
        <w:trPr>
          <w:trHeight w:val="138"/>
        </w:trPr>
        <w:tc>
          <w:tcPr>
            <w:tcW w:w="5034" w:type="dxa"/>
            <w:gridSpan w:val="3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4" w:type="dxa"/>
            <w:gridSpan w:val="2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городские населенные пункты при средне- и многоэтажной застройке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500 м</w:t>
            </w:r>
          </w:p>
        </w:tc>
      </w:tr>
      <w:tr w:rsidR="00E05F1D" w:rsidRPr="00985CBA" w:rsidTr="00E90ECC">
        <w:trPr>
          <w:trHeight w:val="70"/>
        </w:trPr>
        <w:tc>
          <w:tcPr>
            <w:tcW w:w="14317" w:type="dxa"/>
            <w:gridSpan w:val="7"/>
            <w:shd w:val="clear" w:color="auto" w:fill="auto"/>
            <w:vAlign w:val="center"/>
          </w:tcPr>
          <w:p w:rsidR="00E05F1D" w:rsidRPr="00985CBA" w:rsidRDefault="00E05F1D" w:rsidP="00E90ECC">
            <w:pPr>
              <w:autoSpaceDE w:val="0"/>
              <w:autoSpaceDN w:val="0"/>
              <w:adjustRightInd w:val="0"/>
            </w:pPr>
            <w:r w:rsidRPr="00985CBA">
              <w:t>*На одну койку для детей следует принимать норму всего стационара с коэффициентом 1,5.</w:t>
            </w:r>
          </w:p>
          <w:p w:rsidR="00E05F1D" w:rsidRPr="00985CBA" w:rsidRDefault="00E05F1D" w:rsidP="00E90ECC">
            <w:pPr>
              <w:autoSpaceDE w:val="0"/>
              <w:autoSpaceDN w:val="0"/>
              <w:adjustRightInd w:val="0"/>
              <w:rPr>
                <w:bCs/>
              </w:rPr>
            </w:pPr>
            <w:r w:rsidRPr="00985CBA">
              <w:rPr>
                <w:bCs/>
              </w:rPr>
              <w:t>Примечание:</w:t>
            </w:r>
          </w:p>
          <w:p w:rsidR="00E05F1D" w:rsidRPr="00985CBA" w:rsidRDefault="00E05F1D" w:rsidP="00E90ECC">
            <w:pPr>
              <w:autoSpaceDE w:val="0"/>
              <w:autoSpaceDN w:val="0"/>
              <w:adjustRightInd w:val="0"/>
            </w:pPr>
            <w:r w:rsidRPr="00985CBA">
              <w:t>Площадь участка родильных домов следует принимать с коэффициентом 0,7.</w:t>
            </w:r>
          </w:p>
          <w:p w:rsidR="00E05F1D" w:rsidRPr="00985CBA" w:rsidRDefault="00E05F1D" w:rsidP="00E90ECC">
            <w:pPr>
              <w:autoSpaceDE w:val="0"/>
              <w:autoSpaceDN w:val="0"/>
              <w:adjustRightInd w:val="0"/>
            </w:pPr>
            <w:r w:rsidRPr="00985CBA">
              <w:t>В условиях реконструкции земельные участки больниц допускается уменьшать на 25 %.</w:t>
            </w:r>
          </w:p>
          <w:p w:rsidR="00E05F1D" w:rsidRPr="00985CBA" w:rsidRDefault="00E05F1D" w:rsidP="00E90ECC">
            <w:pPr>
              <w:autoSpaceDE w:val="0"/>
              <w:autoSpaceDN w:val="0"/>
              <w:adjustRightInd w:val="0"/>
            </w:pPr>
            <w:r w:rsidRPr="00985CBA">
              <w:t>Размеры для больниц в сельских населенных пунктах следует увеличивать:</w:t>
            </w:r>
          </w:p>
          <w:p w:rsidR="00E05F1D" w:rsidRPr="00985CBA" w:rsidRDefault="00E05F1D" w:rsidP="00E05F1D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985CBA">
              <w:rPr>
                <w:rFonts w:ascii="Times New Roman" w:hAnsi="Times New Roman"/>
                <w:szCs w:val="24"/>
              </w:rPr>
              <w:t>инфекционных и онкологических - на 15%;</w:t>
            </w:r>
          </w:p>
          <w:p w:rsidR="00E05F1D" w:rsidRPr="00985CBA" w:rsidRDefault="00E05F1D" w:rsidP="00E05F1D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985CBA">
              <w:rPr>
                <w:rFonts w:ascii="Times New Roman" w:hAnsi="Times New Roman"/>
                <w:szCs w:val="24"/>
              </w:rPr>
              <w:t>туберкулезных и психиатрических - на 25%;</w:t>
            </w:r>
          </w:p>
          <w:p w:rsidR="00E05F1D" w:rsidRPr="00985CBA" w:rsidRDefault="00E05F1D" w:rsidP="00E05F1D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985CBA">
              <w:rPr>
                <w:rFonts w:ascii="Times New Roman" w:hAnsi="Times New Roman"/>
                <w:szCs w:val="24"/>
              </w:rPr>
              <w:t>восстановительного лечения для взрослых - на 20%, для детей - на 40%.</w:t>
            </w:r>
          </w:p>
        </w:tc>
      </w:tr>
    </w:tbl>
    <w:p w:rsidR="00E05F1D" w:rsidRPr="00985CBA" w:rsidRDefault="00E05F1D" w:rsidP="00E05F1D">
      <w:pPr>
        <w:pStyle w:val="3"/>
        <w:keepLines/>
        <w:spacing w:before="0" w:after="0"/>
        <w:ind w:left="284"/>
        <w:rPr>
          <w:rFonts w:ascii="Times New Roman" w:hAnsi="Times New Roman"/>
          <w:b w:val="0"/>
          <w:szCs w:val="24"/>
        </w:rPr>
      </w:pPr>
      <w:bookmarkStart w:id="4" w:name="_Toc524943653"/>
    </w:p>
    <w:p w:rsidR="00E05F1D" w:rsidRPr="00985CBA" w:rsidRDefault="00E05F1D" w:rsidP="00E05F1D">
      <w:pPr>
        <w:pStyle w:val="3"/>
        <w:keepLines/>
        <w:numPr>
          <w:ilvl w:val="0"/>
          <w:numId w:val="27"/>
        </w:numPr>
        <w:spacing w:before="0" w:after="0"/>
        <w:rPr>
          <w:rFonts w:ascii="Times New Roman" w:hAnsi="Times New Roman"/>
          <w:szCs w:val="24"/>
        </w:rPr>
      </w:pPr>
      <w:r w:rsidRPr="00985CBA">
        <w:rPr>
          <w:rFonts w:ascii="Times New Roman" w:hAnsi="Times New Roman"/>
          <w:b w:val="0"/>
          <w:szCs w:val="24"/>
        </w:rPr>
        <w:t>Объекты благоустройства</w:t>
      </w:r>
      <w:r w:rsidRPr="00985CBA">
        <w:rPr>
          <w:rFonts w:ascii="Times New Roman" w:hAnsi="Times New Roman"/>
          <w:szCs w:val="24"/>
        </w:rPr>
        <w:t xml:space="preserve"> </w:t>
      </w:r>
      <w:r w:rsidRPr="00985CBA">
        <w:rPr>
          <w:rFonts w:ascii="Times New Roman" w:hAnsi="Times New Roman"/>
          <w:b w:val="0"/>
          <w:szCs w:val="24"/>
        </w:rPr>
        <w:t>территории</w:t>
      </w:r>
      <w:bookmarkEnd w:id="4"/>
      <w:r w:rsidRPr="00985CBA">
        <w:rPr>
          <w:rFonts w:ascii="Times New Roman" w:hAnsi="Times New Roman"/>
          <w:b w:val="0"/>
          <w:szCs w:val="24"/>
        </w:rPr>
        <w:t xml:space="preserve"> </w:t>
      </w:r>
    </w:p>
    <w:tbl>
      <w:tblPr>
        <w:tblW w:w="1496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7"/>
        <w:gridCol w:w="4152"/>
        <w:gridCol w:w="6194"/>
        <w:gridCol w:w="1325"/>
      </w:tblGrid>
      <w:tr w:rsidR="00E05F1D" w:rsidRPr="00985CBA" w:rsidTr="00E90ECC">
        <w:tc>
          <w:tcPr>
            <w:tcW w:w="3297" w:type="dxa"/>
            <w:shd w:val="clear" w:color="auto" w:fill="EEECE1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Тип расчетного показателя</w:t>
            </w:r>
          </w:p>
        </w:tc>
        <w:tc>
          <w:tcPr>
            <w:tcW w:w="4152" w:type="dxa"/>
            <w:shd w:val="clear" w:color="auto" w:fill="EEECE1"/>
            <w:vAlign w:val="center"/>
          </w:tcPr>
          <w:p w:rsidR="00E05F1D" w:rsidRPr="00985CBA" w:rsidRDefault="00E05F1D" w:rsidP="00E90E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CBA">
              <w:t>Наименование расчетного показателя, единица измерения</w:t>
            </w:r>
          </w:p>
        </w:tc>
        <w:tc>
          <w:tcPr>
            <w:tcW w:w="7519" w:type="dxa"/>
            <w:gridSpan w:val="2"/>
            <w:shd w:val="clear" w:color="auto" w:fill="EEECE1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>Значение расчетного показателя</w:t>
            </w:r>
          </w:p>
        </w:tc>
      </w:tr>
      <w:tr w:rsidR="00E05F1D" w:rsidRPr="00985CBA" w:rsidTr="00E90ECC">
        <w:trPr>
          <w:gridAfter w:val="2"/>
          <w:wAfter w:w="7519" w:type="dxa"/>
          <w:trHeight w:val="509"/>
        </w:trPr>
        <w:tc>
          <w:tcPr>
            <w:tcW w:w="3297" w:type="dxa"/>
            <w:vMerge w:val="restart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 xml:space="preserve">Расчетный показатель </w:t>
            </w:r>
            <w:r w:rsidRPr="00985CBA">
              <w:lastRenderedPageBreak/>
              <w:t>минимально допустимого уровня обеспеченности</w:t>
            </w:r>
          </w:p>
        </w:tc>
        <w:tc>
          <w:tcPr>
            <w:tcW w:w="4152" w:type="dxa"/>
            <w:vMerge w:val="restart"/>
            <w:vAlign w:val="center"/>
          </w:tcPr>
          <w:p w:rsidR="00E05F1D" w:rsidRPr="00985CBA" w:rsidRDefault="00E05F1D" w:rsidP="00E90ECC">
            <w:pPr>
              <w:autoSpaceDE w:val="0"/>
              <w:autoSpaceDN w:val="0"/>
              <w:adjustRightInd w:val="0"/>
              <w:jc w:val="center"/>
            </w:pPr>
            <w:r w:rsidRPr="00985CBA">
              <w:lastRenderedPageBreak/>
              <w:t xml:space="preserve">Удельная площадь озелененных </w:t>
            </w:r>
            <w:r w:rsidRPr="00985CBA">
              <w:lastRenderedPageBreak/>
              <w:t>территорий общего пользования, кв. м на 1 чел.</w:t>
            </w:r>
          </w:p>
        </w:tc>
      </w:tr>
      <w:tr w:rsidR="00E05F1D" w:rsidRPr="00985CBA" w:rsidTr="00E90ECC">
        <w:trPr>
          <w:gridAfter w:val="2"/>
          <w:wAfter w:w="7519" w:type="dxa"/>
          <w:trHeight w:val="509"/>
        </w:trPr>
        <w:tc>
          <w:tcPr>
            <w:tcW w:w="3297" w:type="dxa"/>
            <w:vMerge/>
            <w:vAlign w:val="center"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4152" w:type="dxa"/>
            <w:vMerge/>
            <w:vAlign w:val="center"/>
          </w:tcPr>
          <w:p w:rsidR="00E05F1D" w:rsidRPr="00985CBA" w:rsidRDefault="00E05F1D" w:rsidP="00E90ECC">
            <w:pPr>
              <w:autoSpaceDE w:val="0"/>
              <w:autoSpaceDN w:val="0"/>
              <w:adjustRightInd w:val="0"/>
              <w:jc w:val="center"/>
            </w:pPr>
          </w:p>
        </w:tc>
      </w:tr>
      <w:tr w:rsidR="00E05F1D" w:rsidRPr="00985CBA" w:rsidTr="00E90ECC">
        <w:trPr>
          <w:trHeight w:val="203"/>
        </w:trPr>
        <w:tc>
          <w:tcPr>
            <w:tcW w:w="3297" w:type="dxa"/>
            <w:vMerge/>
            <w:vAlign w:val="center"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4152" w:type="dxa"/>
            <w:vMerge/>
            <w:vAlign w:val="center"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6194" w:type="dxa"/>
            <w:vAlign w:val="center"/>
          </w:tcPr>
          <w:p w:rsidR="00E05F1D" w:rsidRPr="00985CBA" w:rsidRDefault="00E05F1D" w:rsidP="00E90ECC">
            <w:pPr>
              <w:autoSpaceDE w:val="0"/>
              <w:autoSpaceDN w:val="0"/>
              <w:adjustRightInd w:val="0"/>
              <w:jc w:val="center"/>
            </w:pPr>
            <w:r w:rsidRPr="00985CBA">
              <w:t>сельские населенные пункты</w:t>
            </w:r>
          </w:p>
        </w:tc>
        <w:tc>
          <w:tcPr>
            <w:tcW w:w="1325" w:type="dxa"/>
            <w:vAlign w:val="center"/>
          </w:tcPr>
          <w:p w:rsidR="00E05F1D" w:rsidRPr="00985CBA" w:rsidRDefault="00E05F1D" w:rsidP="00E90ECC">
            <w:pPr>
              <w:autoSpaceDE w:val="0"/>
              <w:autoSpaceDN w:val="0"/>
              <w:adjustRightInd w:val="0"/>
              <w:jc w:val="center"/>
            </w:pPr>
            <w:r w:rsidRPr="00985CBA">
              <w:t>12</w:t>
            </w:r>
          </w:p>
        </w:tc>
      </w:tr>
      <w:tr w:rsidR="00E05F1D" w:rsidRPr="00985CBA" w:rsidTr="00E90ECC">
        <w:trPr>
          <w:gridAfter w:val="2"/>
          <w:wAfter w:w="7519" w:type="dxa"/>
          <w:trHeight w:val="509"/>
        </w:trPr>
        <w:tc>
          <w:tcPr>
            <w:tcW w:w="3297" w:type="dxa"/>
            <w:vMerge/>
            <w:vAlign w:val="center"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4152" w:type="dxa"/>
            <w:vMerge/>
            <w:vAlign w:val="center"/>
          </w:tcPr>
          <w:p w:rsidR="00E05F1D" w:rsidRPr="00985CBA" w:rsidRDefault="00E05F1D" w:rsidP="00E90ECC">
            <w:pPr>
              <w:jc w:val="center"/>
            </w:pPr>
          </w:p>
        </w:tc>
      </w:tr>
      <w:tr w:rsidR="00E05F1D" w:rsidRPr="00985CBA" w:rsidTr="00E90ECC">
        <w:trPr>
          <w:trHeight w:val="54"/>
        </w:trPr>
        <w:tc>
          <w:tcPr>
            <w:tcW w:w="3297" w:type="dxa"/>
            <w:vMerge/>
            <w:vAlign w:val="center"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4152" w:type="dxa"/>
            <w:vMerge w:val="restart"/>
            <w:vAlign w:val="center"/>
          </w:tcPr>
          <w:p w:rsidR="00E05F1D" w:rsidRPr="00985CBA" w:rsidRDefault="00E05F1D" w:rsidP="00E90ECC">
            <w:pPr>
              <w:autoSpaceDE w:val="0"/>
              <w:autoSpaceDN w:val="0"/>
              <w:adjustRightInd w:val="0"/>
              <w:jc w:val="center"/>
            </w:pPr>
            <w:r w:rsidRPr="00985CBA">
              <w:t>Минимальная площадь зеленых зон, га</w:t>
            </w:r>
          </w:p>
        </w:tc>
        <w:tc>
          <w:tcPr>
            <w:tcW w:w="6194" w:type="dxa"/>
            <w:vAlign w:val="center"/>
          </w:tcPr>
          <w:p w:rsidR="00E05F1D" w:rsidRPr="00985CBA" w:rsidRDefault="00E05F1D" w:rsidP="00E90ECC">
            <w:pPr>
              <w:autoSpaceDE w:val="0"/>
              <w:autoSpaceDN w:val="0"/>
              <w:adjustRightInd w:val="0"/>
              <w:jc w:val="center"/>
            </w:pPr>
            <w:r w:rsidRPr="00985CBA">
              <w:t>городской парк</w:t>
            </w:r>
          </w:p>
        </w:tc>
        <w:tc>
          <w:tcPr>
            <w:tcW w:w="1325" w:type="dxa"/>
            <w:vAlign w:val="center"/>
          </w:tcPr>
          <w:p w:rsidR="00E05F1D" w:rsidRPr="00985CBA" w:rsidRDefault="00E05F1D" w:rsidP="00E90ECC">
            <w:pPr>
              <w:autoSpaceDE w:val="0"/>
              <w:autoSpaceDN w:val="0"/>
              <w:adjustRightInd w:val="0"/>
              <w:jc w:val="center"/>
            </w:pPr>
            <w:r w:rsidRPr="00985CBA">
              <w:t>15</w:t>
            </w:r>
          </w:p>
        </w:tc>
      </w:tr>
      <w:tr w:rsidR="00E05F1D" w:rsidRPr="00985CBA" w:rsidTr="00E90ECC">
        <w:trPr>
          <w:trHeight w:val="54"/>
        </w:trPr>
        <w:tc>
          <w:tcPr>
            <w:tcW w:w="3297" w:type="dxa"/>
            <w:vMerge/>
            <w:vAlign w:val="center"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4152" w:type="dxa"/>
            <w:vMerge/>
            <w:vAlign w:val="center"/>
          </w:tcPr>
          <w:p w:rsidR="00E05F1D" w:rsidRPr="00985CBA" w:rsidRDefault="00E05F1D" w:rsidP="00E90E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94" w:type="dxa"/>
            <w:vAlign w:val="center"/>
          </w:tcPr>
          <w:p w:rsidR="00E05F1D" w:rsidRPr="00985CBA" w:rsidRDefault="00E05F1D" w:rsidP="00E90ECC">
            <w:pPr>
              <w:autoSpaceDE w:val="0"/>
              <w:autoSpaceDN w:val="0"/>
              <w:adjustRightInd w:val="0"/>
              <w:jc w:val="center"/>
            </w:pPr>
            <w:r w:rsidRPr="00985CBA">
              <w:t>парк жилого района</w:t>
            </w:r>
          </w:p>
        </w:tc>
        <w:tc>
          <w:tcPr>
            <w:tcW w:w="1325" w:type="dxa"/>
            <w:vAlign w:val="center"/>
          </w:tcPr>
          <w:p w:rsidR="00E05F1D" w:rsidRPr="00985CBA" w:rsidRDefault="00E05F1D" w:rsidP="00E90ECC">
            <w:pPr>
              <w:autoSpaceDE w:val="0"/>
              <w:autoSpaceDN w:val="0"/>
              <w:adjustRightInd w:val="0"/>
              <w:jc w:val="center"/>
            </w:pPr>
            <w:r w:rsidRPr="00985CBA">
              <w:t>3</w:t>
            </w:r>
          </w:p>
        </w:tc>
      </w:tr>
      <w:tr w:rsidR="00E05F1D" w:rsidRPr="00985CBA" w:rsidTr="00E90ECC">
        <w:trPr>
          <w:trHeight w:val="54"/>
        </w:trPr>
        <w:tc>
          <w:tcPr>
            <w:tcW w:w="3297" w:type="dxa"/>
            <w:vMerge/>
            <w:vAlign w:val="center"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4152" w:type="dxa"/>
            <w:vMerge/>
            <w:vAlign w:val="center"/>
          </w:tcPr>
          <w:p w:rsidR="00E05F1D" w:rsidRPr="00985CBA" w:rsidRDefault="00E05F1D" w:rsidP="00E90E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94" w:type="dxa"/>
            <w:vAlign w:val="center"/>
          </w:tcPr>
          <w:p w:rsidR="00E05F1D" w:rsidRPr="00985CBA" w:rsidRDefault="00E05F1D" w:rsidP="00E90ECC">
            <w:pPr>
              <w:autoSpaceDE w:val="0"/>
              <w:autoSpaceDN w:val="0"/>
              <w:adjustRightInd w:val="0"/>
              <w:jc w:val="center"/>
            </w:pPr>
            <w:r w:rsidRPr="00985CBA">
              <w:t>сквер</w:t>
            </w:r>
          </w:p>
        </w:tc>
        <w:tc>
          <w:tcPr>
            <w:tcW w:w="1325" w:type="dxa"/>
            <w:vAlign w:val="center"/>
          </w:tcPr>
          <w:p w:rsidR="00E05F1D" w:rsidRPr="00985CBA" w:rsidRDefault="00E05F1D" w:rsidP="00E90ECC">
            <w:pPr>
              <w:autoSpaceDE w:val="0"/>
              <w:autoSpaceDN w:val="0"/>
              <w:adjustRightInd w:val="0"/>
              <w:jc w:val="center"/>
            </w:pPr>
            <w:r w:rsidRPr="00985CBA">
              <w:t>0,5</w:t>
            </w:r>
          </w:p>
        </w:tc>
      </w:tr>
      <w:tr w:rsidR="00E05F1D" w:rsidRPr="00985CBA" w:rsidTr="00E90ECC">
        <w:trPr>
          <w:trHeight w:val="54"/>
        </w:trPr>
        <w:tc>
          <w:tcPr>
            <w:tcW w:w="3297" w:type="dxa"/>
            <w:vMerge/>
            <w:vAlign w:val="center"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4152" w:type="dxa"/>
            <w:vMerge/>
            <w:vAlign w:val="center"/>
          </w:tcPr>
          <w:p w:rsidR="00E05F1D" w:rsidRPr="00985CBA" w:rsidRDefault="00E05F1D" w:rsidP="00E90E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94" w:type="dxa"/>
            <w:vAlign w:val="center"/>
          </w:tcPr>
          <w:p w:rsidR="00E05F1D" w:rsidRPr="00985CBA" w:rsidRDefault="00E05F1D" w:rsidP="00E90ECC">
            <w:pPr>
              <w:autoSpaceDE w:val="0"/>
              <w:autoSpaceDN w:val="0"/>
              <w:adjustRightInd w:val="0"/>
              <w:jc w:val="center"/>
            </w:pPr>
            <w:r w:rsidRPr="00985CBA">
              <w:t>питомник древесных и кустарниковых растений</w:t>
            </w:r>
          </w:p>
        </w:tc>
        <w:tc>
          <w:tcPr>
            <w:tcW w:w="1325" w:type="dxa"/>
            <w:vAlign w:val="center"/>
          </w:tcPr>
          <w:p w:rsidR="00E05F1D" w:rsidRPr="00985CBA" w:rsidRDefault="00E05F1D" w:rsidP="00E90ECC">
            <w:pPr>
              <w:autoSpaceDE w:val="0"/>
              <w:autoSpaceDN w:val="0"/>
              <w:adjustRightInd w:val="0"/>
              <w:jc w:val="center"/>
            </w:pPr>
            <w:r w:rsidRPr="00985CBA">
              <w:t>80</w:t>
            </w:r>
          </w:p>
        </w:tc>
      </w:tr>
      <w:tr w:rsidR="00E05F1D" w:rsidRPr="00985CBA" w:rsidTr="00E90ECC">
        <w:trPr>
          <w:trHeight w:val="54"/>
        </w:trPr>
        <w:tc>
          <w:tcPr>
            <w:tcW w:w="3297" w:type="dxa"/>
            <w:vMerge/>
            <w:vAlign w:val="center"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4152" w:type="dxa"/>
            <w:vMerge w:val="restart"/>
            <w:vAlign w:val="center"/>
          </w:tcPr>
          <w:p w:rsidR="00E05F1D" w:rsidRPr="00985CBA" w:rsidRDefault="00E05F1D" w:rsidP="00E90ECC">
            <w:pPr>
              <w:autoSpaceDE w:val="0"/>
              <w:autoSpaceDN w:val="0"/>
              <w:adjustRightInd w:val="0"/>
              <w:jc w:val="center"/>
            </w:pPr>
            <w:r w:rsidRPr="00985CBA">
              <w:t>Удельная площадь зеленых зон, кв. м на 1 чел.</w:t>
            </w:r>
          </w:p>
        </w:tc>
        <w:tc>
          <w:tcPr>
            <w:tcW w:w="6194" w:type="dxa"/>
            <w:vAlign w:val="center"/>
          </w:tcPr>
          <w:p w:rsidR="00E05F1D" w:rsidRPr="00985CBA" w:rsidRDefault="00E05F1D" w:rsidP="00E90ECC">
            <w:pPr>
              <w:autoSpaceDE w:val="0"/>
              <w:autoSpaceDN w:val="0"/>
              <w:adjustRightInd w:val="0"/>
              <w:jc w:val="center"/>
            </w:pPr>
            <w:r w:rsidRPr="00985CBA">
              <w:t>питомник древесных и кустарниковых растений</w:t>
            </w:r>
          </w:p>
        </w:tc>
        <w:tc>
          <w:tcPr>
            <w:tcW w:w="1325" w:type="dxa"/>
            <w:vAlign w:val="center"/>
          </w:tcPr>
          <w:p w:rsidR="00E05F1D" w:rsidRPr="00985CBA" w:rsidRDefault="00E05F1D" w:rsidP="00E90ECC">
            <w:pPr>
              <w:autoSpaceDE w:val="0"/>
              <w:autoSpaceDN w:val="0"/>
              <w:adjustRightInd w:val="0"/>
              <w:jc w:val="center"/>
            </w:pPr>
            <w:r w:rsidRPr="00985CBA">
              <w:t>3,0</w:t>
            </w:r>
          </w:p>
        </w:tc>
      </w:tr>
      <w:tr w:rsidR="00E05F1D" w:rsidRPr="00985CBA" w:rsidTr="00E90ECC">
        <w:trPr>
          <w:trHeight w:val="54"/>
        </w:trPr>
        <w:tc>
          <w:tcPr>
            <w:tcW w:w="3297" w:type="dxa"/>
            <w:vMerge/>
            <w:vAlign w:val="center"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4152" w:type="dxa"/>
            <w:vMerge/>
            <w:vAlign w:val="center"/>
          </w:tcPr>
          <w:p w:rsidR="00E05F1D" w:rsidRPr="00985CBA" w:rsidRDefault="00E05F1D" w:rsidP="00E90E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94" w:type="dxa"/>
            <w:vAlign w:val="center"/>
          </w:tcPr>
          <w:p w:rsidR="00E05F1D" w:rsidRPr="00985CBA" w:rsidRDefault="00E05F1D" w:rsidP="00E90ECC">
            <w:pPr>
              <w:autoSpaceDE w:val="0"/>
              <w:autoSpaceDN w:val="0"/>
              <w:adjustRightInd w:val="0"/>
              <w:jc w:val="center"/>
            </w:pPr>
            <w:r w:rsidRPr="00985CBA">
              <w:t>цветочно-оранжерейное хозяйство</w:t>
            </w:r>
          </w:p>
        </w:tc>
        <w:tc>
          <w:tcPr>
            <w:tcW w:w="1325" w:type="dxa"/>
            <w:vAlign w:val="center"/>
          </w:tcPr>
          <w:p w:rsidR="00E05F1D" w:rsidRPr="00985CBA" w:rsidRDefault="00E05F1D" w:rsidP="00E90ECC">
            <w:pPr>
              <w:autoSpaceDE w:val="0"/>
              <w:autoSpaceDN w:val="0"/>
              <w:adjustRightInd w:val="0"/>
              <w:jc w:val="center"/>
            </w:pPr>
            <w:r w:rsidRPr="00985CBA">
              <w:t>0,4</w:t>
            </w:r>
          </w:p>
        </w:tc>
      </w:tr>
      <w:tr w:rsidR="00E05F1D" w:rsidRPr="00985CBA" w:rsidTr="00E90ECC">
        <w:trPr>
          <w:trHeight w:val="54"/>
        </w:trPr>
        <w:tc>
          <w:tcPr>
            <w:tcW w:w="3297" w:type="dxa"/>
            <w:vMerge/>
            <w:vAlign w:val="center"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4152" w:type="dxa"/>
            <w:vMerge w:val="restart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>Ширина бульвара с одной продольной пешеходной аллеей, м</w:t>
            </w:r>
          </w:p>
        </w:tc>
        <w:tc>
          <w:tcPr>
            <w:tcW w:w="6194" w:type="dxa"/>
            <w:vAlign w:val="center"/>
          </w:tcPr>
          <w:p w:rsidR="00E05F1D" w:rsidRPr="00985CBA" w:rsidRDefault="00E05F1D" w:rsidP="00E90ECC">
            <w:pPr>
              <w:autoSpaceDE w:val="0"/>
              <w:autoSpaceDN w:val="0"/>
              <w:adjustRightInd w:val="0"/>
              <w:jc w:val="center"/>
            </w:pPr>
            <w:r w:rsidRPr="00985CBA">
              <w:t>размещаемого по оси улицы</w:t>
            </w:r>
          </w:p>
        </w:tc>
        <w:tc>
          <w:tcPr>
            <w:tcW w:w="1325" w:type="dxa"/>
            <w:vAlign w:val="center"/>
          </w:tcPr>
          <w:p w:rsidR="00E05F1D" w:rsidRPr="00985CBA" w:rsidRDefault="00E05F1D" w:rsidP="00E90ECC">
            <w:pPr>
              <w:autoSpaceDE w:val="0"/>
              <w:autoSpaceDN w:val="0"/>
              <w:adjustRightInd w:val="0"/>
              <w:jc w:val="center"/>
            </w:pPr>
            <w:r w:rsidRPr="00985CBA">
              <w:t>18</w:t>
            </w:r>
          </w:p>
        </w:tc>
      </w:tr>
      <w:tr w:rsidR="00E05F1D" w:rsidRPr="00985CBA" w:rsidTr="00E90ECC">
        <w:trPr>
          <w:trHeight w:val="54"/>
        </w:trPr>
        <w:tc>
          <w:tcPr>
            <w:tcW w:w="3297" w:type="dxa"/>
            <w:vMerge/>
            <w:vAlign w:val="center"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4152" w:type="dxa"/>
            <w:vMerge/>
            <w:vAlign w:val="center"/>
          </w:tcPr>
          <w:p w:rsidR="00E05F1D" w:rsidRPr="00985CBA" w:rsidRDefault="00E05F1D" w:rsidP="00E90E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94" w:type="dxa"/>
            <w:vAlign w:val="center"/>
          </w:tcPr>
          <w:p w:rsidR="00E05F1D" w:rsidRPr="00985CBA" w:rsidRDefault="00E05F1D" w:rsidP="00E90ECC">
            <w:pPr>
              <w:autoSpaceDE w:val="0"/>
              <w:autoSpaceDN w:val="0"/>
              <w:adjustRightInd w:val="0"/>
              <w:jc w:val="center"/>
            </w:pPr>
            <w:r w:rsidRPr="00985CBA">
              <w:t>размещаемого с одной стороны улицы между проезжей частью и застройкой</w:t>
            </w:r>
          </w:p>
        </w:tc>
        <w:tc>
          <w:tcPr>
            <w:tcW w:w="1325" w:type="dxa"/>
            <w:vAlign w:val="center"/>
          </w:tcPr>
          <w:p w:rsidR="00E05F1D" w:rsidRPr="00985CBA" w:rsidRDefault="00E05F1D" w:rsidP="00E90ECC">
            <w:pPr>
              <w:autoSpaceDE w:val="0"/>
              <w:autoSpaceDN w:val="0"/>
              <w:adjustRightInd w:val="0"/>
              <w:jc w:val="center"/>
            </w:pPr>
            <w:r w:rsidRPr="00985CBA">
              <w:t>10</w:t>
            </w:r>
          </w:p>
        </w:tc>
      </w:tr>
      <w:tr w:rsidR="00E05F1D" w:rsidRPr="00985CBA" w:rsidTr="00E90ECC">
        <w:trPr>
          <w:trHeight w:val="203"/>
        </w:trPr>
        <w:tc>
          <w:tcPr>
            <w:tcW w:w="3297" w:type="dxa"/>
            <w:vMerge/>
            <w:vAlign w:val="center"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4152" w:type="dxa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>Общая площадь площадок дворового благоустройства, %</w:t>
            </w:r>
          </w:p>
        </w:tc>
        <w:tc>
          <w:tcPr>
            <w:tcW w:w="6194" w:type="dxa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>доля площади площадок дворового благоустройства в общей площади микрорайона (квартала) жилой зоны</w:t>
            </w:r>
          </w:p>
        </w:tc>
        <w:tc>
          <w:tcPr>
            <w:tcW w:w="1325" w:type="dxa"/>
            <w:vAlign w:val="center"/>
          </w:tcPr>
          <w:p w:rsidR="00E05F1D" w:rsidRPr="00985CBA" w:rsidRDefault="00E05F1D" w:rsidP="00E90ECC">
            <w:pPr>
              <w:autoSpaceDE w:val="0"/>
              <w:autoSpaceDN w:val="0"/>
              <w:adjustRightInd w:val="0"/>
              <w:jc w:val="center"/>
            </w:pPr>
            <w:r w:rsidRPr="00985CBA">
              <w:t>10</w:t>
            </w:r>
          </w:p>
        </w:tc>
      </w:tr>
      <w:tr w:rsidR="00E05F1D" w:rsidRPr="00985CBA" w:rsidTr="00E90ECC">
        <w:trPr>
          <w:trHeight w:val="54"/>
        </w:trPr>
        <w:tc>
          <w:tcPr>
            <w:tcW w:w="3297" w:type="dxa"/>
            <w:vMerge/>
            <w:vAlign w:val="center"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4152" w:type="dxa"/>
            <w:vMerge w:val="restart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>Удельная площадь площадок дворового благоустройства, кв. м на 1 чел.</w:t>
            </w:r>
          </w:p>
        </w:tc>
        <w:tc>
          <w:tcPr>
            <w:tcW w:w="6194" w:type="dxa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>для игр детей дошкольного и младшего школьного возраста</w:t>
            </w:r>
          </w:p>
        </w:tc>
        <w:tc>
          <w:tcPr>
            <w:tcW w:w="1325" w:type="dxa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>0,7</w:t>
            </w:r>
          </w:p>
        </w:tc>
      </w:tr>
      <w:tr w:rsidR="00E05F1D" w:rsidRPr="00985CBA" w:rsidTr="00E90ECC">
        <w:trPr>
          <w:trHeight w:val="54"/>
        </w:trPr>
        <w:tc>
          <w:tcPr>
            <w:tcW w:w="3297" w:type="dxa"/>
            <w:vMerge/>
            <w:vAlign w:val="center"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4152" w:type="dxa"/>
            <w:vMerge/>
            <w:vAlign w:val="center"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6194" w:type="dxa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>для отдыха взрослого населения</w:t>
            </w:r>
          </w:p>
        </w:tc>
        <w:tc>
          <w:tcPr>
            <w:tcW w:w="1325" w:type="dxa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>0,1</w:t>
            </w:r>
          </w:p>
        </w:tc>
      </w:tr>
      <w:tr w:rsidR="00E05F1D" w:rsidRPr="00985CBA" w:rsidTr="00E90ECC">
        <w:trPr>
          <w:trHeight w:val="54"/>
        </w:trPr>
        <w:tc>
          <w:tcPr>
            <w:tcW w:w="3297" w:type="dxa"/>
            <w:vMerge/>
            <w:vAlign w:val="center"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4152" w:type="dxa"/>
            <w:vMerge/>
            <w:vAlign w:val="center"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6194" w:type="dxa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>для занятий физкультурой</w:t>
            </w:r>
          </w:p>
        </w:tc>
        <w:tc>
          <w:tcPr>
            <w:tcW w:w="1325" w:type="dxa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>2</w:t>
            </w:r>
          </w:p>
        </w:tc>
      </w:tr>
      <w:tr w:rsidR="00E05F1D" w:rsidRPr="00985CBA" w:rsidTr="00E90ECC">
        <w:trPr>
          <w:trHeight w:val="54"/>
        </w:trPr>
        <w:tc>
          <w:tcPr>
            <w:tcW w:w="3297" w:type="dxa"/>
            <w:vMerge/>
            <w:vAlign w:val="center"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4152" w:type="dxa"/>
            <w:vMerge/>
            <w:vAlign w:val="center"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6194" w:type="dxa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>*для хозяйственных целей и выгула собак</w:t>
            </w:r>
          </w:p>
        </w:tc>
        <w:tc>
          <w:tcPr>
            <w:tcW w:w="1325" w:type="dxa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>0,3</w:t>
            </w:r>
          </w:p>
        </w:tc>
      </w:tr>
      <w:tr w:rsidR="00E05F1D" w:rsidRPr="00985CBA" w:rsidTr="00E90ECC">
        <w:trPr>
          <w:trHeight w:val="54"/>
        </w:trPr>
        <w:tc>
          <w:tcPr>
            <w:tcW w:w="3297" w:type="dxa"/>
            <w:vMerge/>
            <w:vAlign w:val="center"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4152" w:type="dxa"/>
            <w:vMerge/>
            <w:vAlign w:val="center"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6194" w:type="dxa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>для стоянки автомашин</w:t>
            </w:r>
          </w:p>
        </w:tc>
        <w:tc>
          <w:tcPr>
            <w:tcW w:w="1325" w:type="dxa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>0,8</w:t>
            </w:r>
          </w:p>
        </w:tc>
      </w:tr>
      <w:tr w:rsidR="00E05F1D" w:rsidRPr="00985CBA" w:rsidTr="00E90ECC">
        <w:trPr>
          <w:trHeight w:val="54"/>
        </w:trPr>
        <w:tc>
          <w:tcPr>
            <w:tcW w:w="3297" w:type="dxa"/>
            <w:vMerge/>
            <w:vAlign w:val="center"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4152" w:type="dxa"/>
            <w:vMerge w:val="restart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 xml:space="preserve">**Площадь озеленения санитарно-защитных зон </w:t>
            </w:r>
          </w:p>
          <w:p w:rsidR="00E05F1D" w:rsidRPr="00985CBA" w:rsidRDefault="00E05F1D" w:rsidP="00E90ECC">
            <w:pPr>
              <w:jc w:val="center"/>
            </w:pPr>
            <w:r w:rsidRPr="00985CBA">
              <w:t>(далее - СЗЗ), %</w:t>
            </w:r>
          </w:p>
        </w:tc>
        <w:tc>
          <w:tcPr>
            <w:tcW w:w="6194" w:type="dxa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>шириной до 300 м</w:t>
            </w:r>
          </w:p>
        </w:tc>
        <w:tc>
          <w:tcPr>
            <w:tcW w:w="1325" w:type="dxa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>60</w:t>
            </w:r>
          </w:p>
        </w:tc>
      </w:tr>
      <w:tr w:rsidR="00E05F1D" w:rsidRPr="00985CBA" w:rsidTr="00E90ECC">
        <w:trPr>
          <w:trHeight w:val="54"/>
        </w:trPr>
        <w:tc>
          <w:tcPr>
            <w:tcW w:w="3297" w:type="dxa"/>
            <w:vMerge/>
            <w:vAlign w:val="center"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4152" w:type="dxa"/>
            <w:vMerge/>
            <w:vAlign w:val="center"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6194" w:type="dxa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>шириной свыше 300 до 1000 м</w:t>
            </w:r>
          </w:p>
        </w:tc>
        <w:tc>
          <w:tcPr>
            <w:tcW w:w="1325" w:type="dxa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>50</w:t>
            </w:r>
          </w:p>
        </w:tc>
      </w:tr>
      <w:tr w:rsidR="00E05F1D" w:rsidRPr="00985CBA" w:rsidTr="00E90ECC">
        <w:trPr>
          <w:trHeight w:val="70"/>
        </w:trPr>
        <w:tc>
          <w:tcPr>
            <w:tcW w:w="3297" w:type="dxa"/>
            <w:vMerge/>
            <w:vAlign w:val="center"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4152" w:type="dxa"/>
            <w:vMerge/>
            <w:vAlign w:val="center"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6194" w:type="dxa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>шириной свыше 1000 до 3000 м</w:t>
            </w:r>
          </w:p>
        </w:tc>
        <w:tc>
          <w:tcPr>
            <w:tcW w:w="1325" w:type="dxa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>40</w:t>
            </w:r>
          </w:p>
        </w:tc>
      </w:tr>
      <w:tr w:rsidR="00E05F1D" w:rsidRPr="00985CBA" w:rsidTr="00E90ECC">
        <w:trPr>
          <w:trHeight w:val="54"/>
        </w:trPr>
        <w:tc>
          <w:tcPr>
            <w:tcW w:w="3297" w:type="dxa"/>
            <w:vMerge/>
            <w:vAlign w:val="center"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4152" w:type="dxa"/>
            <w:vMerge/>
            <w:vAlign w:val="center"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6194" w:type="dxa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>шириной свыше 3000 м</w:t>
            </w:r>
          </w:p>
        </w:tc>
        <w:tc>
          <w:tcPr>
            <w:tcW w:w="1325" w:type="dxa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>20</w:t>
            </w:r>
          </w:p>
        </w:tc>
      </w:tr>
      <w:tr w:rsidR="00E05F1D" w:rsidRPr="00985CBA" w:rsidTr="00E90ECC">
        <w:tc>
          <w:tcPr>
            <w:tcW w:w="3297" w:type="dxa"/>
            <w:vMerge w:val="restart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152" w:type="dxa"/>
            <w:vMerge w:val="restart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>Пешеходная доступность, м</w:t>
            </w:r>
          </w:p>
        </w:tc>
        <w:tc>
          <w:tcPr>
            <w:tcW w:w="6194" w:type="dxa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>озелененных территорий общего пользования, м</w:t>
            </w:r>
          </w:p>
        </w:tc>
        <w:tc>
          <w:tcPr>
            <w:tcW w:w="1325" w:type="dxa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>400</w:t>
            </w:r>
          </w:p>
        </w:tc>
      </w:tr>
      <w:tr w:rsidR="00E05F1D" w:rsidRPr="00985CBA" w:rsidTr="00E90ECC">
        <w:tc>
          <w:tcPr>
            <w:tcW w:w="3297" w:type="dxa"/>
            <w:vMerge/>
            <w:vAlign w:val="center"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4152" w:type="dxa"/>
            <w:vMerge/>
            <w:vAlign w:val="center"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6194" w:type="dxa"/>
            <w:vAlign w:val="center"/>
          </w:tcPr>
          <w:p w:rsidR="00E05F1D" w:rsidRPr="00985CBA" w:rsidRDefault="00E05F1D" w:rsidP="00E90ECC">
            <w:pPr>
              <w:ind w:hanging="107"/>
              <w:jc w:val="center"/>
            </w:pPr>
            <w:r w:rsidRPr="00985CBA">
              <w:t>***стоянок для хранения легковых автомобилей населения, м</w:t>
            </w:r>
          </w:p>
        </w:tc>
        <w:tc>
          <w:tcPr>
            <w:tcW w:w="1325" w:type="dxa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>800</w:t>
            </w:r>
          </w:p>
        </w:tc>
      </w:tr>
      <w:tr w:rsidR="00E05F1D" w:rsidRPr="00985CBA" w:rsidTr="00E90ECC">
        <w:tc>
          <w:tcPr>
            <w:tcW w:w="3297" w:type="dxa"/>
            <w:vMerge/>
            <w:vAlign w:val="center"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4152" w:type="dxa"/>
            <w:vMerge w:val="restart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>Транспортная доступность, мин</w:t>
            </w:r>
          </w:p>
        </w:tc>
        <w:tc>
          <w:tcPr>
            <w:tcW w:w="6194" w:type="dxa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>городского парка</w:t>
            </w:r>
          </w:p>
        </w:tc>
        <w:tc>
          <w:tcPr>
            <w:tcW w:w="1325" w:type="dxa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>20</w:t>
            </w:r>
          </w:p>
        </w:tc>
      </w:tr>
      <w:tr w:rsidR="00E05F1D" w:rsidRPr="00985CBA" w:rsidTr="00E90ECC">
        <w:tc>
          <w:tcPr>
            <w:tcW w:w="3297" w:type="dxa"/>
            <w:vMerge/>
            <w:vAlign w:val="center"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4152" w:type="dxa"/>
            <w:vMerge/>
            <w:vAlign w:val="center"/>
          </w:tcPr>
          <w:p w:rsidR="00E05F1D" w:rsidRPr="00985CBA" w:rsidRDefault="00E05F1D" w:rsidP="00E90ECC">
            <w:pPr>
              <w:jc w:val="center"/>
            </w:pPr>
          </w:p>
        </w:tc>
        <w:tc>
          <w:tcPr>
            <w:tcW w:w="6194" w:type="dxa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>парка жилого района</w:t>
            </w:r>
          </w:p>
        </w:tc>
        <w:tc>
          <w:tcPr>
            <w:tcW w:w="1325" w:type="dxa"/>
            <w:vAlign w:val="center"/>
          </w:tcPr>
          <w:p w:rsidR="00E05F1D" w:rsidRPr="00985CBA" w:rsidRDefault="00E05F1D" w:rsidP="00E90ECC">
            <w:pPr>
              <w:jc w:val="center"/>
            </w:pPr>
            <w:r w:rsidRPr="00985CBA">
              <w:t>15</w:t>
            </w:r>
          </w:p>
        </w:tc>
      </w:tr>
      <w:tr w:rsidR="00E05F1D" w:rsidRPr="00985CBA" w:rsidTr="00E90ECC">
        <w:tc>
          <w:tcPr>
            <w:tcW w:w="14968" w:type="dxa"/>
            <w:gridSpan w:val="4"/>
            <w:vAlign w:val="center"/>
          </w:tcPr>
          <w:p w:rsidR="00E05F1D" w:rsidRPr="00985CBA" w:rsidRDefault="00E05F1D" w:rsidP="00E90ECC">
            <w:pPr>
              <w:pStyle w:val="a8"/>
              <w:ind w:left="0" w:hanging="29"/>
              <w:rPr>
                <w:rFonts w:ascii="Times New Roman" w:hAnsi="Times New Roman"/>
                <w:szCs w:val="24"/>
              </w:rPr>
            </w:pPr>
            <w:r w:rsidRPr="00985CBA">
              <w:rPr>
                <w:rFonts w:ascii="Times New Roman" w:hAnsi="Times New Roman"/>
                <w:szCs w:val="24"/>
              </w:rPr>
              <w:t>*Допускается уменьшать удельную площадь площадок для хозяйственных целей при многоэтажной застройке выше, но не более чем на 50 %.</w:t>
            </w:r>
          </w:p>
          <w:p w:rsidR="00E05F1D" w:rsidRPr="00985CBA" w:rsidRDefault="00E05F1D" w:rsidP="00E90ECC">
            <w:pPr>
              <w:pStyle w:val="a8"/>
              <w:ind w:left="0" w:hanging="29"/>
              <w:rPr>
                <w:rFonts w:ascii="Times New Roman" w:hAnsi="Times New Roman"/>
                <w:szCs w:val="24"/>
              </w:rPr>
            </w:pPr>
            <w:r w:rsidRPr="00985CBA">
              <w:rPr>
                <w:rFonts w:ascii="Times New Roman" w:hAnsi="Times New Roman"/>
                <w:szCs w:val="24"/>
              </w:rPr>
              <w:t>**В СЗЗ со стороны жилых и общественно-деловых зон необходимо предусматривать полосу древесно-кустарниковых насаждений шириной не менее 50 м, а при ширине зоны до 100 м - не менее 20 м.</w:t>
            </w:r>
          </w:p>
          <w:p w:rsidR="00E05F1D" w:rsidRPr="00985CBA" w:rsidRDefault="00E05F1D" w:rsidP="00E90ECC">
            <w:pPr>
              <w:pStyle w:val="a8"/>
              <w:ind w:left="0" w:hanging="29"/>
              <w:rPr>
                <w:rFonts w:ascii="Times New Roman" w:hAnsi="Times New Roman"/>
                <w:szCs w:val="24"/>
              </w:rPr>
            </w:pPr>
            <w:r w:rsidRPr="00985CBA">
              <w:rPr>
                <w:rFonts w:ascii="Times New Roman" w:hAnsi="Times New Roman"/>
                <w:szCs w:val="24"/>
              </w:rPr>
              <w:t>***Пешеходная доступность площадок для стоянки автомобилей в районах реконструкции - 1000 м.</w:t>
            </w:r>
          </w:p>
          <w:p w:rsidR="00E05F1D" w:rsidRPr="00985CBA" w:rsidRDefault="00E05F1D" w:rsidP="00E90ECC">
            <w:pPr>
              <w:pStyle w:val="a8"/>
              <w:ind w:left="0" w:hanging="29"/>
              <w:rPr>
                <w:rFonts w:ascii="Times New Roman" w:hAnsi="Times New Roman"/>
                <w:b/>
                <w:i/>
                <w:szCs w:val="24"/>
              </w:rPr>
            </w:pPr>
            <w:r w:rsidRPr="00985CBA">
              <w:rPr>
                <w:rFonts w:ascii="Times New Roman" w:hAnsi="Times New Roman"/>
                <w:szCs w:val="24"/>
              </w:rPr>
              <w:t xml:space="preserve">Примечания:  </w:t>
            </w:r>
          </w:p>
          <w:p w:rsidR="00E05F1D" w:rsidRPr="00985CBA" w:rsidRDefault="00E05F1D" w:rsidP="00E05F1D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985CBA">
              <w:rPr>
                <w:rFonts w:ascii="Times New Roman" w:hAnsi="Times New Roman"/>
                <w:szCs w:val="24"/>
              </w:rPr>
              <w:t xml:space="preserve">Расстояние между границей территории жилой застройки и ближним краем паркового массива следует </w:t>
            </w:r>
            <w:proofErr w:type="gramStart"/>
            <w:r w:rsidRPr="00985CBA">
              <w:rPr>
                <w:rFonts w:ascii="Times New Roman" w:hAnsi="Times New Roman"/>
                <w:szCs w:val="24"/>
              </w:rPr>
              <w:t>принимать  не</w:t>
            </w:r>
            <w:proofErr w:type="gramEnd"/>
            <w:r w:rsidRPr="00985CBA">
              <w:rPr>
                <w:rFonts w:ascii="Times New Roman" w:hAnsi="Times New Roman"/>
                <w:szCs w:val="24"/>
              </w:rPr>
              <w:t xml:space="preserve"> менее – 30 м.</w:t>
            </w:r>
          </w:p>
          <w:p w:rsidR="00E05F1D" w:rsidRPr="00985CBA" w:rsidRDefault="00E05F1D" w:rsidP="00E05F1D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985CBA">
              <w:rPr>
                <w:rFonts w:ascii="Times New Roman" w:hAnsi="Times New Roman"/>
                <w:szCs w:val="24"/>
              </w:rPr>
              <w:t>Размещение площадок необходимо предусматривать на расстоянии от окон жилых и общественных зданий, м, не менее:</w:t>
            </w:r>
          </w:p>
          <w:p w:rsidR="00E05F1D" w:rsidRPr="00985CBA" w:rsidRDefault="00E05F1D" w:rsidP="00E05F1D">
            <w:pPr>
              <w:pStyle w:val="a8"/>
              <w:numPr>
                <w:ilvl w:val="0"/>
                <w:numId w:val="24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985CBA">
              <w:rPr>
                <w:rFonts w:ascii="Times New Roman" w:hAnsi="Times New Roman"/>
                <w:szCs w:val="24"/>
              </w:rPr>
              <w:t>для игр детей дошкольного и младшего школьного возраста – 12;</w:t>
            </w:r>
          </w:p>
          <w:p w:rsidR="00E05F1D" w:rsidRPr="00985CBA" w:rsidRDefault="00E05F1D" w:rsidP="00E05F1D">
            <w:pPr>
              <w:pStyle w:val="a8"/>
              <w:numPr>
                <w:ilvl w:val="0"/>
                <w:numId w:val="24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985CBA">
              <w:rPr>
                <w:rFonts w:ascii="Times New Roman" w:hAnsi="Times New Roman"/>
                <w:szCs w:val="24"/>
              </w:rPr>
              <w:t>для отдыха взрослого населения – 10</w:t>
            </w:r>
            <w:r w:rsidRPr="00985CBA">
              <w:rPr>
                <w:rFonts w:ascii="Times New Roman" w:hAnsi="Times New Roman"/>
                <w:szCs w:val="24"/>
                <w:lang w:val="en-US"/>
              </w:rPr>
              <w:t>;</w:t>
            </w:r>
          </w:p>
          <w:p w:rsidR="00E05F1D" w:rsidRPr="00985CBA" w:rsidRDefault="00E05F1D" w:rsidP="00E05F1D">
            <w:pPr>
              <w:pStyle w:val="a8"/>
              <w:numPr>
                <w:ilvl w:val="0"/>
                <w:numId w:val="24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985CBA">
              <w:rPr>
                <w:rFonts w:ascii="Times New Roman" w:hAnsi="Times New Roman"/>
                <w:szCs w:val="24"/>
              </w:rPr>
              <w:t xml:space="preserve">для занятий физкультурой (в зависимости от шумовых характеристик; наибольшие значения принимаются для хоккейных и футбольных площадок; наибольшие значения принимаются для площадок для настольного тенниса) – </w:t>
            </w:r>
            <w:r w:rsidRPr="00985CBA">
              <w:rPr>
                <w:rFonts w:ascii="Times New Roman" w:hAnsi="Times New Roman"/>
                <w:szCs w:val="24"/>
              </w:rPr>
              <w:br/>
              <w:t>от 10 до 40;</w:t>
            </w:r>
          </w:p>
          <w:p w:rsidR="00E05F1D" w:rsidRPr="00985CBA" w:rsidRDefault="00E05F1D" w:rsidP="00E05F1D">
            <w:pPr>
              <w:pStyle w:val="a8"/>
              <w:numPr>
                <w:ilvl w:val="0"/>
                <w:numId w:val="24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985CBA">
              <w:rPr>
                <w:rFonts w:ascii="Times New Roman" w:hAnsi="Times New Roman"/>
                <w:szCs w:val="24"/>
              </w:rPr>
              <w:t>для хозяйственных целей – 20;</w:t>
            </w:r>
          </w:p>
          <w:p w:rsidR="00E05F1D" w:rsidRPr="00985CBA" w:rsidRDefault="00E05F1D" w:rsidP="00E05F1D">
            <w:pPr>
              <w:pStyle w:val="a8"/>
              <w:numPr>
                <w:ilvl w:val="0"/>
                <w:numId w:val="24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985CBA">
              <w:rPr>
                <w:rFonts w:ascii="Times New Roman" w:hAnsi="Times New Roman"/>
                <w:szCs w:val="24"/>
              </w:rPr>
              <w:t>для выгула собак – 40;</w:t>
            </w:r>
          </w:p>
          <w:p w:rsidR="00E05F1D" w:rsidRPr="00985CBA" w:rsidRDefault="00E05F1D" w:rsidP="00E05F1D">
            <w:pPr>
              <w:pStyle w:val="a8"/>
              <w:numPr>
                <w:ilvl w:val="0"/>
                <w:numId w:val="24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985CBA">
              <w:rPr>
                <w:rFonts w:ascii="Times New Roman" w:hAnsi="Times New Roman"/>
                <w:szCs w:val="24"/>
              </w:rPr>
              <w:t>для стоянки автомобилей – согласно Таблице 5.</w:t>
            </w:r>
          </w:p>
          <w:p w:rsidR="00E05F1D" w:rsidRPr="00985CBA" w:rsidRDefault="00E05F1D" w:rsidP="00E90EC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/>
                <w:szCs w:val="24"/>
              </w:rPr>
            </w:pPr>
            <w:r w:rsidRPr="00985CBA"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147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26"/>
              <w:gridCol w:w="1207"/>
              <w:gridCol w:w="1012"/>
              <w:gridCol w:w="1040"/>
              <w:gridCol w:w="1040"/>
              <w:gridCol w:w="1517"/>
            </w:tblGrid>
            <w:tr w:rsidR="00E05F1D" w:rsidRPr="00985CBA" w:rsidTr="00E90ECC">
              <w:tc>
                <w:tcPr>
                  <w:tcW w:w="8926" w:type="dxa"/>
                  <w:vMerge w:val="restart"/>
                  <w:shd w:val="clear" w:color="auto" w:fill="EEECE1"/>
                  <w:vAlign w:val="center"/>
                </w:tcPr>
                <w:p w:rsidR="00E05F1D" w:rsidRPr="00985CBA" w:rsidRDefault="00E05F1D" w:rsidP="00E90ECC">
                  <w:pPr>
                    <w:pStyle w:val="a8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85CBA">
                    <w:rPr>
                      <w:rFonts w:ascii="Times New Roman" w:hAnsi="Times New Roman"/>
                      <w:szCs w:val="24"/>
                    </w:rPr>
                    <w:t>Объекты, до которых определяется расстояние</w:t>
                  </w:r>
                </w:p>
              </w:tc>
              <w:tc>
                <w:tcPr>
                  <w:tcW w:w="5816" w:type="dxa"/>
                  <w:gridSpan w:val="5"/>
                  <w:shd w:val="clear" w:color="auto" w:fill="EEECE1"/>
                </w:tcPr>
                <w:p w:rsidR="00E05F1D" w:rsidRPr="00985CBA" w:rsidRDefault="00E05F1D" w:rsidP="00E90ECC">
                  <w:pPr>
                    <w:pStyle w:val="a8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85CBA">
                    <w:rPr>
                      <w:rFonts w:ascii="Times New Roman" w:hAnsi="Times New Roman"/>
                      <w:szCs w:val="24"/>
                    </w:rPr>
                    <w:t>Минимальное расстояние, м</w:t>
                  </w:r>
                </w:p>
              </w:tc>
            </w:tr>
            <w:tr w:rsidR="00E05F1D" w:rsidRPr="00985CBA" w:rsidTr="00E90ECC">
              <w:tc>
                <w:tcPr>
                  <w:tcW w:w="8926" w:type="dxa"/>
                  <w:vMerge/>
                  <w:shd w:val="clear" w:color="auto" w:fill="EEECE1"/>
                </w:tcPr>
                <w:p w:rsidR="00E05F1D" w:rsidRPr="00985CBA" w:rsidRDefault="00E05F1D" w:rsidP="00E90ECC">
                  <w:pPr>
                    <w:pStyle w:val="a8"/>
                    <w:ind w:left="0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16" w:type="dxa"/>
                  <w:gridSpan w:val="5"/>
                  <w:shd w:val="clear" w:color="auto" w:fill="EEECE1"/>
                </w:tcPr>
                <w:p w:rsidR="00E05F1D" w:rsidRPr="00985CBA" w:rsidRDefault="00E05F1D" w:rsidP="00E90ECC">
                  <w:pPr>
                    <w:pStyle w:val="a8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85CBA">
                    <w:rPr>
                      <w:rFonts w:ascii="Times New Roman" w:hAnsi="Times New Roman"/>
                      <w:szCs w:val="24"/>
                    </w:rPr>
                    <w:t xml:space="preserve">Открытые автостоянки и паркинги вместимостью, </w:t>
                  </w:r>
                  <w:proofErr w:type="spellStart"/>
                  <w:r w:rsidRPr="00985CBA">
                    <w:rPr>
                      <w:rFonts w:ascii="Times New Roman" w:hAnsi="Times New Roman"/>
                      <w:szCs w:val="24"/>
                    </w:rPr>
                    <w:t>машино</w:t>
                  </w:r>
                  <w:proofErr w:type="spellEnd"/>
                  <w:r w:rsidRPr="00985CBA">
                    <w:rPr>
                      <w:rFonts w:ascii="Times New Roman" w:hAnsi="Times New Roman"/>
                      <w:szCs w:val="24"/>
                    </w:rPr>
                    <w:t>-мест</w:t>
                  </w:r>
                </w:p>
              </w:tc>
            </w:tr>
            <w:tr w:rsidR="00E05F1D" w:rsidRPr="00985CBA" w:rsidTr="00E90ECC">
              <w:tc>
                <w:tcPr>
                  <w:tcW w:w="8926" w:type="dxa"/>
                  <w:vMerge/>
                  <w:shd w:val="clear" w:color="auto" w:fill="EEECE1"/>
                </w:tcPr>
                <w:p w:rsidR="00E05F1D" w:rsidRPr="00985CBA" w:rsidRDefault="00E05F1D" w:rsidP="00E90ECC">
                  <w:pPr>
                    <w:pStyle w:val="a8"/>
                    <w:ind w:left="0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207" w:type="dxa"/>
                  <w:shd w:val="clear" w:color="auto" w:fill="EEECE1"/>
                  <w:vAlign w:val="center"/>
                </w:tcPr>
                <w:p w:rsidR="00E05F1D" w:rsidRPr="00985CBA" w:rsidRDefault="00E05F1D" w:rsidP="00E90ECC">
                  <w:pPr>
                    <w:pStyle w:val="a8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85CBA">
                    <w:rPr>
                      <w:rFonts w:ascii="Times New Roman" w:hAnsi="Times New Roman"/>
                      <w:szCs w:val="24"/>
                    </w:rPr>
                    <w:t>10 и менее</w:t>
                  </w:r>
                </w:p>
              </w:tc>
              <w:tc>
                <w:tcPr>
                  <w:tcW w:w="1012" w:type="dxa"/>
                  <w:shd w:val="clear" w:color="auto" w:fill="EEECE1"/>
                  <w:vAlign w:val="center"/>
                </w:tcPr>
                <w:p w:rsidR="00E05F1D" w:rsidRPr="00985CBA" w:rsidRDefault="00E05F1D" w:rsidP="00E90ECC">
                  <w:pPr>
                    <w:pStyle w:val="a8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85CBA">
                    <w:rPr>
                      <w:rFonts w:ascii="Times New Roman" w:hAnsi="Times New Roman"/>
                      <w:szCs w:val="24"/>
                    </w:rPr>
                    <w:t>11 - 50</w:t>
                  </w:r>
                </w:p>
              </w:tc>
              <w:tc>
                <w:tcPr>
                  <w:tcW w:w="1040" w:type="dxa"/>
                  <w:shd w:val="clear" w:color="auto" w:fill="EEECE1"/>
                  <w:vAlign w:val="center"/>
                </w:tcPr>
                <w:p w:rsidR="00E05F1D" w:rsidRPr="00985CBA" w:rsidRDefault="00E05F1D" w:rsidP="00E90ECC">
                  <w:pPr>
                    <w:pStyle w:val="a8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85CBA">
                    <w:rPr>
                      <w:rFonts w:ascii="Times New Roman" w:hAnsi="Times New Roman"/>
                      <w:szCs w:val="24"/>
                    </w:rPr>
                    <w:t>50 - 100</w:t>
                  </w:r>
                </w:p>
              </w:tc>
              <w:tc>
                <w:tcPr>
                  <w:tcW w:w="1040" w:type="dxa"/>
                  <w:shd w:val="clear" w:color="auto" w:fill="EEECE1"/>
                  <w:vAlign w:val="center"/>
                </w:tcPr>
                <w:p w:rsidR="00E05F1D" w:rsidRPr="00985CBA" w:rsidRDefault="00E05F1D" w:rsidP="00E90ECC">
                  <w:pPr>
                    <w:pStyle w:val="a8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85CBA">
                    <w:rPr>
                      <w:rFonts w:ascii="Times New Roman" w:hAnsi="Times New Roman"/>
                      <w:szCs w:val="24"/>
                    </w:rPr>
                    <w:t>101 - 300</w:t>
                  </w:r>
                </w:p>
              </w:tc>
              <w:tc>
                <w:tcPr>
                  <w:tcW w:w="1517" w:type="dxa"/>
                  <w:shd w:val="clear" w:color="auto" w:fill="EEECE1"/>
                  <w:vAlign w:val="center"/>
                </w:tcPr>
                <w:p w:rsidR="00E05F1D" w:rsidRPr="00985CBA" w:rsidRDefault="00E05F1D" w:rsidP="00E90ECC">
                  <w:pPr>
                    <w:pStyle w:val="a8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85CBA">
                    <w:rPr>
                      <w:rFonts w:ascii="Times New Roman" w:hAnsi="Times New Roman"/>
                      <w:szCs w:val="24"/>
                    </w:rPr>
                    <w:t>*Свыше 300</w:t>
                  </w:r>
                </w:p>
              </w:tc>
            </w:tr>
            <w:tr w:rsidR="00E05F1D" w:rsidRPr="00985CBA" w:rsidTr="00E90ECC">
              <w:tc>
                <w:tcPr>
                  <w:tcW w:w="8926" w:type="dxa"/>
                </w:tcPr>
                <w:p w:rsidR="00E05F1D" w:rsidRPr="00985CBA" w:rsidRDefault="00E05F1D" w:rsidP="00E90ECC">
                  <w:pPr>
                    <w:pStyle w:val="a8"/>
                    <w:ind w:left="0"/>
                    <w:rPr>
                      <w:rFonts w:ascii="Times New Roman" w:hAnsi="Times New Roman"/>
                      <w:szCs w:val="24"/>
                    </w:rPr>
                  </w:pPr>
                  <w:r w:rsidRPr="00985CBA">
                    <w:rPr>
                      <w:rFonts w:ascii="Times New Roman" w:hAnsi="Times New Roman"/>
                      <w:szCs w:val="24"/>
                    </w:rPr>
                    <w:t>Фасады жилых домов и торцы с окнами</w:t>
                  </w:r>
                </w:p>
              </w:tc>
              <w:tc>
                <w:tcPr>
                  <w:tcW w:w="1207" w:type="dxa"/>
                  <w:vMerge w:val="restart"/>
                  <w:vAlign w:val="center"/>
                </w:tcPr>
                <w:p w:rsidR="00E05F1D" w:rsidRPr="00985CBA" w:rsidRDefault="00E05F1D" w:rsidP="00E90ECC">
                  <w:pPr>
                    <w:pStyle w:val="a8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85CBA">
                    <w:rPr>
                      <w:rFonts w:ascii="Times New Roman" w:hAnsi="Times New Roman"/>
                      <w:szCs w:val="24"/>
                    </w:rPr>
                    <w:t>10</w:t>
                  </w:r>
                </w:p>
              </w:tc>
              <w:tc>
                <w:tcPr>
                  <w:tcW w:w="1012" w:type="dxa"/>
                  <w:vAlign w:val="center"/>
                </w:tcPr>
                <w:p w:rsidR="00E05F1D" w:rsidRPr="00985CBA" w:rsidRDefault="00E05F1D" w:rsidP="00E90ECC">
                  <w:pPr>
                    <w:pStyle w:val="a8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85CBA">
                    <w:rPr>
                      <w:rFonts w:ascii="Times New Roman" w:hAnsi="Times New Roman"/>
                      <w:szCs w:val="24"/>
                    </w:rPr>
                    <w:t>15</w:t>
                  </w:r>
                </w:p>
              </w:tc>
              <w:tc>
                <w:tcPr>
                  <w:tcW w:w="1040" w:type="dxa"/>
                  <w:vAlign w:val="center"/>
                </w:tcPr>
                <w:p w:rsidR="00E05F1D" w:rsidRPr="00985CBA" w:rsidRDefault="00E05F1D" w:rsidP="00E90ECC">
                  <w:pPr>
                    <w:pStyle w:val="a8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85CBA">
                    <w:rPr>
                      <w:rFonts w:ascii="Times New Roman" w:hAnsi="Times New Roman"/>
                      <w:szCs w:val="24"/>
                    </w:rPr>
                    <w:t>25</w:t>
                  </w:r>
                </w:p>
              </w:tc>
              <w:tc>
                <w:tcPr>
                  <w:tcW w:w="1040" w:type="dxa"/>
                  <w:vAlign w:val="center"/>
                </w:tcPr>
                <w:p w:rsidR="00E05F1D" w:rsidRPr="00985CBA" w:rsidRDefault="00E05F1D" w:rsidP="00E90ECC">
                  <w:pPr>
                    <w:pStyle w:val="a8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85CBA">
                    <w:rPr>
                      <w:rFonts w:ascii="Times New Roman" w:hAnsi="Times New Roman"/>
                      <w:szCs w:val="24"/>
                    </w:rPr>
                    <w:t>35</w:t>
                  </w:r>
                </w:p>
              </w:tc>
              <w:tc>
                <w:tcPr>
                  <w:tcW w:w="1517" w:type="dxa"/>
                  <w:vAlign w:val="center"/>
                </w:tcPr>
                <w:p w:rsidR="00E05F1D" w:rsidRPr="00985CBA" w:rsidRDefault="00E05F1D" w:rsidP="00E90ECC">
                  <w:pPr>
                    <w:pStyle w:val="a8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85CBA">
                    <w:rPr>
                      <w:rFonts w:ascii="Times New Roman" w:hAnsi="Times New Roman"/>
                      <w:szCs w:val="24"/>
                    </w:rPr>
                    <w:t>50</w:t>
                  </w:r>
                </w:p>
              </w:tc>
            </w:tr>
            <w:tr w:rsidR="00E05F1D" w:rsidRPr="00985CBA" w:rsidTr="00E90ECC">
              <w:tc>
                <w:tcPr>
                  <w:tcW w:w="8926" w:type="dxa"/>
                </w:tcPr>
                <w:p w:rsidR="00E05F1D" w:rsidRPr="00985CBA" w:rsidRDefault="00E05F1D" w:rsidP="00E90ECC">
                  <w:pPr>
                    <w:pStyle w:val="a8"/>
                    <w:ind w:left="0"/>
                    <w:rPr>
                      <w:rFonts w:ascii="Times New Roman" w:hAnsi="Times New Roman"/>
                      <w:szCs w:val="24"/>
                    </w:rPr>
                  </w:pPr>
                  <w:r w:rsidRPr="00985CBA">
                    <w:rPr>
                      <w:rFonts w:ascii="Times New Roman" w:hAnsi="Times New Roman"/>
                      <w:szCs w:val="24"/>
                    </w:rPr>
                    <w:t>Торцы жилых домов без окон</w:t>
                  </w:r>
                </w:p>
              </w:tc>
              <w:tc>
                <w:tcPr>
                  <w:tcW w:w="1207" w:type="dxa"/>
                  <w:vMerge/>
                  <w:vAlign w:val="center"/>
                </w:tcPr>
                <w:p w:rsidR="00E05F1D" w:rsidRPr="00985CBA" w:rsidRDefault="00E05F1D" w:rsidP="00E90ECC">
                  <w:pPr>
                    <w:pStyle w:val="a8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E05F1D" w:rsidRPr="00985CBA" w:rsidRDefault="00E05F1D" w:rsidP="00E90ECC">
                  <w:pPr>
                    <w:pStyle w:val="a8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85CBA">
                    <w:rPr>
                      <w:rFonts w:ascii="Times New Roman" w:hAnsi="Times New Roman"/>
                      <w:szCs w:val="24"/>
                    </w:rPr>
                    <w:t>10</w:t>
                  </w:r>
                </w:p>
              </w:tc>
              <w:tc>
                <w:tcPr>
                  <w:tcW w:w="1040" w:type="dxa"/>
                  <w:vAlign w:val="center"/>
                </w:tcPr>
                <w:p w:rsidR="00E05F1D" w:rsidRPr="00985CBA" w:rsidRDefault="00E05F1D" w:rsidP="00E90ECC">
                  <w:pPr>
                    <w:pStyle w:val="a8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85CBA">
                    <w:rPr>
                      <w:rFonts w:ascii="Times New Roman" w:hAnsi="Times New Roman"/>
                      <w:szCs w:val="24"/>
                    </w:rPr>
                    <w:t>15</w:t>
                  </w:r>
                </w:p>
              </w:tc>
              <w:tc>
                <w:tcPr>
                  <w:tcW w:w="1040" w:type="dxa"/>
                  <w:vAlign w:val="center"/>
                </w:tcPr>
                <w:p w:rsidR="00E05F1D" w:rsidRPr="00985CBA" w:rsidRDefault="00E05F1D" w:rsidP="00E90ECC">
                  <w:pPr>
                    <w:pStyle w:val="a8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85CBA">
                    <w:rPr>
                      <w:rFonts w:ascii="Times New Roman" w:hAnsi="Times New Roman"/>
                      <w:szCs w:val="24"/>
                    </w:rPr>
                    <w:t>25</w:t>
                  </w:r>
                </w:p>
              </w:tc>
              <w:tc>
                <w:tcPr>
                  <w:tcW w:w="1517" w:type="dxa"/>
                  <w:vAlign w:val="center"/>
                </w:tcPr>
                <w:p w:rsidR="00E05F1D" w:rsidRPr="00985CBA" w:rsidRDefault="00E05F1D" w:rsidP="00E90ECC">
                  <w:pPr>
                    <w:pStyle w:val="a8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85CBA">
                    <w:rPr>
                      <w:rFonts w:ascii="Times New Roman" w:hAnsi="Times New Roman"/>
                      <w:szCs w:val="24"/>
                    </w:rPr>
                    <w:t>35</w:t>
                  </w:r>
                </w:p>
              </w:tc>
            </w:tr>
            <w:tr w:rsidR="00E05F1D" w:rsidRPr="00985CBA" w:rsidTr="00E90ECC">
              <w:tc>
                <w:tcPr>
                  <w:tcW w:w="8926" w:type="dxa"/>
                  <w:tcBorders>
                    <w:bottom w:val="single" w:sz="4" w:space="0" w:color="auto"/>
                  </w:tcBorders>
                </w:tcPr>
                <w:p w:rsidR="00E05F1D" w:rsidRPr="00985CBA" w:rsidRDefault="00E05F1D" w:rsidP="00E90ECC">
                  <w:pPr>
                    <w:pStyle w:val="a8"/>
                    <w:ind w:left="0"/>
                    <w:rPr>
                      <w:rFonts w:ascii="Times New Roman" w:hAnsi="Times New Roman"/>
                      <w:szCs w:val="24"/>
                    </w:rPr>
                  </w:pPr>
                  <w:r w:rsidRPr="00985CBA">
                    <w:rPr>
                      <w:rFonts w:ascii="Times New Roman" w:hAnsi="Times New Roman"/>
                      <w:color w:val="2D2D2D"/>
                      <w:szCs w:val="24"/>
                    </w:rPr>
                    <w:t>Территории дошкольных образовательных и общеобразовательных организаций</w:t>
                  </w:r>
                  <w:r w:rsidRPr="00985CBA">
                    <w:rPr>
                      <w:rFonts w:ascii="Times New Roman" w:hAnsi="Times New Roman"/>
                      <w:szCs w:val="24"/>
                    </w:rPr>
                    <w:t>, учреждений начального и среднего профессионального образования, площадок отдыха, игр и спорта, детских площадок</w:t>
                  </w:r>
                </w:p>
              </w:tc>
              <w:tc>
                <w:tcPr>
                  <w:tcW w:w="1207" w:type="dxa"/>
                  <w:vMerge w:val="restart"/>
                  <w:vAlign w:val="center"/>
                </w:tcPr>
                <w:p w:rsidR="00E05F1D" w:rsidRPr="00985CBA" w:rsidRDefault="00E05F1D" w:rsidP="00E90ECC">
                  <w:pPr>
                    <w:pStyle w:val="a8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85CBA">
                    <w:rPr>
                      <w:rFonts w:ascii="Times New Roman" w:hAnsi="Times New Roman"/>
                      <w:szCs w:val="24"/>
                    </w:rPr>
                    <w:t>25</w:t>
                  </w:r>
                </w:p>
              </w:tc>
              <w:tc>
                <w:tcPr>
                  <w:tcW w:w="1012" w:type="dxa"/>
                  <w:vMerge w:val="restart"/>
                  <w:vAlign w:val="center"/>
                </w:tcPr>
                <w:p w:rsidR="00E05F1D" w:rsidRPr="00985CBA" w:rsidRDefault="00E05F1D" w:rsidP="00E90ECC">
                  <w:pPr>
                    <w:pStyle w:val="a8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85CBA">
                    <w:rPr>
                      <w:rFonts w:ascii="Times New Roman" w:hAnsi="Times New Roman"/>
                      <w:szCs w:val="24"/>
                    </w:rPr>
                    <w:t>50</w:t>
                  </w:r>
                </w:p>
              </w:tc>
              <w:tc>
                <w:tcPr>
                  <w:tcW w:w="3597" w:type="dxa"/>
                  <w:gridSpan w:val="3"/>
                  <w:vAlign w:val="center"/>
                </w:tcPr>
                <w:p w:rsidR="00E05F1D" w:rsidRPr="00985CBA" w:rsidRDefault="00E05F1D" w:rsidP="00E90ECC">
                  <w:pPr>
                    <w:pStyle w:val="a8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85CBA">
                    <w:rPr>
                      <w:rFonts w:ascii="Times New Roman" w:hAnsi="Times New Roman"/>
                      <w:szCs w:val="24"/>
                    </w:rPr>
                    <w:t>50</w:t>
                  </w:r>
                </w:p>
              </w:tc>
            </w:tr>
            <w:tr w:rsidR="00E05F1D" w:rsidRPr="00985CBA" w:rsidTr="00E90ECC">
              <w:tc>
                <w:tcPr>
                  <w:tcW w:w="8926" w:type="dxa"/>
                  <w:tcBorders>
                    <w:bottom w:val="single" w:sz="4" w:space="0" w:color="auto"/>
                  </w:tcBorders>
                </w:tcPr>
                <w:p w:rsidR="00E05F1D" w:rsidRPr="00985CBA" w:rsidRDefault="00E05F1D" w:rsidP="00E90ECC">
                  <w:pPr>
                    <w:pStyle w:val="a8"/>
                    <w:ind w:left="0"/>
                    <w:rPr>
                      <w:rFonts w:ascii="Times New Roman" w:hAnsi="Times New Roman"/>
                      <w:szCs w:val="24"/>
                    </w:rPr>
                  </w:pPr>
                  <w:r w:rsidRPr="00985CBA">
                    <w:rPr>
                      <w:rFonts w:ascii="Times New Roman" w:hAnsi="Times New Roman"/>
                      <w:szCs w:val="24"/>
                    </w:rPr>
      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      </w:r>
                </w:p>
              </w:tc>
              <w:tc>
                <w:tcPr>
                  <w:tcW w:w="1207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E05F1D" w:rsidRPr="00985CBA" w:rsidRDefault="00E05F1D" w:rsidP="00E90ECC">
                  <w:pPr>
                    <w:pStyle w:val="a8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012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E05F1D" w:rsidRPr="00985CBA" w:rsidRDefault="00E05F1D" w:rsidP="00E90ECC">
                  <w:pPr>
                    <w:pStyle w:val="a8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3597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E05F1D" w:rsidRPr="00985CBA" w:rsidRDefault="00E05F1D" w:rsidP="00E90ECC">
                  <w:pPr>
                    <w:pStyle w:val="a8"/>
                    <w:ind w:left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85CBA">
                    <w:rPr>
                      <w:rFonts w:ascii="Times New Roman" w:hAnsi="Times New Roman"/>
                      <w:szCs w:val="24"/>
                    </w:rPr>
                    <w:t>По расчетам</w:t>
                  </w:r>
                </w:p>
              </w:tc>
            </w:tr>
            <w:tr w:rsidR="00E05F1D" w:rsidRPr="00985CBA" w:rsidTr="00E90ECC">
              <w:tc>
                <w:tcPr>
                  <w:tcW w:w="1474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05F1D" w:rsidRPr="00985CBA" w:rsidRDefault="00E05F1D" w:rsidP="00E90ECC">
                  <w:pPr>
                    <w:pStyle w:val="a8"/>
                    <w:ind w:left="0"/>
                    <w:rPr>
                      <w:rFonts w:ascii="Times New Roman" w:hAnsi="Times New Roman"/>
                      <w:szCs w:val="24"/>
                    </w:rPr>
                  </w:pPr>
                  <w:r w:rsidRPr="00985CBA">
                    <w:rPr>
                      <w:rFonts w:ascii="Times New Roman" w:hAnsi="Times New Roman"/>
                      <w:szCs w:val="24"/>
                    </w:rPr>
                    <w:t xml:space="preserve">* Наземные гаражи-стоянки, паркинги, автостоянки вместимостью свыше 500 </w:t>
                  </w:r>
                  <w:proofErr w:type="spellStart"/>
                  <w:r w:rsidRPr="00985CBA">
                    <w:rPr>
                      <w:rFonts w:ascii="Times New Roman" w:hAnsi="Times New Roman"/>
                      <w:szCs w:val="24"/>
                    </w:rPr>
                    <w:t>машино</w:t>
                  </w:r>
                  <w:proofErr w:type="spellEnd"/>
                  <w:r w:rsidRPr="00985CBA">
                    <w:rPr>
                      <w:rFonts w:ascii="Times New Roman" w:hAnsi="Times New Roman"/>
                      <w:szCs w:val="24"/>
                    </w:rPr>
                    <w:t>-мест следует размещать на территории промышленных и коммунально-складских зон</w:t>
                  </w:r>
                </w:p>
              </w:tc>
            </w:tr>
          </w:tbl>
          <w:p w:rsidR="00E05F1D" w:rsidRPr="00985CBA" w:rsidRDefault="00E05F1D" w:rsidP="00E90ECC"/>
        </w:tc>
      </w:tr>
    </w:tbl>
    <w:p w:rsidR="00AC1AF3" w:rsidRPr="00985CBA" w:rsidRDefault="00AC1AF3" w:rsidP="00AC1AF3">
      <w:pPr>
        <w:pStyle w:val="3"/>
        <w:keepLines/>
        <w:tabs>
          <w:tab w:val="left" w:pos="851"/>
        </w:tabs>
        <w:spacing w:before="0" w:after="0"/>
        <w:ind w:left="426"/>
        <w:rPr>
          <w:rFonts w:ascii="Times New Roman" w:hAnsi="Times New Roman"/>
          <w:b w:val="0"/>
          <w:szCs w:val="24"/>
        </w:rPr>
      </w:pPr>
    </w:p>
    <w:p w:rsidR="00AC1AF3" w:rsidRPr="00985CBA" w:rsidRDefault="00AC1AF3" w:rsidP="00AC1AF3">
      <w:pPr>
        <w:jc w:val="center"/>
      </w:pPr>
    </w:p>
    <w:p w:rsidR="00AC1AF3" w:rsidRDefault="00AC1AF3" w:rsidP="00AC1AF3">
      <w:pPr>
        <w:widowControl w:val="0"/>
        <w:jc w:val="both"/>
        <w:rPr>
          <w:rFonts w:eastAsia="Calibri"/>
          <w:sz w:val="28"/>
          <w:szCs w:val="28"/>
        </w:rPr>
      </w:pPr>
    </w:p>
    <w:p w:rsidR="00AC1AF3" w:rsidRDefault="00AC1AF3" w:rsidP="00A80D2D">
      <w:pPr>
        <w:jc w:val="center"/>
        <w:rPr>
          <w:b/>
          <w:bCs/>
          <w:sz w:val="28"/>
          <w:szCs w:val="28"/>
        </w:rPr>
      </w:pPr>
    </w:p>
    <w:p w:rsidR="00AC1AF3" w:rsidRDefault="00AC1AF3" w:rsidP="00A80D2D">
      <w:pPr>
        <w:jc w:val="center"/>
        <w:rPr>
          <w:b/>
          <w:bCs/>
          <w:sz w:val="28"/>
          <w:szCs w:val="28"/>
        </w:rPr>
      </w:pPr>
    </w:p>
    <w:p w:rsidR="00AC1AF3" w:rsidRDefault="00AC1AF3" w:rsidP="00A80D2D">
      <w:pPr>
        <w:jc w:val="center"/>
        <w:rPr>
          <w:b/>
          <w:bCs/>
          <w:sz w:val="28"/>
          <w:szCs w:val="28"/>
        </w:rPr>
      </w:pPr>
    </w:p>
    <w:p w:rsidR="00E05F1D" w:rsidRDefault="00E05F1D" w:rsidP="00D4120C">
      <w:pPr>
        <w:widowControl w:val="0"/>
        <w:contextualSpacing/>
        <w:jc w:val="right"/>
        <w:rPr>
          <w:b/>
          <w:sz w:val="26"/>
          <w:szCs w:val="26"/>
        </w:rPr>
      </w:pPr>
    </w:p>
    <w:p w:rsidR="00E05F1D" w:rsidRDefault="00E05F1D" w:rsidP="00D4120C">
      <w:pPr>
        <w:widowControl w:val="0"/>
        <w:contextualSpacing/>
        <w:jc w:val="right"/>
        <w:rPr>
          <w:b/>
          <w:sz w:val="26"/>
          <w:szCs w:val="26"/>
        </w:rPr>
      </w:pPr>
    </w:p>
    <w:p w:rsidR="00E05F1D" w:rsidRDefault="00E05F1D" w:rsidP="00D4120C">
      <w:pPr>
        <w:widowControl w:val="0"/>
        <w:contextualSpacing/>
        <w:jc w:val="right"/>
        <w:rPr>
          <w:b/>
          <w:sz w:val="26"/>
          <w:szCs w:val="26"/>
        </w:rPr>
      </w:pPr>
    </w:p>
    <w:p w:rsidR="00E05F1D" w:rsidRDefault="00E05F1D" w:rsidP="00D4120C">
      <w:pPr>
        <w:widowControl w:val="0"/>
        <w:contextualSpacing/>
        <w:jc w:val="right"/>
        <w:rPr>
          <w:b/>
          <w:sz w:val="26"/>
          <w:szCs w:val="26"/>
        </w:rPr>
      </w:pPr>
    </w:p>
    <w:p w:rsidR="00E05F1D" w:rsidRDefault="00E05F1D" w:rsidP="00D4120C">
      <w:pPr>
        <w:widowControl w:val="0"/>
        <w:contextualSpacing/>
        <w:jc w:val="right"/>
        <w:rPr>
          <w:b/>
          <w:sz w:val="26"/>
          <w:szCs w:val="26"/>
        </w:rPr>
      </w:pPr>
    </w:p>
    <w:p w:rsidR="00E05F1D" w:rsidRDefault="00E05F1D" w:rsidP="00D4120C">
      <w:pPr>
        <w:widowControl w:val="0"/>
        <w:contextualSpacing/>
        <w:jc w:val="right"/>
        <w:rPr>
          <w:b/>
          <w:sz w:val="26"/>
          <w:szCs w:val="26"/>
        </w:rPr>
      </w:pPr>
    </w:p>
    <w:p w:rsidR="00E05F1D" w:rsidRDefault="00E05F1D" w:rsidP="00D4120C">
      <w:pPr>
        <w:widowControl w:val="0"/>
        <w:contextualSpacing/>
        <w:jc w:val="right"/>
        <w:rPr>
          <w:b/>
          <w:sz w:val="26"/>
          <w:szCs w:val="26"/>
        </w:rPr>
      </w:pPr>
    </w:p>
    <w:p w:rsidR="00E05F1D" w:rsidRDefault="00E05F1D" w:rsidP="00D4120C">
      <w:pPr>
        <w:widowControl w:val="0"/>
        <w:contextualSpacing/>
        <w:jc w:val="right"/>
        <w:rPr>
          <w:b/>
          <w:sz w:val="26"/>
          <w:szCs w:val="26"/>
        </w:rPr>
      </w:pPr>
    </w:p>
    <w:p w:rsidR="00D4120C" w:rsidRDefault="00D4120C" w:rsidP="00D4120C">
      <w:pPr>
        <w:widowControl w:val="0"/>
        <w:contextualSpacing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AC1AF3" w:rsidRDefault="00AC1AF3" w:rsidP="00A80D2D">
      <w:pPr>
        <w:jc w:val="center"/>
        <w:rPr>
          <w:b/>
          <w:bCs/>
          <w:sz w:val="28"/>
          <w:szCs w:val="28"/>
        </w:rPr>
      </w:pPr>
    </w:p>
    <w:p w:rsidR="00AC1AF3" w:rsidRDefault="00AC1AF3" w:rsidP="00A80D2D">
      <w:pPr>
        <w:jc w:val="center"/>
        <w:rPr>
          <w:b/>
          <w:bCs/>
          <w:sz w:val="28"/>
          <w:szCs w:val="28"/>
        </w:rPr>
      </w:pPr>
    </w:p>
    <w:p w:rsidR="00AC1AF3" w:rsidRDefault="00AC1AF3" w:rsidP="00A80D2D">
      <w:pPr>
        <w:jc w:val="center"/>
        <w:rPr>
          <w:b/>
          <w:bCs/>
          <w:sz w:val="28"/>
          <w:szCs w:val="28"/>
        </w:rPr>
      </w:pPr>
    </w:p>
    <w:p w:rsidR="00A80D2D" w:rsidRPr="00873245" w:rsidRDefault="00A80D2D" w:rsidP="00A80D2D">
      <w:pPr>
        <w:jc w:val="center"/>
        <w:rPr>
          <w:b/>
          <w:bCs/>
          <w:sz w:val="28"/>
          <w:szCs w:val="28"/>
        </w:rPr>
      </w:pPr>
      <w:proofErr w:type="gramStart"/>
      <w:r w:rsidRPr="00873245">
        <w:rPr>
          <w:b/>
          <w:bCs/>
          <w:sz w:val="28"/>
          <w:szCs w:val="28"/>
        </w:rPr>
        <w:t>РОССИЙСКАЯ  ФЕДЕРАЦИЯ</w:t>
      </w:r>
      <w:proofErr w:type="gramEnd"/>
    </w:p>
    <w:p w:rsidR="00A80D2D" w:rsidRPr="00873245" w:rsidRDefault="00A80D2D" w:rsidP="00A80D2D">
      <w:pPr>
        <w:jc w:val="center"/>
        <w:rPr>
          <w:b/>
          <w:bCs/>
          <w:sz w:val="28"/>
          <w:szCs w:val="28"/>
        </w:rPr>
      </w:pPr>
      <w:proofErr w:type="gramStart"/>
      <w:r w:rsidRPr="00873245">
        <w:rPr>
          <w:b/>
          <w:bCs/>
          <w:sz w:val="28"/>
          <w:szCs w:val="28"/>
        </w:rPr>
        <w:t>СОБРАНИЕ  ДЕПУТАТОВ</w:t>
      </w:r>
      <w:proofErr w:type="gramEnd"/>
      <w:r w:rsidRPr="00873245">
        <w:rPr>
          <w:b/>
          <w:bCs/>
          <w:sz w:val="28"/>
          <w:szCs w:val="28"/>
        </w:rPr>
        <w:t xml:space="preserve">  ПРУТСКОГО  СЕЛЬСОВЕТА</w:t>
      </w:r>
    </w:p>
    <w:p w:rsidR="00A80D2D" w:rsidRPr="00873245" w:rsidRDefault="00A80D2D" w:rsidP="00A80D2D">
      <w:pPr>
        <w:jc w:val="center"/>
        <w:rPr>
          <w:b/>
          <w:bCs/>
          <w:sz w:val="28"/>
          <w:szCs w:val="28"/>
        </w:rPr>
      </w:pPr>
      <w:proofErr w:type="gramStart"/>
      <w:r w:rsidRPr="00873245">
        <w:rPr>
          <w:b/>
          <w:bCs/>
          <w:sz w:val="28"/>
          <w:szCs w:val="28"/>
        </w:rPr>
        <w:t>ПАВЛОВСКОГО  РАЙОНА</w:t>
      </w:r>
      <w:proofErr w:type="gramEnd"/>
      <w:r w:rsidRPr="00873245">
        <w:rPr>
          <w:b/>
          <w:bCs/>
          <w:sz w:val="28"/>
          <w:szCs w:val="28"/>
        </w:rPr>
        <w:t xml:space="preserve">  АЛТАЙСКОГО  КРАЯ</w:t>
      </w:r>
    </w:p>
    <w:p w:rsidR="00A80D2D" w:rsidRPr="00873245" w:rsidRDefault="00A80D2D" w:rsidP="00A80D2D">
      <w:pPr>
        <w:jc w:val="center"/>
        <w:rPr>
          <w:sz w:val="28"/>
          <w:szCs w:val="28"/>
        </w:rPr>
      </w:pPr>
      <w:r w:rsidRPr="00873245">
        <w:rPr>
          <w:sz w:val="28"/>
          <w:szCs w:val="28"/>
        </w:rPr>
        <w:t xml:space="preserve"> </w:t>
      </w:r>
    </w:p>
    <w:p w:rsidR="00A80D2D" w:rsidRPr="00873245" w:rsidRDefault="00A80D2D" w:rsidP="00A80D2D">
      <w:pPr>
        <w:rPr>
          <w:sz w:val="28"/>
          <w:szCs w:val="28"/>
        </w:rPr>
      </w:pPr>
      <w:r w:rsidRPr="00873245">
        <w:rPr>
          <w:sz w:val="28"/>
          <w:szCs w:val="28"/>
        </w:rPr>
        <w:t xml:space="preserve">                                                  </w:t>
      </w:r>
      <w:r w:rsidRPr="00873245">
        <w:rPr>
          <w:b/>
          <w:bCs/>
          <w:sz w:val="28"/>
          <w:szCs w:val="28"/>
        </w:rPr>
        <w:t>РЕШЕНИЕ</w:t>
      </w:r>
    </w:p>
    <w:p w:rsidR="00A80D2D" w:rsidRPr="00B72672" w:rsidRDefault="00D4120C" w:rsidP="00A80D2D">
      <w:pPr>
        <w:rPr>
          <w:sz w:val="28"/>
          <w:szCs w:val="28"/>
        </w:rPr>
      </w:pPr>
      <w:r>
        <w:rPr>
          <w:sz w:val="28"/>
          <w:szCs w:val="28"/>
        </w:rPr>
        <w:t>29.06</w:t>
      </w:r>
      <w:r w:rsidR="00A80D2D">
        <w:rPr>
          <w:sz w:val="28"/>
          <w:szCs w:val="28"/>
        </w:rPr>
        <w:t>.2021</w:t>
      </w:r>
      <w:r w:rsidR="00A80D2D" w:rsidRPr="00B72672">
        <w:rPr>
          <w:sz w:val="28"/>
          <w:szCs w:val="28"/>
        </w:rPr>
        <w:t xml:space="preserve">                                          </w:t>
      </w:r>
      <w:r w:rsidR="00A80D2D">
        <w:rPr>
          <w:sz w:val="28"/>
          <w:szCs w:val="28"/>
        </w:rPr>
        <w:t xml:space="preserve">  п. </w:t>
      </w:r>
      <w:proofErr w:type="spellStart"/>
      <w:r w:rsidR="00A80D2D">
        <w:rPr>
          <w:sz w:val="28"/>
          <w:szCs w:val="28"/>
        </w:rPr>
        <w:t>Прутской</w:t>
      </w:r>
      <w:proofErr w:type="spellEnd"/>
      <w:r w:rsidR="00A80D2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№ 22</w:t>
      </w:r>
    </w:p>
    <w:p w:rsidR="00A80D2D" w:rsidRPr="00B72672" w:rsidRDefault="00A80D2D" w:rsidP="00A80D2D">
      <w:pPr>
        <w:shd w:val="clear" w:color="auto" w:fill="FFFFFF"/>
        <w:tabs>
          <w:tab w:val="left" w:pos="2846"/>
        </w:tabs>
        <w:ind w:firstLine="709"/>
        <w:jc w:val="both"/>
        <w:rPr>
          <w:sz w:val="28"/>
          <w:szCs w:val="28"/>
        </w:rPr>
      </w:pPr>
      <w:r w:rsidRPr="00B72672">
        <w:rPr>
          <w:sz w:val="28"/>
          <w:szCs w:val="28"/>
        </w:rPr>
        <w:t xml:space="preserve">                                             </w:t>
      </w:r>
    </w:p>
    <w:p w:rsidR="00D4120C" w:rsidRDefault="00D4120C" w:rsidP="00D4120C">
      <w:pPr>
        <w:tabs>
          <w:tab w:val="left" w:pos="720"/>
        </w:tabs>
        <w:rPr>
          <w:sz w:val="28"/>
          <w:szCs w:val="28"/>
        </w:rPr>
      </w:pPr>
      <w:r w:rsidRPr="00712E33">
        <w:rPr>
          <w:sz w:val="28"/>
          <w:szCs w:val="28"/>
        </w:rPr>
        <w:t>О передаче контрольно-счетно</w:t>
      </w:r>
      <w:r>
        <w:rPr>
          <w:sz w:val="28"/>
          <w:szCs w:val="28"/>
        </w:rPr>
        <w:t>му органу</w:t>
      </w:r>
    </w:p>
    <w:p w:rsidR="00D4120C" w:rsidRPr="00712E33" w:rsidRDefault="00D4120C" w:rsidP="00D4120C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Павловского района Алтайского края</w:t>
      </w:r>
    </w:p>
    <w:p w:rsidR="00D4120C" w:rsidRDefault="00D4120C" w:rsidP="00D4120C">
      <w:pPr>
        <w:tabs>
          <w:tab w:val="left" w:pos="720"/>
        </w:tabs>
        <w:rPr>
          <w:sz w:val="28"/>
          <w:szCs w:val="28"/>
        </w:rPr>
      </w:pPr>
      <w:r w:rsidRPr="00712E33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контрольно-счетного</w:t>
      </w:r>
    </w:p>
    <w:p w:rsidR="00D4120C" w:rsidRDefault="00D4120C" w:rsidP="00D4120C">
      <w:pPr>
        <w:tabs>
          <w:tab w:val="left" w:pos="720"/>
        </w:tabs>
        <w:rPr>
          <w:sz w:val="28"/>
          <w:szCs w:val="28"/>
        </w:rPr>
      </w:pPr>
      <w:r w:rsidRPr="00D4120C">
        <w:rPr>
          <w:sz w:val="28"/>
          <w:szCs w:val="28"/>
        </w:rPr>
        <w:t xml:space="preserve">органа </w:t>
      </w:r>
      <w:proofErr w:type="spellStart"/>
      <w:r w:rsidRPr="00D4120C">
        <w:rPr>
          <w:sz w:val="28"/>
          <w:szCs w:val="28"/>
        </w:rPr>
        <w:t>Прутского</w:t>
      </w:r>
      <w:proofErr w:type="spellEnd"/>
      <w:r w:rsidRPr="00D4120C">
        <w:rPr>
          <w:sz w:val="28"/>
          <w:szCs w:val="28"/>
        </w:rPr>
        <w:t xml:space="preserve"> сельсовета</w:t>
      </w:r>
    </w:p>
    <w:p w:rsidR="00D4120C" w:rsidRDefault="00D4120C" w:rsidP="00D4120C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Павловского района Алтайского края</w:t>
      </w:r>
    </w:p>
    <w:p w:rsidR="00D4120C" w:rsidRPr="00712E33" w:rsidRDefault="00D4120C" w:rsidP="00D4120C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по осуществлению </w:t>
      </w:r>
      <w:r w:rsidRPr="00712E33">
        <w:rPr>
          <w:sz w:val="28"/>
          <w:szCs w:val="28"/>
        </w:rPr>
        <w:t>внешнего муниципального</w:t>
      </w:r>
    </w:p>
    <w:p w:rsidR="00D4120C" w:rsidRPr="00712E33" w:rsidRDefault="00D4120C" w:rsidP="00D4120C">
      <w:pPr>
        <w:tabs>
          <w:tab w:val="left" w:pos="720"/>
        </w:tabs>
        <w:rPr>
          <w:sz w:val="28"/>
          <w:szCs w:val="28"/>
        </w:rPr>
      </w:pPr>
      <w:r w:rsidRPr="00712E33">
        <w:rPr>
          <w:sz w:val="28"/>
          <w:szCs w:val="28"/>
        </w:rPr>
        <w:t>финансового контроля</w:t>
      </w:r>
    </w:p>
    <w:p w:rsidR="00D4120C" w:rsidRDefault="00D4120C" w:rsidP="00D4120C">
      <w:pPr>
        <w:tabs>
          <w:tab w:val="left" w:pos="720"/>
        </w:tabs>
        <w:jc w:val="both"/>
        <w:rPr>
          <w:sz w:val="28"/>
          <w:szCs w:val="28"/>
        </w:rPr>
      </w:pPr>
      <w:r w:rsidRPr="00712E33">
        <w:rPr>
          <w:sz w:val="28"/>
          <w:szCs w:val="28"/>
        </w:rPr>
        <w:t xml:space="preserve">  </w:t>
      </w:r>
    </w:p>
    <w:p w:rsidR="00D4120C" w:rsidRPr="00D4120C" w:rsidRDefault="00D4120C" w:rsidP="00D4120C">
      <w:pPr>
        <w:tabs>
          <w:tab w:val="left" w:pos="720"/>
        </w:tabs>
        <w:jc w:val="both"/>
        <w:rPr>
          <w:b/>
          <w:sz w:val="28"/>
          <w:szCs w:val="28"/>
        </w:rPr>
      </w:pPr>
      <w:r w:rsidRPr="00D4120C">
        <w:rPr>
          <w:bCs/>
          <w:sz w:val="28"/>
          <w:szCs w:val="28"/>
        </w:rPr>
        <w:lastRenderedPageBreak/>
        <w:t xml:space="preserve">В соответствии со статей 264.4 Бюджетного кодекса Российской Федерации, статьей 15 Федерального законом от 06.10.2003 № 131-ФЗ «Об общих принципах организации местного самоуправления в Российской Федерации», Федеральным законом от 07.02.2011 N 6-ФЗ «Об общих принципах организации и деятельности контрольно-счетных органов субъектов Российской Федерации и муниципальных образований», решением Собрания депутатов Павловского района от 28.02.2020 № 10 «О Положении о контрольно-счетной палате Павловского района», руководствуясь статьей 60 Устава муниципального образования </w:t>
      </w:r>
      <w:proofErr w:type="spellStart"/>
      <w:r w:rsidRPr="00D4120C">
        <w:rPr>
          <w:b/>
          <w:sz w:val="28"/>
          <w:szCs w:val="28"/>
        </w:rPr>
        <w:t>Прутской</w:t>
      </w:r>
      <w:proofErr w:type="spellEnd"/>
      <w:r w:rsidRPr="00D4120C">
        <w:rPr>
          <w:bCs/>
          <w:sz w:val="28"/>
          <w:szCs w:val="28"/>
        </w:rPr>
        <w:t xml:space="preserve"> сельсовет Павловского района Алтайского края, </w:t>
      </w:r>
      <w:r w:rsidRPr="00D4120C">
        <w:rPr>
          <w:sz w:val="28"/>
          <w:szCs w:val="28"/>
        </w:rPr>
        <w:t xml:space="preserve">Собрание депутатов </w:t>
      </w:r>
      <w:proofErr w:type="spellStart"/>
      <w:r w:rsidRPr="00D4120C">
        <w:rPr>
          <w:b/>
          <w:sz w:val="28"/>
          <w:szCs w:val="28"/>
        </w:rPr>
        <w:t>Прутского</w:t>
      </w:r>
      <w:proofErr w:type="spellEnd"/>
      <w:r w:rsidRPr="00D4120C">
        <w:rPr>
          <w:sz w:val="28"/>
          <w:szCs w:val="28"/>
        </w:rPr>
        <w:t xml:space="preserve"> сельсовета Павловского района Алтайского края </w:t>
      </w:r>
      <w:r w:rsidRPr="00D4120C">
        <w:rPr>
          <w:b/>
          <w:sz w:val="28"/>
          <w:szCs w:val="28"/>
        </w:rPr>
        <w:t>,</w:t>
      </w:r>
      <w:r w:rsidRPr="00D4120C">
        <w:rPr>
          <w:sz w:val="28"/>
          <w:szCs w:val="28"/>
        </w:rPr>
        <w:t>решает:</w:t>
      </w:r>
    </w:p>
    <w:p w:rsidR="00D4120C" w:rsidRPr="00712E33" w:rsidRDefault="00D4120C" w:rsidP="00D4120C">
      <w:pPr>
        <w:tabs>
          <w:tab w:val="left" w:pos="720"/>
        </w:tabs>
        <w:jc w:val="both"/>
        <w:rPr>
          <w:sz w:val="28"/>
          <w:szCs w:val="28"/>
        </w:rPr>
      </w:pPr>
    </w:p>
    <w:p w:rsidR="00D4120C" w:rsidRPr="00712E33" w:rsidRDefault="00D4120C" w:rsidP="00D4120C">
      <w:pPr>
        <w:tabs>
          <w:tab w:val="left" w:pos="851"/>
        </w:tabs>
        <w:jc w:val="both"/>
        <w:rPr>
          <w:sz w:val="28"/>
          <w:szCs w:val="28"/>
        </w:rPr>
      </w:pPr>
      <w:r w:rsidRPr="00712E33"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>П</w:t>
      </w:r>
      <w:r w:rsidRPr="00712E33">
        <w:rPr>
          <w:sz w:val="28"/>
          <w:szCs w:val="28"/>
        </w:rPr>
        <w:t>ереда</w:t>
      </w:r>
      <w:r>
        <w:rPr>
          <w:sz w:val="28"/>
          <w:szCs w:val="28"/>
        </w:rPr>
        <w:t>ть</w:t>
      </w:r>
      <w:r w:rsidRPr="00712E33">
        <w:rPr>
          <w:sz w:val="28"/>
          <w:szCs w:val="28"/>
        </w:rPr>
        <w:t xml:space="preserve">  полномочи</w:t>
      </w:r>
      <w:r>
        <w:rPr>
          <w:sz w:val="28"/>
          <w:szCs w:val="28"/>
        </w:rPr>
        <w:t>я</w:t>
      </w:r>
      <w:proofErr w:type="gramEnd"/>
      <w:r w:rsidRPr="00712E33">
        <w:rPr>
          <w:sz w:val="28"/>
          <w:szCs w:val="28"/>
        </w:rPr>
        <w:t xml:space="preserve"> контрольно-счетн</w:t>
      </w:r>
      <w:r>
        <w:rPr>
          <w:sz w:val="28"/>
          <w:szCs w:val="28"/>
        </w:rPr>
        <w:t>ого</w:t>
      </w:r>
      <w:r w:rsidRPr="00712E33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Прутского</w:t>
      </w:r>
      <w:proofErr w:type="spellEnd"/>
      <w:r>
        <w:rPr>
          <w:sz w:val="28"/>
          <w:szCs w:val="28"/>
        </w:rPr>
        <w:t xml:space="preserve"> сельсовета Павловского района Алтайского края по </w:t>
      </w:r>
      <w:r w:rsidRPr="00712E33">
        <w:rPr>
          <w:sz w:val="28"/>
          <w:szCs w:val="28"/>
        </w:rPr>
        <w:t>осуществлению внешнего муниц</w:t>
      </w:r>
      <w:r>
        <w:rPr>
          <w:sz w:val="28"/>
          <w:szCs w:val="28"/>
        </w:rPr>
        <w:t xml:space="preserve">ипального финансового контроля </w:t>
      </w:r>
      <w:r w:rsidRPr="00712E33">
        <w:rPr>
          <w:sz w:val="28"/>
          <w:szCs w:val="28"/>
        </w:rPr>
        <w:t xml:space="preserve">контрольно-счетной палате </w:t>
      </w:r>
      <w:r>
        <w:rPr>
          <w:sz w:val="28"/>
          <w:szCs w:val="28"/>
        </w:rPr>
        <w:t>Павловского</w:t>
      </w:r>
      <w:r w:rsidRPr="00712E3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 края.</w:t>
      </w:r>
    </w:p>
    <w:p w:rsidR="00D4120C" w:rsidRDefault="00D4120C" w:rsidP="00D4120C">
      <w:pPr>
        <w:tabs>
          <w:tab w:val="left" w:pos="851"/>
        </w:tabs>
        <w:jc w:val="both"/>
        <w:rPr>
          <w:iCs/>
          <w:sz w:val="28"/>
          <w:szCs w:val="28"/>
        </w:rPr>
      </w:pPr>
      <w:r w:rsidRPr="00712E33">
        <w:rPr>
          <w:sz w:val="28"/>
          <w:szCs w:val="28"/>
        </w:rPr>
        <w:t xml:space="preserve">           </w:t>
      </w:r>
      <w:r w:rsidRPr="00712E33">
        <w:rPr>
          <w:iCs/>
          <w:sz w:val="28"/>
          <w:szCs w:val="28"/>
        </w:rPr>
        <w:t xml:space="preserve">2. </w:t>
      </w:r>
      <w:r>
        <w:rPr>
          <w:iCs/>
          <w:sz w:val="28"/>
          <w:szCs w:val="28"/>
        </w:rPr>
        <w:t xml:space="preserve">Заключить с Собранием депутатов Павловского района Алтайского края, контрольно-счетной палатой Павловского района Алтайского края Соглашение о передаче полномочий контрольно-счетного органа </w:t>
      </w:r>
      <w:proofErr w:type="spellStart"/>
      <w:r>
        <w:rPr>
          <w:iCs/>
          <w:sz w:val="28"/>
          <w:szCs w:val="28"/>
        </w:rPr>
        <w:t>Прутского</w:t>
      </w:r>
      <w:proofErr w:type="spellEnd"/>
      <w:r>
        <w:rPr>
          <w:iCs/>
          <w:sz w:val="28"/>
          <w:szCs w:val="28"/>
        </w:rPr>
        <w:t xml:space="preserve"> сельсовета Павловского р</w:t>
      </w:r>
      <w:r w:rsidRPr="00712E33">
        <w:rPr>
          <w:iCs/>
          <w:sz w:val="28"/>
          <w:szCs w:val="28"/>
        </w:rPr>
        <w:t>айона Алтайск</w:t>
      </w:r>
      <w:r>
        <w:rPr>
          <w:iCs/>
          <w:sz w:val="28"/>
          <w:szCs w:val="28"/>
        </w:rPr>
        <w:t xml:space="preserve">ого края по осуществлению внешнего муниципального финансового контроля.       </w:t>
      </w:r>
    </w:p>
    <w:p w:rsidR="00D4120C" w:rsidRPr="00712E33" w:rsidRDefault="00D4120C" w:rsidP="00D4120C">
      <w:pPr>
        <w:tabs>
          <w:tab w:val="left" w:pos="993"/>
          <w:tab w:val="left" w:pos="1134"/>
        </w:tabs>
        <w:ind w:firstLine="851"/>
        <w:jc w:val="both"/>
        <w:rPr>
          <w:sz w:val="28"/>
          <w:szCs w:val="28"/>
        </w:rPr>
      </w:pPr>
      <w:r w:rsidRPr="00712E33">
        <w:rPr>
          <w:iCs/>
          <w:sz w:val="28"/>
          <w:szCs w:val="28"/>
        </w:rPr>
        <w:t>3.</w:t>
      </w:r>
      <w:r w:rsidRPr="00712E33">
        <w:rPr>
          <w:iCs/>
          <w:sz w:val="28"/>
          <w:szCs w:val="28"/>
        </w:rPr>
        <w:tab/>
        <w:t>К</w:t>
      </w:r>
      <w:r w:rsidRPr="00712E33">
        <w:rPr>
          <w:sz w:val="28"/>
          <w:szCs w:val="28"/>
        </w:rPr>
        <w:t xml:space="preserve">онтроль за исполнением настоящего решения возложить на </w:t>
      </w:r>
      <w:r>
        <w:rPr>
          <w:sz w:val="28"/>
          <w:szCs w:val="28"/>
        </w:rPr>
        <w:t>заместителя председателя Собрания депутатов Копылову О.А.</w:t>
      </w:r>
    </w:p>
    <w:p w:rsidR="00A80D2D" w:rsidRDefault="00A80D2D" w:rsidP="00A80D2D">
      <w:pPr>
        <w:ind w:right="-284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И.В. Самсоненко</w:t>
      </w:r>
    </w:p>
    <w:p w:rsidR="00A80D2D" w:rsidRDefault="00A80D2D" w:rsidP="00A80D2D">
      <w:pPr>
        <w:ind w:right="-284"/>
        <w:rPr>
          <w:sz w:val="28"/>
          <w:szCs w:val="28"/>
        </w:rPr>
      </w:pPr>
    </w:p>
    <w:p w:rsidR="00A80D2D" w:rsidRDefault="00A80D2D" w:rsidP="00A80D2D">
      <w:pPr>
        <w:ind w:right="-284"/>
        <w:rPr>
          <w:sz w:val="28"/>
          <w:szCs w:val="28"/>
        </w:rPr>
      </w:pPr>
    </w:p>
    <w:p w:rsidR="00A80D2D" w:rsidRDefault="00A80D2D" w:rsidP="00A80D2D">
      <w:pPr>
        <w:ind w:right="-284"/>
        <w:rPr>
          <w:sz w:val="28"/>
          <w:szCs w:val="28"/>
        </w:rPr>
      </w:pPr>
    </w:p>
    <w:p w:rsidR="00D4120C" w:rsidRPr="004F43A7" w:rsidRDefault="00D4120C" w:rsidP="00D4120C">
      <w:pPr>
        <w:shd w:val="clear" w:color="auto" w:fill="FFFFFF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№1</w:t>
      </w:r>
    </w:p>
    <w:p w:rsidR="00D4120C" w:rsidRDefault="00D4120C" w:rsidP="00D4120C">
      <w:pPr>
        <w:shd w:val="clear" w:color="auto" w:fill="FFFFFF"/>
        <w:contextualSpacing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УТВЕРЖДЕНО</w:t>
      </w:r>
    </w:p>
    <w:p w:rsidR="00D4120C" w:rsidRDefault="00D4120C" w:rsidP="00D4120C">
      <w:pPr>
        <w:shd w:val="clear" w:color="auto" w:fill="FFFFFF"/>
        <w:contextualSpacing/>
        <w:jc w:val="right"/>
        <w:rPr>
          <w:bCs/>
          <w:sz w:val="28"/>
          <w:szCs w:val="28"/>
        </w:rPr>
      </w:pPr>
      <w:r w:rsidRPr="00951679">
        <w:rPr>
          <w:bCs/>
          <w:sz w:val="28"/>
          <w:szCs w:val="28"/>
        </w:rPr>
        <w:t>Решением</w:t>
      </w:r>
      <w:r>
        <w:rPr>
          <w:bCs/>
          <w:sz w:val="28"/>
          <w:szCs w:val="28"/>
        </w:rPr>
        <w:t xml:space="preserve"> Собрания депутатов</w:t>
      </w:r>
    </w:p>
    <w:p w:rsidR="00D4120C" w:rsidRDefault="00D4120C" w:rsidP="00D4120C">
      <w:pPr>
        <w:shd w:val="clear" w:color="auto" w:fill="FFFFFF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Павловского района Алтайского края</w:t>
      </w:r>
    </w:p>
    <w:p w:rsidR="00D4120C" w:rsidRPr="00951679" w:rsidRDefault="00D4120C" w:rsidP="00D4120C">
      <w:pPr>
        <w:shd w:val="clear" w:color="auto" w:fill="FFFFFF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29.06. 2021 г. № 22</w:t>
      </w:r>
    </w:p>
    <w:p w:rsidR="00D4120C" w:rsidRDefault="00D4120C" w:rsidP="00D4120C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D4120C" w:rsidRDefault="00D4120C" w:rsidP="00D4120C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D4120C" w:rsidRPr="00D35350" w:rsidRDefault="00D4120C" w:rsidP="00D4120C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  <w:r w:rsidRPr="00D35350">
        <w:rPr>
          <w:b/>
          <w:bCs/>
          <w:sz w:val="28"/>
          <w:szCs w:val="28"/>
        </w:rPr>
        <w:t>СОГЛАШЕНИЕ</w:t>
      </w:r>
    </w:p>
    <w:p w:rsidR="00D4120C" w:rsidRDefault="00D4120C" w:rsidP="00D4120C">
      <w:pPr>
        <w:shd w:val="clear" w:color="auto" w:fill="FFFFFF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210ECA">
        <w:rPr>
          <w:sz w:val="28"/>
          <w:szCs w:val="28"/>
        </w:rPr>
        <w:t>передаче</w:t>
      </w:r>
      <w:r>
        <w:rPr>
          <w:sz w:val="28"/>
          <w:szCs w:val="28"/>
        </w:rPr>
        <w:t xml:space="preserve"> контрольно-счетной палате Павловского района Алтайского края</w:t>
      </w:r>
      <w:r w:rsidRPr="00210ECA">
        <w:rPr>
          <w:sz w:val="28"/>
          <w:szCs w:val="28"/>
        </w:rPr>
        <w:t xml:space="preserve"> полномочий </w:t>
      </w:r>
      <w:r>
        <w:rPr>
          <w:sz w:val="28"/>
          <w:szCs w:val="28"/>
        </w:rPr>
        <w:t xml:space="preserve">контрольно-счетного органа </w:t>
      </w:r>
      <w:proofErr w:type="spellStart"/>
      <w:r>
        <w:rPr>
          <w:sz w:val="28"/>
          <w:szCs w:val="28"/>
        </w:rPr>
        <w:t>Прутского</w:t>
      </w:r>
      <w:proofErr w:type="spellEnd"/>
      <w:r>
        <w:rPr>
          <w:sz w:val="28"/>
          <w:szCs w:val="28"/>
        </w:rPr>
        <w:t xml:space="preserve"> сельсовета Павловского района Алтайского края </w:t>
      </w:r>
      <w:r w:rsidRPr="00877A5D">
        <w:rPr>
          <w:sz w:val="28"/>
          <w:szCs w:val="28"/>
        </w:rPr>
        <w:t>по осуществлению внешнего муниципального финансового контроля</w:t>
      </w:r>
    </w:p>
    <w:p w:rsidR="00D4120C" w:rsidRPr="00C2048C" w:rsidRDefault="00D4120C" w:rsidP="00D4120C">
      <w:pPr>
        <w:shd w:val="clear" w:color="auto" w:fill="FFFFFF"/>
        <w:ind w:left="94" w:firstLine="1570"/>
        <w:contextualSpacing/>
        <w:jc w:val="center"/>
        <w:rPr>
          <w:b/>
          <w:bCs/>
          <w:sz w:val="16"/>
          <w:szCs w:val="16"/>
        </w:rPr>
      </w:pPr>
    </w:p>
    <w:p w:rsidR="00D4120C" w:rsidRDefault="00D4120C" w:rsidP="00D4120C">
      <w:pPr>
        <w:shd w:val="clear" w:color="auto" w:fill="FFFFFF"/>
        <w:contextualSpacing/>
        <w:rPr>
          <w:bCs/>
          <w:sz w:val="28"/>
          <w:szCs w:val="28"/>
        </w:rPr>
      </w:pPr>
    </w:p>
    <w:p w:rsidR="00D4120C" w:rsidRDefault="00D4120C" w:rsidP="00D4120C">
      <w:pPr>
        <w:shd w:val="clear" w:color="auto" w:fill="FFFFFF"/>
        <w:contextualSpacing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п. </w:t>
      </w:r>
      <w:proofErr w:type="spellStart"/>
      <w:r>
        <w:rPr>
          <w:bCs/>
          <w:sz w:val="28"/>
          <w:szCs w:val="28"/>
        </w:rPr>
        <w:t>Прутской</w:t>
      </w:r>
      <w:proofErr w:type="spellEnd"/>
      <w:r w:rsidRPr="00D3535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___»_________</w:t>
      </w:r>
      <w:r w:rsidRPr="00D35350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D35350">
        <w:rPr>
          <w:sz w:val="28"/>
          <w:szCs w:val="28"/>
        </w:rPr>
        <w:t xml:space="preserve"> года</w:t>
      </w:r>
    </w:p>
    <w:p w:rsidR="00D4120C" w:rsidRPr="00D35350" w:rsidRDefault="00D4120C" w:rsidP="00D4120C">
      <w:pPr>
        <w:shd w:val="clear" w:color="auto" w:fill="FFFFFF"/>
        <w:contextualSpacing/>
      </w:pPr>
    </w:p>
    <w:p w:rsidR="00D4120C" w:rsidRDefault="00D4120C" w:rsidP="00D4120C">
      <w:pPr>
        <w:shd w:val="clear" w:color="auto" w:fill="FFFFFF"/>
        <w:tabs>
          <w:tab w:val="left" w:leader="underscore" w:pos="4849"/>
          <w:tab w:val="left" w:pos="5789"/>
        </w:tabs>
        <w:ind w:left="32" w:firstLine="637"/>
        <w:contextualSpacing/>
        <w:jc w:val="both"/>
        <w:rPr>
          <w:sz w:val="28"/>
          <w:szCs w:val="28"/>
        </w:rPr>
      </w:pPr>
      <w:r w:rsidRPr="00D35350"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Прутского</w:t>
      </w:r>
      <w:proofErr w:type="spellEnd"/>
      <w:r w:rsidRPr="00D35350">
        <w:rPr>
          <w:sz w:val="28"/>
          <w:szCs w:val="28"/>
        </w:rPr>
        <w:t xml:space="preserve"> сельсовета Павло</w:t>
      </w:r>
      <w:r>
        <w:rPr>
          <w:sz w:val="28"/>
          <w:szCs w:val="28"/>
        </w:rPr>
        <w:t xml:space="preserve">вского района Алтайского края </w:t>
      </w:r>
      <w:r w:rsidRPr="00D35350">
        <w:rPr>
          <w:sz w:val="28"/>
          <w:szCs w:val="28"/>
        </w:rPr>
        <w:t xml:space="preserve">в лице </w:t>
      </w:r>
      <w:r w:rsidRPr="00A75F7E">
        <w:rPr>
          <w:sz w:val="28"/>
          <w:szCs w:val="28"/>
        </w:rPr>
        <w:t xml:space="preserve">главы сельсовета </w:t>
      </w:r>
      <w:r>
        <w:rPr>
          <w:sz w:val="28"/>
          <w:szCs w:val="28"/>
        </w:rPr>
        <w:t>Самсоненко И.В.</w:t>
      </w:r>
      <w:r w:rsidRPr="00D35350">
        <w:rPr>
          <w:sz w:val="28"/>
          <w:szCs w:val="28"/>
        </w:rPr>
        <w:t xml:space="preserve"> действующего на основании Устава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Прутской</w:t>
      </w:r>
      <w:proofErr w:type="spellEnd"/>
      <w:r>
        <w:rPr>
          <w:sz w:val="28"/>
          <w:szCs w:val="28"/>
        </w:rPr>
        <w:t xml:space="preserve"> сельсовет</w:t>
      </w:r>
      <w:r w:rsidRPr="00D35350">
        <w:rPr>
          <w:sz w:val="28"/>
          <w:szCs w:val="28"/>
        </w:rPr>
        <w:t xml:space="preserve"> и решения </w:t>
      </w: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Прутского</w:t>
      </w:r>
      <w:proofErr w:type="spellEnd"/>
      <w:r>
        <w:rPr>
          <w:sz w:val="28"/>
          <w:szCs w:val="28"/>
        </w:rPr>
        <w:t xml:space="preserve"> сельсовета </w:t>
      </w:r>
      <w:r w:rsidRPr="00D35350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29.06.2021</w:t>
      </w:r>
      <w:r w:rsidRPr="00D35350">
        <w:rPr>
          <w:sz w:val="28"/>
          <w:szCs w:val="28"/>
        </w:rPr>
        <w:t xml:space="preserve"> </w:t>
      </w:r>
      <w:r w:rsidRPr="003920AD">
        <w:rPr>
          <w:sz w:val="28"/>
          <w:szCs w:val="28"/>
        </w:rPr>
        <w:t>№</w:t>
      </w:r>
      <w:r>
        <w:rPr>
          <w:sz w:val="28"/>
          <w:szCs w:val="28"/>
        </w:rPr>
        <w:t xml:space="preserve"> 22</w:t>
      </w:r>
      <w:r w:rsidRPr="003920AD">
        <w:rPr>
          <w:sz w:val="28"/>
          <w:szCs w:val="28"/>
        </w:rPr>
        <w:t xml:space="preserve"> </w:t>
      </w:r>
      <w:r w:rsidRPr="00D35350">
        <w:rPr>
          <w:sz w:val="28"/>
          <w:szCs w:val="28"/>
        </w:rPr>
        <w:t xml:space="preserve">с одной стороны, и Собрание депутатов  Павловского  района Алтайского края в лице председателя Собрания депутатов  района </w:t>
      </w:r>
      <w:proofErr w:type="spellStart"/>
      <w:r w:rsidRPr="00D35350">
        <w:rPr>
          <w:sz w:val="28"/>
          <w:szCs w:val="28"/>
        </w:rPr>
        <w:t>Бовкуш</w:t>
      </w:r>
      <w:r>
        <w:rPr>
          <w:sz w:val="28"/>
          <w:szCs w:val="28"/>
        </w:rPr>
        <w:t>а</w:t>
      </w:r>
      <w:proofErr w:type="spellEnd"/>
      <w:r w:rsidRPr="00D35350">
        <w:rPr>
          <w:sz w:val="28"/>
          <w:szCs w:val="28"/>
        </w:rPr>
        <w:t xml:space="preserve"> В.В., действующего на основании Устава </w:t>
      </w:r>
      <w:r>
        <w:rPr>
          <w:sz w:val="28"/>
          <w:szCs w:val="28"/>
        </w:rPr>
        <w:t xml:space="preserve">муниципального образования Павловский </w:t>
      </w:r>
      <w:r w:rsidRPr="00D35350">
        <w:rPr>
          <w:sz w:val="28"/>
          <w:szCs w:val="28"/>
        </w:rPr>
        <w:t>район</w:t>
      </w:r>
      <w:r>
        <w:rPr>
          <w:sz w:val="28"/>
          <w:szCs w:val="28"/>
        </w:rPr>
        <w:t xml:space="preserve"> Алтайского края, контрольно-счетная палата Павловского района Алтайского края, в лице председателя Волковой О.Н., действующего на основании Положения о контрольно-счетной палате Павловского района Алтайского края</w:t>
      </w:r>
      <w:r w:rsidRPr="00D35350">
        <w:rPr>
          <w:sz w:val="28"/>
          <w:szCs w:val="28"/>
        </w:rPr>
        <w:t xml:space="preserve"> и решения представительного органа Павловского района  </w:t>
      </w:r>
      <w:r w:rsidRPr="003920AD">
        <w:rPr>
          <w:sz w:val="28"/>
          <w:szCs w:val="28"/>
        </w:rPr>
        <w:t>от</w:t>
      </w:r>
      <w:r>
        <w:rPr>
          <w:sz w:val="28"/>
          <w:szCs w:val="28"/>
        </w:rPr>
        <w:t>_______2021</w:t>
      </w:r>
      <w:r w:rsidRPr="003920A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_______ </w:t>
      </w:r>
      <w:r w:rsidRPr="00D35350">
        <w:rPr>
          <w:sz w:val="28"/>
          <w:szCs w:val="28"/>
        </w:rPr>
        <w:t>с другой стороны, вместе или раздельно именуемые Стороны,</w:t>
      </w:r>
      <w:r w:rsidRPr="00D35350">
        <w:t xml:space="preserve"> </w:t>
      </w:r>
      <w:r w:rsidRPr="00D35350">
        <w:rPr>
          <w:sz w:val="28"/>
          <w:szCs w:val="28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Федеральным законом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D35350">
        <w:rPr>
          <w:sz w:val="28"/>
          <w:szCs w:val="28"/>
        </w:rPr>
        <w:t xml:space="preserve"> заключили настоящее соглашение о нижеследующем.</w:t>
      </w:r>
    </w:p>
    <w:p w:rsidR="00D4120C" w:rsidRDefault="00D4120C" w:rsidP="00D4120C">
      <w:pPr>
        <w:shd w:val="clear" w:color="auto" w:fill="FFFFFF"/>
        <w:tabs>
          <w:tab w:val="left" w:leader="underscore" w:pos="4849"/>
          <w:tab w:val="left" w:pos="5789"/>
        </w:tabs>
        <w:ind w:left="32" w:firstLine="637"/>
        <w:contextualSpacing/>
        <w:jc w:val="both"/>
        <w:rPr>
          <w:sz w:val="28"/>
          <w:szCs w:val="28"/>
        </w:rPr>
      </w:pPr>
    </w:p>
    <w:p w:rsidR="00D4120C" w:rsidRDefault="00D4120C" w:rsidP="00D4120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D35350">
        <w:rPr>
          <w:b/>
          <w:bCs/>
          <w:sz w:val="28"/>
          <w:szCs w:val="28"/>
        </w:rPr>
        <w:t>Общие положения</w:t>
      </w:r>
    </w:p>
    <w:p w:rsidR="00D4120C" w:rsidRPr="00D35350" w:rsidRDefault="00D4120C" w:rsidP="00D4120C">
      <w:pPr>
        <w:shd w:val="clear" w:color="auto" w:fill="FFFFFF"/>
        <w:ind w:left="43"/>
        <w:contextualSpacing/>
        <w:jc w:val="center"/>
      </w:pPr>
    </w:p>
    <w:p w:rsidR="00D4120C" w:rsidRPr="00D35350" w:rsidRDefault="00D4120C" w:rsidP="00D4120C">
      <w:pPr>
        <w:shd w:val="clear" w:color="auto" w:fill="FFFFFF"/>
        <w:tabs>
          <w:tab w:val="left" w:pos="1235"/>
        </w:tabs>
        <w:ind w:left="4" w:right="4" w:firstLine="702"/>
        <w:contextualSpacing/>
        <w:jc w:val="both"/>
      </w:pPr>
      <w:r w:rsidRPr="00D35350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r w:rsidRPr="00D35350">
        <w:rPr>
          <w:sz w:val="28"/>
          <w:szCs w:val="28"/>
        </w:rPr>
        <w:t>Предметом настоящего Соглашения является передача полномочий</w:t>
      </w:r>
      <w:r>
        <w:rPr>
          <w:sz w:val="28"/>
          <w:szCs w:val="28"/>
        </w:rPr>
        <w:t xml:space="preserve"> </w:t>
      </w:r>
      <w:r w:rsidRPr="00D35350">
        <w:rPr>
          <w:sz w:val="28"/>
          <w:szCs w:val="28"/>
        </w:rPr>
        <w:t xml:space="preserve">контрольно-счетного органа </w:t>
      </w:r>
      <w:proofErr w:type="spellStart"/>
      <w:r>
        <w:rPr>
          <w:sz w:val="28"/>
          <w:szCs w:val="28"/>
        </w:rPr>
        <w:t>Прутского</w:t>
      </w:r>
      <w:proofErr w:type="spellEnd"/>
      <w:r>
        <w:rPr>
          <w:sz w:val="28"/>
          <w:szCs w:val="28"/>
        </w:rPr>
        <w:t xml:space="preserve"> сельсовета</w:t>
      </w:r>
      <w:r w:rsidRPr="00D35350">
        <w:rPr>
          <w:sz w:val="28"/>
          <w:szCs w:val="28"/>
        </w:rPr>
        <w:t xml:space="preserve"> по осуществлению внешнего</w:t>
      </w:r>
      <w:r>
        <w:rPr>
          <w:sz w:val="28"/>
          <w:szCs w:val="28"/>
        </w:rPr>
        <w:t xml:space="preserve"> </w:t>
      </w:r>
      <w:r w:rsidRPr="00D35350">
        <w:rPr>
          <w:sz w:val="28"/>
          <w:szCs w:val="28"/>
        </w:rPr>
        <w:t xml:space="preserve">муниципального финансового контроля </w:t>
      </w:r>
      <w:r>
        <w:rPr>
          <w:sz w:val="28"/>
          <w:szCs w:val="28"/>
        </w:rPr>
        <w:t>контрольно-счетной палате Павловского района Алтайского края</w:t>
      </w:r>
      <w:r w:rsidRPr="00D35350">
        <w:rPr>
          <w:sz w:val="28"/>
          <w:szCs w:val="28"/>
        </w:rPr>
        <w:t>.</w:t>
      </w:r>
    </w:p>
    <w:p w:rsidR="00D4120C" w:rsidRPr="00D35350" w:rsidRDefault="00D4120C" w:rsidP="00D4120C">
      <w:pPr>
        <w:widowControl w:val="0"/>
        <w:numPr>
          <w:ilvl w:val="0"/>
          <w:numId w:val="28"/>
        </w:numPr>
        <w:shd w:val="clear" w:color="auto" w:fill="FFFFFF"/>
        <w:tabs>
          <w:tab w:val="left" w:pos="1130"/>
        </w:tabs>
        <w:autoSpaceDE w:val="0"/>
        <w:autoSpaceDN w:val="0"/>
        <w:adjustRightInd w:val="0"/>
        <w:ind w:right="4" w:firstLine="70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Контрольно-счетной палате Павловского района Алтайского края</w:t>
      </w:r>
      <w:r w:rsidRPr="00D35350">
        <w:rPr>
          <w:sz w:val="28"/>
          <w:szCs w:val="28"/>
        </w:rPr>
        <w:t xml:space="preserve"> передаются полномочия контрольно-счетного органа </w:t>
      </w:r>
      <w:proofErr w:type="spellStart"/>
      <w:r>
        <w:rPr>
          <w:sz w:val="28"/>
          <w:szCs w:val="28"/>
        </w:rPr>
        <w:t>Прутского</w:t>
      </w:r>
      <w:proofErr w:type="spellEnd"/>
      <w:r>
        <w:rPr>
          <w:sz w:val="28"/>
          <w:szCs w:val="28"/>
        </w:rPr>
        <w:t xml:space="preserve"> сельсовета</w:t>
      </w:r>
      <w:r w:rsidRPr="00D35350">
        <w:rPr>
          <w:sz w:val="28"/>
          <w:szCs w:val="28"/>
        </w:rPr>
        <w:t xml:space="preserve">, установленные Бюджетным кодексом Российской Федерации, федеральными законами и законами Алтайского края, Уставом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BA1243">
        <w:rPr>
          <w:sz w:val="28"/>
          <w:szCs w:val="28"/>
        </w:rPr>
        <w:t>Прутской</w:t>
      </w:r>
      <w:proofErr w:type="spellEnd"/>
      <w:r>
        <w:rPr>
          <w:sz w:val="28"/>
          <w:szCs w:val="28"/>
        </w:rPr>
        <w:t xml:space="preserve"> сельсовет </w:t>
      </w:r>
      <w:r w:rsidRPr="00D35350">
        <w:rPr>
          <w:sz w:val="28"/>
          <w:szCs w:val="28"/>
        </w:rPr>
        <w:t>и нормативными правовыми актами поселения.</w:t>
      </w:r>
    </w:p>
    <w:p w:rsidR="00D4120C" w:rsidRPr="00947CB3" w:rsidRDefault="00D4120C" w:rsidP="00D4120C">
      <w:pPr>
        <w:widowControl w:val="0"/>
        <w:numPr>
          <w:ilvl w:val="0"/>
          <w:numId w:val="28"/>
        </w:numPr>
        <w:shd w:val="clear" w:color="auto" w:fill="FFFFFF"/>
        <w:tabs>
          <w:tab w:val="left" w:pos="1130"/>
        </w:tabs>
        <w:autoSpaceDE w:val="0"/>
        <w:autoSpaceDN w:val="0"/>
        <w:adjustRightInd w:val="0"/>
        <w:ind w:right="14" w:firstLine="70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D35350">
        <w:rPr>
          <w:sz w:val="28"/>
          <w:szCs w:val="28"/>
        </w:rPr>
        <w:t xml:space="preserve">Внешняя проверка годового отчета об исполнении бюджета поселения и экспертиза проекта решения о бюджете поселения ежегодно включаются </w:t>
      </w:r>
      <w:r w:rsidRPr="00947CB3">
        <w:rPr>
          <w:sz w:val="28"/>
          <w:szCs w:val="28"/>
        </w:rPr>
        <w:t xml:space="preserve">в план </w:t>
      </w:r>
      <w:r>
        <w:rPr>
          <w:sz w:val="28"/>
          <w:szCs w:val="28"/>
        </w:rPr>
        <w:t>работы контрольно-счетной палаты</w:t>
      </w:r>
      <w:r w:rsidRPr="00947CB3">
        <w:rPr>
          <w:sz w:val="28"/>
          <w:szCs w:val="28"/>
        </w:rPr>
        <w:t xml:space="preserve"> Павловского района Алтайского края.</w:t>
      </w:r>
    </w:p>
    <w:p w:rsidR="00D4120C" w:rsidRDefault="00D4120C" w:rsidP="00D4120C">
      <w:pPr>
        <w:shd w:val="clear" w:color="auto" w:fill="FFFFFF"/>
        <w:tabs>
          <w:tab w:val="left" w:pos="1379"/>
        </w:tabs>
        <w:ind w:right="7"/>
        <w:contextualSpacing/>
        <w:jc w:val="both"/>
        <w:rPr>
          <w:sz w:val="28"/>
          <w:szCs w:val="28"/>
        </w:rPr>
      </w:pPr>
    </w:p>
    <w:p w:rsidR="00D4120C" w:rsidRPr="00D35350" w:rsidRDefault="00D4120C" w:rsidP="00D4120C">
      <w:pPr>
        <w:shd w:val="clear" w:color="auto" w:fill="FFFFFF"/>
        <w:contextualSpacing/>
        <w:jc w:val="center"/>
      </w:pPr>
      <w:r w:rsidRPr="00D35350">
        <w:rPr>
          <w:b/>
          <w:bCs/>
          <w:sz w:val="28"/>
          <w:szCs w:val="28"/>
        </w:rPr>
        <w:t>2. Общие условия реализации переданных полномочий</w:t>
      </w:r>
    </w:p>
    <w:p w:rsidR="00D4120C" w:rsidRDefault="00D4120C" w:rsidP="00D4120C">
      <w:pPr>
        <w:pStyle w:val="aff6"/>
        <w:ind w:firstLine="720"/>
        <w:contextualSpacing/>
        <w:jc w:val="both"/>
        <w:rPr>
          <w:sz w:val="28"/>
          <w:szCs w:val="28"/>
        </w:rPr>
      </w:pPr>
    </w:p>
    <w:p w:rsidR="00D4120C" w:rsidRPr="00D35350" w:rsidRDefault="00D4120C" w:rsidP="00D4120C">
      <w:pPr>
        <w:pStyle w:val="aff6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 Контрольно-счетная палата Павловского района Алтайского края</w:t>
      </w:r>
      <w:r w:rsidRPr="00D35350">
        <w:rPr>
          <w:rFonts w:eastAsia="Times New Roman"/>
          <w:sz w:val="28"/>
          <w:szCs w:val="28"/>
        </w:rPr>
        <w:t xml:space="preserve"> при осуществлении переданных полномочий руководствуется </w:t>
      </w:r>
      <w:r w:rsidRPr="00D35350">
        <w:rPr>
          <w:rFonts w:eastAsia="Times New Roman"/>
          <w:sz w:val="28"/>
          <w:szCs w:val="28"/>
        </w:rPr>
        <w:lastRenderedPageBreak/>
        <w:t>законодательством Российской Федерации и Алтайского края, муниципальными правовыми актами, а также</w:t>
      </w:r>
      <w:r w:rsidRPr="00D35350">
        <w:rPr>
          <w:rFonts w:eastAsia="Times New Roman"/>
        </w:rPr>
        <w:t xml:space="preserve"> </w:t>
      </w:r>
      <w:r w:rsidRPr="00D35350">
        <w:rPr>
          <w:rFonts w:eastAsia="Times New Roman"/>
          <w:sz w:val="28"/>
          <w:szCs w:val="28"/>
        </w:rPr>
        <w:t>стандартами внешнего муниципального финансового контроля, утвержденными с учетом общих требований к стандартам внешнего муниципального финансового контроля, установленных Счетной палатой Алтайского края.</w:t>
      </w:r>
    </w:p>
    <w:p w:rsidR="00D4120C" w:rsidRPr="00D35350" w:rsidRDefault="00D4120C" w:rsidP="00D4120C">
      <w:pPr>
        <w:pStyle w:val="aff6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D35350">
        <w:rPr>
          <w:rFonts w:eastAsia="Times New Roman"/>
          <w:sz w:val="28"/>
          <w:szCs w:val="28"/>
        </w:rPr>
        <w:t>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D4120C" w:rsidRPr="00D35350" w:rsidRDefault="00D4120C" w:rsidP="00D4120C">
      <w:pPr>
        <w:pStyle w:val="aff6"/>
        <w:ind w:firstLine="688"/>
        <w:contextualSpacing/>
        <w:jc w:val="both"/>
        <w:rPr>
          <w:sz w:val="28"/>
          <w:szCs w:val="28"/>
        </w:rPr>
      </w:pPr>
      <w:r w:rsidRPr="00D35350">
        <w:rPr>
          <w:sz w:val="28"/>
          <w:szCs w:val="28"/>
        </w:rPr>
        <w:t>2.2.1.</w:t>
      </w:r>
      <w:r w:rsidRPr="00D35350">
        <w:rPr>
          <w:sz w:val="28"/>
          <w:szCs w:val="28"/>
        </w:rPr>
        <w:tab/>
      </w:r>
      <w:r w:rsidRPr="00D35350">
        <w:rPr>
          <w:rFonts w:eastAsia="Times New Roman"/>
          <w:sz w:val="28"/>
          <w:szCs w:val="28"/>
        </w:rPr>
        <w:t>При проведении экспертизы проекта решения о бюджете поселения на</w:t>
      </w:r>
      <w:r>
        <w:rPr>
          <w:rFonts w:eastAsia="Times New Roman"/>
          <w:sz w:val="28"/>
          <w:szCs w:val="28"/>
        </w:rPr>
        <w:t xml:space="preserve"> </w:t>
      </w:r>
      <w:r w:rsidRPr="00D35350">
        <w:rPr>
          <w:rFonts w:eastAsia="Times New Roman"/>
          <w:sz w:val="28"/>
          <w:szCs w:val="28"/>
        </w:rPr>
        <w:t>очередной финансовый год (и плановый период) (далее - проект решения о бюджете) осуществляется оценка (анализ) его соответствия по составу и содержанию требованиям нормативных правовых актов Российской Федерации, Алтайского края и муниципальных правовых актов.</w:t>
      </w:r>
    </w:p>
    <w:p w:rsidR="00D4120C" w:rsidRPr="00947CB3" w:rsidRDefault="00D4120C" w:rsidP="00D4120C">
      <w:pPr>
        <w:shd w:val="clear" w:color="auto" w:fill="FFFFFF"/>
        <w:ind w:right="11" w:firstLine="688"/>
        <w:contextualSpacing/>
        <w:jc w:val="both"/>
      </w:pPr>
      <w:r w:rsidRPr="00D35350">
        <w:rPr>
          <w:sz w:val="28"/>
          <w:szCs w:val="28"/>
        </w:rPr>
        <w:t xml:space="preserve">Одновременно с проектом решения о бюджете в </w:t>
      </w:r>
      <w:r>
        <w:rPr>
          <w:sz w:val="28"/>
          <w:szCs w:val="28"/>
        </w:rPr>
        <w:t>контрольно-счетную палату Павловского района Алтайского края</w:t>
      </w:r>
      <w:r w:rsidRPr="00D35350">
        <w:rPr>
          <w:sz w:val="28"/>
          <w:szCs w:val="28"/>
        </w:rPr>
        <w:t xml:space="preserve"> представляются документы и материалы в составе, определенном Бюджетным кодексом Российской Федерации и </w:t>
      </w:r>
      <w:r w:rsidRPr="00947CB3">
        <w:rPr>
          <w:sz w:val="28"/>
          <w:szCs w:val="28"/>
        </w:rPr>
        <w:t>Положением о бюджетном процессе и финансовом контроле</w:t>
      </w:r>
      <w:r>
        <w:rPr>
          <w:sz w:val="28"/>
          <w:szCs w:val="28"/>
        </w:rPr>
        <w:t xml:space="preserve"> </w:t>
      </w:r>
      <w:r w:rsidRPr="00947CB3">
        <w:rPr>
          <w:sz w:val="28"/>
          <w:szCs w:val="28"/>
        </w:rPr>
        <w:t>в поселении.</w:t>
      </w:r>
    </w:p>
    <w:p w:rsidR="00D4120C" w:rsidRDefault="00D4120C" w:rsidP="00D4120C">
      <w:pPr>
        <w:shd w:val="clear" w:color="auto" w:fill="FFFFFF"/>
        <w:ind w:firstLine="688"/>
        <w:contextualSpacing/>
        <w:jc w:val="both"/>
        <w:rPr>
          <w:sz w:val="28"/>
          <w:szCs w:val="28"/>
        </w:rPr>
      </w:pPr>
      <w:r w:rsidRPr="00295A8D">
        <w:rPr>
          <w:sz w:val="28"/>
          <w:szCs w:val="28"/>
        </w:rPr>
        <w:t xml:space="preserve">Материалы </w:t>
      </w:r>
      <w:r w:rsidRPr="00D35350">
        <w:rPr>
          <w:sz w:val="28"/>
          <w:szCs w:val="28"/>
        </w:rPr>
        <w:t>в целях проведения экспертизы проекта решения о бюджете</w:t>
      </w:r>
      <w:r>
        <w:rPr>
          <w:sz w:val="28"/>
          <w:szCs w:val="28"/>
        </w:rPr>
        <w:t xml:space="preserve"> </w:t>
      </w:r>
      <w:r w:rsidRPr="00D35350">
        <w:rPr>
          <w:sz w:val="28"/>
          <w:szCs w:val="28"/>
        </w:rPr>
        <w:t xml:space="preserve">направляются в </w:t>
      </w:r>
      <w:r>
        <w:rPr>
          <w:sz w:val="28"/>
          <w:szCs w:val="28"/>
        </w:rPr>
        <w:t>контрольно-счетную палату Павловского района Алтайского края</w:t>
      </w:r>
      <w:r w:rsidRPr="00D35350">
        <w:rPr>
          <w:sz w:val="28"/>
          <w:szCs w:val="28"/>
        </w:rPr>
        <w:t xml:space="preserve"> не позднее </w:t>
      </w:r>
      <w:r w:rsidRPr="00947CB3">
        <w:rPr>
          <w:sz w:val="28"/>
          <w:szCs w:val="28"/>
        </w:rPr>
        <w:t>15 ноября текущего</w:t>
      </w:r>
      <w:r w:rsidRPr="00D35350">
        <w:rPr>
          <w:sz w:val="28"/>
          <w:szCs w:val="28"/>
        </w:rPr>
        <w:t xml:space="preserve"> финансового года.</w:t>
      </w:r>
    </w:p>
    <w:p w:rsidR="00D4120C" w:rsidRPr="007E20B8" w:rsidRDefault="00D4120C" w:rsidP="00D4120C">
      <w:pPr>
        <w:shd w:val="clear" w:color="auto" w:fill="FFFFFF"/>
        <w:tabs>
          <w:tab w:val="left" w:leader="underscore" w:pos="9230"/>
        </w:tabs>
        <w:ind w:firstLine="68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Павловского района Алтайского края</w:t>
      </w:r>
      <w:r w:rsidRPr="00D35350">
        <w:rPr>
          <w:sz w:val="28"/>
          <w:szCs w:val="28"/>
        </w:rPr>
        <w:t xml:space="preserve"> проводит экспертизу проекта решения о бюджете на оч</w:t>
      </w:r>
      <w:r>
        <w:rPr>
          <w:sz w:val="28"/>
          <w:szCs w:val="28"/>
        </w:rPr>
        <w:t>ередной финансовый год в течение</w:t>
      </w:r>
      <w:r w:rsidRPr="00D35350">
        <w:rPr>
          <w:sz w:val="28"/>
          <w:szCs w:val="28"/>
        </w:rPr>
        <w:t xml:space="preserve"> 30 дней после его получения.</w:t>
      </w:r>
    </w:p>
    <w:p w:rsidR="00D4120C" w:rsidRPr="00D35350" w:rsidRDefault="00D4120C" w:rsidP="00D4120C">
      <w:pPr>
        <w:shd w:val="clear" w:color="auto" w:fill="FFFFFF"/>
        <w:tabs>
          <w:tab w:val="left" w:leader="underscore" w:pos="6340"/>
        </w:tabs>
        <w:ind w:right="18" w:firstLine="688"/>
        <w:contextualSpacing/>
        <w:jc w:val="both"/>
      </w:pPr>
      <w:r w:rsidRPr="00D35350">
        <w:rPr>
          <w:sz w:val="28"/>
          <w:szCs w:val="28"/>
        </w:rPr>
        <w:t xml:space="preserve">По итогам экспертизы </w:t>
      </w:r>
      <w:r>
        <w:rPr>
          <w:sz w:val="28"/>
          <w:szCs w:val="28"/>
        </w:rPr>
        <w:t>контрольно-счетной палатой Павловского района Алтайского края</w:t>
      </w:r>
      <w:r w:rsidRPr="00D35350">
        <w:rPr>
          <w:sz w:val="28"/>
          <w:szCs w:val="28"/>
        </w:rPr>
        <w:t xml:space="preserve"> составляется заключение, которое направляется в Собрание депутатов </w:t>
      </w:r>
      <w:proofErr w:type="spellStart"/>
      <w:r w:rsidR="00BA1243">
        <w:rPr>
          <w:sz w:val="28"/>
          <w:szCs w:val="28"/>
        </w:rPr>
        <w:t>Прутского</w:t>
      </w:r>
      <w:proofErr w:type="spellEnd"/>
      <w:r w:rsidR="00BA1243">
        <w:rPr>
          <w:sz w:val="28"/>
          <w:szCs w:val="28"/>
        </w:rPr>
        <w:t xml:space="preserve"> </w:t>
      </w:r>
      <w:r w:rsidRPr="00D35350">
        <w:rPr>
          <w:sz w:val="28"/>
          <w:szCs w:val="28"/>
        </w:rPr>
        <w:t>сельсовета.</w:t>
      </w:r>
    </w:p>
    <w:p w:rsidR="00D4120C" w:rsidRPr="00D35350" w:rsidRDefault="00D4120C" w:rsidP="00D4120C">
      <w:pPr>
        <w:shd w:val="clear" w:color="auto" w:fill="FFFFFF"/>
        <w:tabs>
          <w:tab w:val="left" w:pos="1314"/>
        </w:tabs>
        <w:ind w:right="22" w:firstLine="670"/>
        <w:contextualSpacing/>
        <w:jc w:val="both"/>
      </w:pPr>
      <w:r w:rsidRPr="00D35350">
        <w:rPr>
          <w:sz w:val="28"/>
          <w:szCs w:val="28"/>
        </w:rPr>
        <w:t>2.2.2.</w:t>
      </w:r>
      <w:r w:rsidRPr="00D35350">
        <w:rPr>
          <w:sz w:val="28"/>
          <w:szCs w:val="28"/>
        </w:rPr>
        <w:tab/>
      </w:r>
      <w:r>
        <w:rPr>
          <w:sz w:val="28"/>
          <w:szCs w:val="28"/>
        </w:rPr>
        <w:t> </w:t>
      </w:r>
      <w:r w:rsidRPr="00D35350">
        <w:rPr>
          <w:sz w:val="28"/>
          <w:szCs w:val="28"/>
        </w:rPr>
        <w:t>При проведении внешней проверки годового отчета об исполнении</w:t>
      </w:r>
      <w:r>
        <w:rPr>
          <w:sz w:val="28"/>
          <w:szCs w:val="28"/>
        </w:rPr>
        <w:t xml:space="preserve"> </w:t>
      </w:r>
      <w:r w:rsidRPr="00D35350">
        <w:rPr>
          <w:sz w:val="28"/>
          <w:szCs w:val="28"/>
        </w:rPr>
        <w:t xml:space="preserve">бюджета поселения (далее - внешняя проверка) </w:t>
      </w:r>
      <w:r>
        <w:rPr>
          <w:sz w:val="28"/>
          <w:szCs w:val="28"/>
        </w:rPr>
        <w:t>контрольно-счетной палатой Павловского района Алтайского края</w:t>
      </w:r>
      <w:r w:rsidRPr="00D35350">
        <w:rPr>
          <w:sz w:val="28"/>
          <w:szCs w:val="28"/>
        </w:rPr>
        <w:t xml:space="preserve"> осуществляется внешняя проверка бюджетной отчетности субъектов бюджетной отчетности и подготовка заключения на годовой отчет об исполнении бюджета поселения в соответствии с требованиями Бюджетного кодекса Российской Федерации.</w:t>
      </w:r>
    </w:p>
    <w:p w:rsidR="00D4120C" w:rsidRPr="00D35350" w:rsidRDefault="00D4120C" w:rsidP="00D4120C">
      <w:pPr>
        <w:shd w:val="clear" w:color="auto" w:fill="FFFFFF"/>
        <w:tabs>
          <w:tab w:val="left" w:leader="underscore" w:pos="6059"/>
        </w:tabs>
        <w:ind w:left="7" w:right="22" w:firstLine="666"/>
        <w:contextualSpacing/>
        <w:jc w:val="both"/>
      </w:pPr>
      <w:r w:rsidRPr="00D35350">
        <w:rPr>
          <w:sz w:val="28"/>
          <w:szCs w:val="28"/>
        </w:rPr>
        <w:t xml:space="preserve">Органы местного самоуправления поселения информируются </w:t>
      </w:r>
      <w:r>
        <w:rPr>
          <w:sz w:val="28"/>
          <w:szCs w:val="28"/>
        </w:rPr>
        <w:t>контрольно-счетной палатой Павловского района Алтайского края</w:t>
      </w:r>
      <w:r w:rsidRPr="00D35350">
        <w:rPr>
          <w:sz w:val="28"/>
          <w:szCs w:val="28"/>
        </w:rPr>
        <w:t xml:space="preserve"> о перечне документов и материалов, которые необходимо представить в </w:t>
      </w:r>
      <w:r>
        <w:rPr>
          <w:sz w:val="28"/>
          <w:szCs w:val="28"/>
        </w:rPr>
        <w:t>контрольно-счетную палату Павловского района Алтайского края</w:t>
      </w:r>
      <w:r w:rsidRPr="00D35350">
        <w:rPr>
          <w:sz w:val="28"/>
          <w:szCs w:val="28"/>
        </w:rPr>
        <w:t xml:space="preserve"> в целях проведения внешней проверки, а также о сроках и форме их представления.</w:t>
      </w:r>
    </w:p>
    <w:p w:rsidR="00D4120C" w:rsidRPr="00D35350" w:rsidRDefault="00D4120C" w:rsidP="00D4120C">
      <w:pPr>
        <w:shd w:val="clear" w:color="auto" w:fill="FFFFFF"/>
        <w:ind w:right="22" w:firstLine="709"/>
        <w:contextualSpacing/>
        <w:jc w:val="both"/>
      </w:pPr>
      <w:r w:rsidRPr="00D35350">
        <w:rPr>
          <w:sz w:val="28"/>
          <w:szCs w:val="28"/>
        </w:rPr>
        <w:t xml:space="preserve">Внешняя проверка осуществляется </w:t>
      </w:r>
      <w:r>
        <w:rPr>
          <w:sz w:val="28"/>
          <w:szCs w:val="28"/>
        </w:rPr>
        <w:t>контрольно-счетной палатой Павловского района Алтайского края</w:t>
      </w:r>
      <w:r w:rsidRPr="00D35350">
        <w:rPr>
          <w:sz w:val="28"/>
          <w:szCs w:val="28"/>
        </w:rPr>
        <w:t xml:space="preserve"> в порядке, установленном </w:t>
      </w:r>
      <w:r>
        <w:rPr>
          <w:sz w:val="28"/>
          <w:szCs w:val="28"/>
        </w:rPr>
        <w:t>решением Собрания депутатов Павловского района</w:t>
      </w:r>
      <w:r w:rsidRPr="00D35350">
        <w:rPr>
          <w:sz w:val="28"/>
          <w:szCs w:val="28"/>
        </w:rPr>
        <w:t xml:space="preserve">, с соблюдением </w:t>
      </w:r>
      <w:r w:rsidRPr="00D35350">
        <w:rPr>
          <w:sz w:val="28"/>
          <w:szCs w:val="28"/>
        </w:rPr>
        <w:lastRenderedPageBreak/>
        <w:t>требований Бюджетного кодекса Российской Федерации и с учетом особенностей, установленных федеральными законами.</w:t>
      </w:r>
    </w:p>
    <w:p w:rsidR="00D4120C" w:rsidRPr="00D35350" w:rsidRDefault="00D4120C" w:rsidP="00D4120C">
      <w:pPr>
        <w:widowControl w:val="0"/>
        <w:numPr>
          <w:ilvl w:val="0"/>
          <w:numId w:val="29"/>
        </w:numPr>
        <w:shd w:val="clear" w:color="auto" w:fill="FFFFFF"/>
        <w:tabs>
          <w:tab w:val="left" w:pos="1314"/>
        </w:tabs>
        <w:autoSpaceDE w:val="0"/>
        <w:autoSpaceDN w:val="0"/>
        <w:adjustRightInd w:val="0"/>
        <w:ind w:right="3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5350">
        <w:rPr>
          <w:sz w:val="28"/>
          <w:szCs w:val="28"/>
        </w:rPr>
        <w:t xml:space="preserve">При осуществлении контроля за законностью, результативностью (эффективностью и экономностью) использования средств бюджета поселения, контроля за соблюдением установленного порядка управления и распоряжения имуществом, находящимся в муниципальной собственности поселения, </w:t>
      </w:r>
      <w:r>
        <w:rPr>
          <w:sz w:val="28"/>
          <w:szCs w:val="28"/>
        </w:rPr>
        <w:t>контрольно-счетной палатой Павловского района Алтайского края</w:t>
      </w:r>
      <w:r w:rsidRPr="00D35350">
        <w:rPr>
          <w:sz w:val="28"/>
          <w:szCs w:val="28"/>
        </w:rPr>
        <w:t xml:space="preserve"> в соответствии с утвержденным планом работы проводятся проверки и обследования.</w:t>
      </w:r>
    </w:p>
    <w:p w:rsidR="00D4120C" w:rsidRPr="00D35350" w:rsidRDefault="00D4120C" w:rsidP="00D4120C">
      <w:pPr>
        <w:widowControl w:val="0"/>
        <w:numPr>
          <w:ilvl w:val="0"/>
          <w:numId w:val="29"/>
        </w:numPr>
        <w:shd w:val="clear" w:color="auto" w:fill="FFFFFF"/>
        <w:tabs>
          <w:tab w:val="left" w:pos="1314"/>
        </w:tabs>
        <w:autoSpaceDE w:val="0"/>
        <w:autoSpaceDN w:val="0"/>
        <w:adjustRightInd w:val="0"/>
        <w:ind w:right="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D35350">
        <w:rPr>
          <w:sz w:val="28"/>
          <w:szCs w:val="28"/>
        </w:rPr>
        <w:t>При проведении финансово-эконом</w:t>
      </w:r>
      <w:r>
        <w:rPr>
          <w:sz w:val="28"/>
          <w:szCs w:val="28"/>
        </w:rPr>
        <w:t>ической экспертизы проектов пра</w:t>
      </w:r>
      <w:r w:rsidRPr="00D35350">
        <w:rPr>
          <w:sz w:val="28"/>
          <w:szCs w:val="28"/>
        </w:rPr>
        <w:t xml:space="preserve">вовых актов поселения (включая обоснованность финансово-экономических обоснований) </w:t>
      </w:r>
      <w:r>
        <w:rPr>
          <w:sz w:val="28"/>
          <w:szCs w:val="28"/>
        </w:rPr>
        <w:t>контрольно-счетной палатой Павловского района Алтайского края</w:t>
      </w:r>
      <w:r w:rsidRPr="00D35350">
        <w:rPr>
          <w:sz w:val="28"/>
          <w:szCs w:val="28"/>
        </w:rPr>
        <w:t xml:space="preserve"> производится их оценка (анализ) в части, касающейся расходных обязательств поселения, а также муниципальных программ.</w:t>
      </w:r>
    </w:p>
    <w:p w:rsidR="00D4120C" w:rsidRDefault="00D4120C" w:rsidP="00D4120C">
      <w:pPr>
        <w:shd w:val="clear" w:color="auto" w:fill="FFFFFF"/>
        <w:tabs>
          <w:tab w:val="left" w:pos="1314"/>
        </w:tabs>
        <w:ind w:right="25" w:firstLine="709"/>
        <w:contextualSpacing/>
        <w:jc w:val="both"/>
        <w:rPr>
          <w:sz w:val="28"/>
          <w:szCs w:val="28"/>
        </w:rPr>
      </w:pPr>
      <w:r w:rsidRPr="00D35350">
        <w:rPr>
          <w:sz w:val="28"/>
          <w:szCs w:val="28"/>
        </w:rPr>
        <w:t>Подготовка заключения на годовой отчет об исполнении бюджета поселения проводится в срок</w:t>
      </w:r>
      <w:r>
        <w:rPr>
          <w:sz w:val="28"/>
          <w:szCs w:val="28"/>
        </w:rPr>
        <w:t>,</w:t>
      </w:r>
      <w:r w:rsidRPr="00D35350">
        <w:rPr>
          <w:sz w:val="28"/>
          <w:szCs w:val="28"/>
        </w:rPr>
        <w:t xml:space="preserve"> </w:t>
      </w:r>
      <w:proofErr w:type="gramStart"/>
      <w:r w:rsidRPr="00D35350">
        <w:rPr>
          <w:sz w:val="28"/>
          <w:szCs w:val="28"/>
        </w:rPr>
        <w:t>не  превышающий</w:t>
      </w:r>
      <w:proofErr w:type="gramEnd"/>
      <w:r w:rsidRPr="00D35350">
        <w:rPr>
          <w:sz w:val="28"/>
          <w:szCs w:val="28"/>
        </w:rPr>
        <w:t xml:space="preserve"> один месяц и направляется в Собрание депутатов </w:t>
      </w:r>
      <w:proofErr w:type="spellStart"/>
      <w:r w:rsidR="00BA1243">
        <w:rPr>
          <w:sz w:val="28"/>
          <w:szCs w:val="28"/>
        </w:rPr>
        <w:t>Прутского</w:t>
      </w:r>
      <w:proofErr w:type="spellEnd"/>
      <w:r w:rsidR="00BA1243">
        <w:rPr>
          <w:sz w:val="28"/>
          <w:szCs w:val="28"/>
        </w:rPr>
        <w:t xml:space="preserve"> </w:t>
      </w:r>
      <w:r w:rsidRPr="00D35350">
        <w:rPr>
          <w:sz w:val="28"/>
          <w:szCs w:val="28"/>
        </w:rPr>
        <w:t>сельсовета.</w:t>
      </w:r>
    </w:p>
    <w:p w:rsidR="00D4120C" w:rsidRDefault="00D4120C" w:rsidP="00D4120C">
      <w:pPr>
        <w:shd w:val="clear" w:color="auto" w:fill="FFFFFF"/>
        <w:tabs>
          <w:tab w:val="left" w:pos="3366"/>
        </w:tabs>
        <w:ind w:left="3107"/>
        <w:contextualSpacing/>
        <w:rPr>
          <w:b/>
          <w:bCs/>
          <w:sz w:val="28"/>
          <w:szCs w:val="28"/>
        </w:rPr>
      </w:pPr>
    </w:p>
    <w:p w:rsidR="00D4120C" w:rsidRPr="00D35350" w:rsidRDefault="00D4120C" w:rsidP="00D4120C">
      <w:pPr>
        <w:shd w:val="clear" w:color="auto" w:fill="FFFFFF"/>
        <w:tabs>
          <w:tab w:val="left" w:pos="3366"/>
        </w:tabs>
        <w:ind w:left="3107"/>
        <w:contextualSpacing/>
      </w:pPr>
      <w:r w:rsidRPr="00D35350">
        <w:rPr>
          <w:b/>
          <w:bCs/>
          <w:sz w:val="28"/>
          <w:szCs w:val="28"/>
        </w:rPr>
        <w:t>3.</w:t>
      </w:r>
      <w:r w:rsidRPr="00D35350">
        <w:rPr>
          <w:b/>
          <w:bCs/>
          <w:sz w:val="28"/>
          <w:szCs w:val="28"/>
        </w:rPr>
        <w:tab/>
        <w:t>Права и обязанности Сторон</w:t>
      </w:r>
    </w:p>
    <w:p w:rsidR="00D4120C" w:rsidRDefault="00D4120C" w:rsidP="00D4120C">
      <w:pPr>
        <w:shd w:val="clear" w:color="auto" w:fill="FFFFFF"/>
        <w:ind w:left="677"/>
        <w:contextualSpacing/>
        <w:rPr>
          <w:sz w:val="28"/>
          <w:szCs w:val="28"/>
        </w:rPr>
      </w:pPr>
    </w:p>
    <w:p w:rsidR="00D4120C" w:rsidRPr="00D35350" w:rsidRDefault="00D4120C" w:rsidP="00D4120C">
      <w:pPr>
        <w:shd w:val="clear" w:color="auto" w:fill="FFFFFF"/>
        <w:ind w:left="677"/>
        <w:contextualSpacing/>
      </w:pPr>
      <w:r w:rsidRPr="00D35350">
        <w:rPr>
          <w:sz w:val="28"/>
          <w:szCs w:val="28"/>
        </w:rPr>
        <w:t xml:space="preserve">3.1. Собрание депутатов </w:t>
      </w:r>
      <w:proofErr w:type="spellStart"/>
      <w:r w:rsidR="00DD1990">
        <w:rPr>
          <w:sz w:val="28"/>
          <w:szCs w:val="28"/>
        </w:rPr>
        <w:t>Прутского</w:t>
      </w:r>
      <w:proofErr w:type="spellEnd"/>
      <w:r w:rsidRPr="00D35350">
        <w:rPr>
          <w:sz w:val="28"/>
          <w:szCs w:val="28"/>
        </w:rPr>
        <w:t xml:space="preserve"> сельсовета:</w:t>
      </w:r>
    </w:p>
    <w:p w:rsidR="00D4120C" w:rsidRPr="00D35350" w:rsidRDefault="00D4120C" w:rsidP="00D4120C">
      <w:pPr>
        <w:widowControl w:val="0"/>
        <w:numPr>
          <w:ilvl w:val="0"/>
          <w:numId w:val="30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ind w:left="14" w:right="18" w:firstLine="670"/>
        <w:contextualSpacing/>
        <w:jc w:val="both"/>
        <w:rPr>
          <w:sz w:val="28"/>
          <w:szCs w:val="28"/>
        </w:rPr>
      </w:pPr>
      <w:r w:rsidRPr="00D35350">
        <w:rPr>
          <w:sz w:val="28"/>
          <w:szCs w:val="28"/>
        </w:rPr>
        <w:t>вправе вносить предложения о проведении контрольных и экспертно-аналитических мероприятий;</w:t>
      </w:r>
    </w:p>
    <w:p w:rsidR="00D4120C" w:rsidRPr="00D35350" w:rsidRDefault="00D4120C" w:rsidP="00D4120C">
      <w:pPr>
        <w:widowControl w:val="0"/>
        <w:numPr>
          <w:ilvl w:val="0"/>
          <w:numId w:val="30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ind w:left="14" w:right="4" w:firstLine="670"/>
        <w:contextualSpacing/>
        <w:jc w:val="both"/>
        <w:rPr>
          <w:sz w:val="28"/>
          <w:szCs w:val="28"/>
        </w:rPr>
      </w:pPr>
      <w:r w:rsidRPr="00D35350">
        <w:rPr>
          <w:sz w:val="28"/>
          <w:szCs w:val="28"/>
        </w:rPr>
        <w:t xml:space="preserve">вправе получать на основании письменных запросов материалы (акты, заключения) проведенных контрольных и экспертно-аналитических мероприятий </w:t>
      </w:r>
      <w:r>
        <w:rPr>
          <w:sz w:val="28"/>
          <w:szCs w:val="28"/>
        </w:rPr>
        <w:t>в части, касающейся поселения;</w:t>
      </w:r>
    </w:p>
    <w:p w:rsidR="00D4120C" w:rsidRPr="00D35350" w:rsidRDefault="00D4120C" w:rsidP="00D4120C">
      <w:pPr>
        <w:widowControl w:val="0"/>
        <w:numPr>
          <w:ilvl w:val="0"/>
          <w:numId w:val="30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ind w:left="14" w:firstLine="670"/>
        <w:contextualSpacing/>
        <w:jc w:val="both"/>
        <w:rPr>
          <w:sz w:val="28"/>
          <w:szCs w:val="28"/>
        </w:rPr>
      </w:pPr>
      <w:r w:rsidRPr="00D35350">
        <w:rPr>
          <w:sz w:val="28"/>
          <w:szCs w:val="28"/>
        </w:rPr>
        <w:t xml:space="preserve">обеспечивает своевременное направление в </w:t>
      </w:r>
      <w:r>
        <w:rPr>
          <w:sz w:val="28"/>
          <w:szCs w:val="28"/>
        </w:rPr>
        <w:t>контрольно-счетную палату Павловского района Алтайского края</w:t>
      </w:r>
      <w:r w:rsidRPr="00D35350">
        <w:rPr>
          <w:sz w:val="28"/>
          <w:szCs w:val="28"/>
        </w:rPr>
        <w:t xml:space="preserve"> документов и материалов, предусмотренн</w:t>
      </w:r>
      <w:r>
        <w:rPr>
          <w:sz w:val="28"/>
          <w:szCs w:val="28"/>
        </w:rPr>
        <w:t>ых пунктами 2.2.1 и 2.2.2 насто</w:t>
      </w:r>
      <w:r w:rsidRPr="00D35350">
        <w:rPr>
          <w:sz w:val="28"/>
          <w:szCs w:val="28"/>
        </w:rPr>
        <w:t>ящего соглашения.</w:t>
      </w:r>
    </w:p>
    <w:p w:rsidR="00D4120C" w:rsidRPr="00D35350" w:rsidRDefault="00D4120C" w:rsidP="00D4120C">
      <w:pPr>
        <w:shd w:val="clear" w:color="auto" w:fill="FFFFFF"/>
        <w:tabs>
          <w:tab w:val="left" w:pos="1130"/>
        </w:tabs>
        <w:ind w:left="688"/>
        <w:contextualSpacing/>
      </w:pPr>
      <w:r w:rsidRPr="00D35350">
        <w:rPr>
          <w:sz w:val="28"/>
          <w:szCs w:val="28"/>
        </w:rPr>
        <w:t>3.3.</w:t>
      </w:r>
      <w:r w:rsidRPr="00D35350">
        <w:rPr>
          <w:sz w:val="28"/>
          <w:szCs w:val="28"/>
        </w:rPr>
        <w:tab/>
        <w:t>Собрание депутатов района:</w:t>
      </w:r>
    </w:p>
    <w:p w:rsidR="00D4120C" w:rsidRPr="00D35350" w:rsidRDefault="00D4120C" w:rsidP="00D4120C">
      <w:pPr>
        <w:shd w:val="clear" w:color="auto" w:fill="FFFFFF"/>
        <w:tabs>
          <w:tab w:val="left" w:pos="1346"/>
        </w:tabs>
        <w:ind w:left="18" w:firstLine="673"/>
        <w:contextualSpacing/>
        <w:jc w:val="both"/>
      </w:pPr>
      <w:r w:rsidRPr="00D35350">
        <w:rPr>
          <w:sz w:val="28"/>
          <w:szCs w:val="28"/>
        </w:rPr>
        <w:t>3.3.1.</w:t>
      </w:r>
      <w:r w:rsidRPr="00D35350">
        <w:rPr>
          <w:sz w:val="28"/>
          <w:szCs w:val="28"/>
        </w:rPr>
        <w:tab/>
      </w:r>
      <w:r>
        <w:rPr>
          <w:sz w:val="28"/>
          <w:szCs w:val="28"/>
        </w:rPr>
        <w:t> у</w:t>
      </w:r>
      <w:r w:rsidRPr="00D35350">
        <w:rPr>
          <w:sz w:val="28"/>
          <w:szCs w:val="28"/>
        </w:rPr>
        <w:t xml:space="preserve">станавливает в муниципальных правовых актах полномочия </w:t>
      </w:r>
      <w:r>
        <w:rPr>
          <w:sz w:val="28"/>
          <w:szCs w:val="28"/>
        </w:rPr>
        <w:t>контрольно-счетной палаты Павловского района Алтайского края</w:t>
      </w:r>
      <w:r w:rsidRPr="00D35350">
        <w:rPr>
          <w:sz w:val="28"/>
          <w:szCs w:val="28"/>
        </w:rPr>
        <w:t xml:space="preserve"> по осуществлению предусмотренных настоящим соглашением полномочий, в том числе определяет случаи отказа в проведении контрольных и экспертно-аналитических мероприятий:</w:t>
      </w:r>
    </w:p>
    <w:p w:rsidR="00D4120C" w:rsidRPr="00D35350" w:rsidRDefault="00D4120C" w:rsidP="00D4120C">
      <w:pPr>
        <w:shd w:val="clear" w:color="auto" w:fill="FFFFFF"/>
        <w:ind w:left="25" w:firstLine="666"/>
        <w:contextualSpacing/>
        <w:jc w:val="both"/>
      </w:pPr>
      <w:r w:rsidRPr="00D35350">
        <w:rPr>
          <w:sz w:val="28"/>
          <w:szCs w:val="28"/>
        </w:rPr>
        <w:t xml:space="preserve">несоответствие поступивших предложений компетенции </w:t>
      </w:r>
      <w:r>
        <w:rPr>
          <w:sz w:val="28"/>
          <w:szCs w:val="28"/>
        </w:rPr>
        <w:t>контрольно-счетной палаты Павловского района Алтайского края</w:t>
      </w:r>
      <w:r w:rsidRPr="00D35350">
        <w:rPr>
          <w:sz w:val="28"/>
          <w:szCs w:val="28"/>
        </w:rPr>
        <w:t>, установленной федеральным законодательством и законодательством Алтайского края;</w:t>
      </w:r>
    </w:p>
    <w:p w:rsidR="00D4120C" w:rsidRPr="00D35350" w:rsidRDefault="00D4120C" w:rsidP="00D4120C">
      <w:pPr>
        <w:shd w:val="clear" w:color="auto" w:fill="FFFFFF"/>
        <w:ind w:left="18" w:firstLine="673"/>
        <w:contextualSpacing/>
        <w:jc w:val="both"/>
      </w:pPr>
      <w:r w:rsidRPr="00D35350">
        <w:rPr>
          <w:sz w:val="28"/>
          <w:szCs w:val="28"/>
        </w:rPr>
        <w:t xml:space="preserve">отсутствие (либо несвоевременное представление) необходимых для </w:t>
      </w:r>
      <w:r>
        <w:rPr>
          <w:sz w:val="28"/>
          <w:szCs w:val="28"/>
        </w:rPr>
        <w:t>прове</w:t>
      </w:r>
      <w:r w:rsidRPr="00D35350">
        <w:rPr>
          <w:sz w:val="28"/>
          <w:szCs w:val="28"/>
        </w:rPr>
        <w:t>дения контрольных и экспертно-аналитических мероприятий документов и материалов.</w:t>
      </w:r>
    </w:p>
    <w:p w:rsidR="00D4120C" w:rsidRPr="00D35350" w:rsidRDefault="00D4120C" w:rsidP="00D4120C">
      <w:pPr>
        <w:shd w:val="clear" w:color="auto" w:fill="FFFFFF"/>
        <w:tabs>
          <w:tab w:val="left" w:pos="1346"/>
        </w:tabs>
        <w:ind w:left="18" w:right="7" w:firstLine="673"/>
        <w:contextualSpacing/>
        <w:jc w:val="both"/>
      </w:pPr>
      <w:r w:rsidRPr="00D35350">
        <w:rPr>
          <w:sz w:val="28"/>
          <w:szCs w:val="28"/>
        </w:rPr>
        <w:lastRenderedPageBreak/>
        <w:t>3.3.2.</w:t>
      </w:r>
      <w:r w:rsidRPr="00D35350">
        <w:rPr>
          <w:sz w:val="28"/>
          <w:szCs w:val="28"/>
        </w:rPr>
        <w:tab/>
      </w:r>
      <w:r>
        <w:rPr>
          <w:sz w:val="28"/>
          <w:szCs w:val="28"/>
        </w:rPr>
        <w:t> </w:t>
      </w:r>
      <w:r w:rsidRPr="00D35350">
        <w:rPr>
          <w:sz w:val="28"/>
          <w:szCs w:val="28"/>
        </w:rPr>
        <w:t xml:space="preserve">В необходимых случаях получает от </w:t>
      </w:r>
      <w:r>
        <w:rPr>
          <w:sz w:val="28"/>
          <w:szCs w:val="28"/>
        </w:rPr>
        <w:t>контрольно-счетной палаты Павловского района Алтайского края</w:t>
      </w:r>
      <w:r w:rsidRPr="00D35350">
        <w:rPr>
          <w:sz w:val="28"/>
          <w:szCs w:val="28"/>
        </w:rPr>
        <w:t xml:space="preserve"> информацию об осуществлении предусмотренных настоящим соглашением</w:t>
      </w:r>
      <w:r>
        <w:rPr>
          <w:sz w:val="28"/>
          <w:szCs w:val="28"/>
        </w:rPr>
        <w:t xml:space="preserve"> </w:t>
      </w:r>
      <w:r w:rsidRPr="00D35350">
        <w:rPr>
          <w:sz w:val="28"/>
          <w:szCs w:val="28"/>
        </w:rPr>
        <w:t>полномочий и (или) результатах проведенных контрольных и экспертно-аналитических мероприятий.</w:t>
      </w:r>
    </w:p>
    <w:p w:rsidR="00D4120C" w:rsidRDefault="00D4120C" w:rsidP="00D4120C">
      <w:pPr>
        <w:shd w:val="clear" w:color="auto" w:fill="FFFFFF"/>
        <w:tabs>
          <w:tab w:val="left" w:pos="1130"/>
        </w:tabs>
        <w:ind w:left="36" w:firstLine="652"/>
        <w:contextualSpacing/>
        <w:jc w:val="both"/>
        <w:rPr>
          <w:sz w:val="28"/>
          <w:szCs w:val="28"/>
        </w:rPr>
      </w:pPr>
      <w:r w:rsidRPr="00D35350">
        <w:rPr>
          <w:sz w:val="28"/>
          <w:szCs w:val="28"/>
        </w:rPr>
        <w:t>3.4.</w:t>
      </w:r>
      <w:r w:rsidRPr="00D35350">
        <w:rPr>
          <w:sz w:val="28"/>
          <w:szCs w:val="28"/>
        </w:rPr>
        <w:tab/>
        <w:t>Каждая из Сторон соглашения должна выполнять свои обязанности</w:t>
      </w:r>
      <w:r>
        <w:rPr>
          <w:sz w:val="28"/>
          <w:szCs w:val="28"/>
        </w:rPr>
        <w:t xml:space="preserve"> </w:t>
      </w:r>
      <w:r w:rsidRPr="00D35350">
        <w:rPr>
          <w:sz w:val="28"/>
          <w:szCs w:val="28"/>
        </w:rPr>
        <w:t>надлежащим образом, в соответствии с требованиями настоящего соглашения, а</w:t>
      </w:r>
      <w:r>
        <w:rPr>
          <w:sz w:val="28"/>
          <w:szCs w:val="28"/>
        </w:rPr>
        <w:t xml:space="preserve"> </w:t>
      </w:r>
      <w:r w:rsidRPr="00D35350">
        <w:rPr>
          <w:sz w:val="28"/>
          <w:szCs w:val="28"/>
        </w:rPr>
        <w:t>также оказывать другой Стороне необходимое содействие в выполнении его обязанностей.</w:t>
      </w:r>
    </w:p>
    <w:p w:rsidR="00D4120C" w:rsidRDefault="00D4120C" w:rsidP="00D4120C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D4120C" w:rsidRDefault="00D4120C" w:rsidP="00D4120C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  <w:r w:rsidRPr="00D35350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</w:t>
      </w:r>
      <w:r w:rsidRPr="00D35350">
        <w:rPr>
          <w:b/>
          <w:bCs/>
          <w:sz w:val="28"/>
          <w:szCs w:val="28"/>
        </w:rPr>
        <w:t>Заключительные положения</w:t>
      </w:r>
    </w:p>
    <w:p w:rsidR="00D4120C" w:rsidRDefault="00D4120C" w:rsidP="00D4120C">
      <w:pPr>
        <w:shd w:val="clear" w:color="auto" w:fill="FFFFFF"/>
        <w:tabs>
          <w:tab w:val="left" w:pos="1282"/>
        </w:tabs>
        <w:ind w:left="11" w:right="18" w:firstLine="662"/>
        <w:contextualSpacing/>
        <w:jc w:val="both"/>
        <w:rPr>
          <w:sz w:val="28"/>
          <w:szCs w:val="28"/>
        </w:rPr>
      </w:pPr>
    </w:p>
    <w:p w:rsidR="00D4120C" w:rsidRPr="00D35350" w:rsidRDefault="00D4120C" w:rsidP="00D4120C">
      <w:pPr>
        <w:shd w:val="clear" w:color="auto" w:fill="FFFFFF"/>
        <w:tabs>
          <w:tab w:val="left" w:pos="1282"/>
        </w:tabs>
        <w:ind w:left="11" w:right="18" w:firstLine="662"/>
        <w:contextualSpacing/>
        <w:jc w:val="both"/>
      </w:pPr>
      <w:r w:rsidRPr="00D35350">
        <w:rPr>
          <w:sz w:val="28"/>
          <w:szCs w:val="28"/>
        </w:rPr>
        <w:t>4.1.</w:t>
      </w:r>
      <w:r w:rsidRPr="00D35350">
        <w:rPr>
          <w:sz w:val="28"/>
          <w:szCs w:val="28"/>
        </w:rPr>
        <w:tab/>
        <w:t>Стороны несут ответственность за неисполнение (ненадлежащее</w:t>
      </w:r>
      <w:r>
        <w:rPr>
          <w:sz w:val="28"/>
          <w:szCs w:val="28"/>
        </w:rPr>
        <w:t xml:space="preserve"> </w:t>
      </w:r>
      <w:r w:rsidRPr="00D35350">
        <w:rPr>
          <w:sz w:val="28"/>
          <w:szCs w:val="28"/>
        </w:rPr>
        <w:t>исполнение) предусмотренных настоящим соглашением обязанностей.</w:t>
      </w:r>
    </w:p>
    <w:p w:rsidR="00D4120C" w:rsidRPr="00D35350" w:rsidRDefault="00D4120C" w:rsidP="00D4120C">
      <w:pPr>
        <w:widowControl w:val="0"/>
        <w:numPr>
          <w:ilvl w:val="0"/>
          <w:numId w:val="31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ind w:left="11" w:right="11" w:firstLine="662"/>
        <w:contextualSpacing/>
        <w:jc w:val="both"/>
        <w:rPr>
          <w:sz w:val="28"/>
          <w:szCs w:val="28"/>
        </w:rPr>
      </w:pPr>
      <w:r w:rsidRPr="00D35350">
        <w:rPr>
          <w:sz w:val="28"/>
          <w:szCs w:val="28"/>
        </w:rPr>
        <w:t>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D4120C" w:rsidRPr="00D35350" w:rsidRDefault="00D4120C" w:rsidP="00D4120C">
      <w:pPr>
        <w:widowControl w:val="0"/>
        <w:numPr>
          <w:ilvl w:val="0"/>
          <w:numId w:val="31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ind w:left="11" w:right="11" w:firstLine="662"/>
        <w:contextualSpacing/>
        <w:jc w:val="both"/>
        <w:rPr>
          <w:sz w:val="28"/>
          <w:szCs w:val="28"/>
        </w:rPr>
      </w:pPr>
      <w:r w:rsidRPr="00D35350">
        <w:rPr>
          <w:sz w:val="28"/>
          <w:szCs w:val="28"/>
        </w:rPr>
        <w:t>По соглашению Сторон для урегулирования разногласий может созда</w:t>
      </w:r>
      <w:r w:rsidRPr="00D35350">
        <w:rPr>
          <w:sz w:val="28"/>
          <w:szCs w:val="28"/>
        </w:rPr>
        <w:softHyphen/>
        <w:t>ваться согласительная комиссия, включающая на паритетных началах представителей Сторон. По решению Сторон в состав комиссии могут включаться и иные лица.</w:t>
      </w:r>
    </w:p>
    <w:p w:rsidR="00D4120C" w:rsidRPr="00D35350" w:rsidRDefault="00D4120C" w:rsidP="00D4120C">
      <w:pPr>
        <w:widowControl w:val="0"/>
        <w:numPr>
          <w:ilvl w:val="0"/>
          <w:numId w:val="31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ind w:left="11" w:right="22" w:firstLine="662"/>
        <w:contextualSpacing/>
        <w:jc w:val="both"/>
        <w:rPr>
          <w:sz w:val="28"/>
          <w:szCs w:val="28"/>
        </w:rPr>
      </w:pPr>
      <w:r w:rsidRPr="00D35350">
        <w:rPr>
          <w:sz w:val="28"/>
          <w:szCs w:val="28"/>
        </w:rPr>
        <w:t>В случае если возникший спор не был разрешен с использованием со</w:t>
      </w:r>
      <w:r w:rsidRPr="00D35350">
        <w:rPr>
          <w:sz w:val="28"/>
          <w:szCs w:val="28"/>
        </w:rPr>
        <w:softHyphen/>
        <w:t>гласительных процедур, спор рассматривается в установленном законодательством Российской Федерации судебном порядке.</w:t>
      </w:r>
    </w:p>
    <w:p w:rsidR="00D4120C" w:rsidRPr="00947CB3" w:rsidRDefault="00D4120C" w:rsidP="00D4120C">
      <w:pPr>
        <w:pStyle w:val="aff6"/>
        <w:ind w:left="11" w:firstLine="662"/>
        <w:contextualSpacing/>
        <w:jc w:val="both"/>
        <w:rPr>
          <w:sz w:val="28"/>
          <w:szCs w:val="28"/>
        </w:rPr>
      </w:pPr>
      <w:r w:rsidRPr="00D35350">
        <w:rPr>
          <w:sz w:val="28"/>
          <w:szCs w:val="28"/>
        </w:rPr>
        <w:t xml:space="preserve">4.5. </w:t>
      </w:r>
      <w:r w:rsidRPr="00D35350">
        <w:rPr>
          <w:rFonts w:eastAsia="Times New Roman"/>
          <w:sz w:val="28"/>
          <w:szCs w:val="28"/>
        </w:rPr>
        <w:t xml:space="preserve">Настоящее соглашение заключено </w:t>
      </w:r>
      <w:r>
        <w:rPr>
          <w:rFonts w:eastAsia="Times New Roman"/>
          <w:sz w:val="28"/>
          <w:szCs w:val="28"/>
        </w:rPr>
        <w:t xml:space="preserve">сроком на 5 (пять) лет, но не более срока полномочий представительных органов муниципального образования </w:t>
      </w:r>
      <w:proofErr w:type="spellStart"/>
      <w:r w:rsidR="00DD1990">
        <w:rPr>
          <w:rFonts w:eastAsia="Times New Roman"/>
          <w:sz w:val="28"/>
          <w:szCs w:val="28"/>
        </w:rPr>
        <w:t>Прутской</w:t>
      </w:r>
      <w:proofErr w:type="spellEnd"/>
      <w:r>
        <w:rPr>
          <w:rFonts w:eastAsia="Times New Roman"/>
          <w:sz w:val="28"/>
          <w:szCs w:val="28"/>
        </w:rPr>
        <w:t xml:space="preserve"> сельсовет и муниципального образования Павловский район</w:t>
      </w:r>
      <w:r w:rsidRPr="00947CB3">
        <w:rPr>
          <w:rFonts w:eastAsia="Times New Roman"/>
          <w:sz w:val="28"/>
          <w:szCs w:val="28"/>
        </w:rPr>
        <w:t>.</w:t>
      </w:r>
    </w:p>
    <w:p w:rsidR="00D4120C" w:rsidRPr="00D35350" w:rsidRDefault="00D4120C" w:rsidP="00D4120C">
      <w:pPr>
        <w:pStyle w:val="aff6"/>
        <w:ind w:left="11" w:firstLine="662"/>
        <w:contextualSpacing/>
        <w:jc w:val="both"/>
        <w:rPr>
          <w:sz w:val="28"/>
          <w:szCs w:val="28"/>
        </w:rPr>
      </w:pPr>
      <w:r w:rsidRPr="00D35350">
        <w:rPr>
          <w:rFonts w:eastAsia="Times New Roman"/>
          <w:sz w:val="28"/>
          <w:szCs w:val="28"/>
        </w:rPr>
        <w:t xml:space="preserve">4.6. Настоящее соглашение считается продленным </w:t>
      </w:r>
      <w:r>
        <w:rPr>
          <w:rFonts w:eastAsia="Times New Roman"/>
          <w:sz w:val="28"/>
          <w:szCs w:val="28"/>
        </w:rPr>
        <w:t>на тот же срок и на тех же усло</w:t>
      </w:r>
      <w:r w:rsidRPr="00D35350">
        <w:rPr>
          <w:rFonts w:eastAsia="Times New Roman"/>
          <w:sz w:val="28"/>
          <w:szCs w:val="28"/>
        </w:rPr>
        <w:t>виях, если ни одна из Сторон за 90 (девяносто) дней до</w:t>
      </w:r>
      <w:r>
        <w:rPr>
          <w:rFonts w:eastAsia="Times New Roman"/>
          <w:sz w:val="28"/>
          <w:szCs w:val="28"/>
        </w:rPr>
        <w:t xml:space="preserve"> даты окончания действия настоя</w:t>
      </w:r>
      <w:r w:rsidRPr="00D35350">
        <w:rPr>
          <w:rFonts w:eastAsia="Times New Roman"/>
          <w:sz w:val="28"/>
          <w:szCs w:val="28"/>
        </w:rPr>
        <w:t>щего соглашения не заявит другой Стороне о расторж</w:t>
      </w:r>
      <w:r>
        <w:rPr>
          <w:rFonts w:eastAsia="Times New Roman"/>
          <w:sz w:val="28"/>
          <w:szCs w:val="28"/>
        </w:rPr>
        <w:t>ении соглашения в письменном ви</w:t>
      </w:r>
      <w:r w:rsidRPr="00D35350">
        <w:rPr>
          <w:rFonts w:eastAsia="Times New Roman"/>
          <w:sz w:val="28"/>
          <w:szCs w:val="28"/>
        </w:rPr>
        <w:t>де.</w:t>
      </w:r>
    </w:p>
    <w:p w:rsidR="00D4120C" w:rsidRDefault="00D4120C" w:rsidP="00D4120C">
      <w:pPr>
        <w:pStyle w:val="aff6"/>
        <w:ind w:left="11" w:firstLine="66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4.7. </w:t>
      </w:r>
      <w:r w:rsidRPr="00D35350">
        <w:rPr>
          <w:rFonts w:eastAsia="Times New Roman"/>
          <w:sz w:val="28"/>
          <w:szCs w:val="28"/>
        </w:rPr>
        <w:t>Расторжение настоящего соглашения,</w:t>
      </w:r>
      <w:r>
        <w:rPr>
          <w:rFonts w:eastAsia="Times New Roman"/>
          <w:sz w:val="28"/>
          <w:szCs w:val="28"/>
        </w:rPr>
        <w:t xml:space="preserve"> в том числе досрочное, допуска</w:t>
      </w:r>
      <w:r w:rsidRPr="00D35350">
        <w:rPr>
          <w:rFonts w:eastAsia="Times New Roman"/>
          <w:sz w:val="28"/>
          <w:szCs w:val="28"/>
        </w:rPr>
        <w:t>ется по взаимному согласию Сторон или решению суда по основаниям, предусмотренным действующим законодательством</w:t>
      </w:r>
      <w:r w:rsidRPr="00D35350">
        <w:rPr>
          <w:rFonts w:eastAsia="Times New Roman"/>
        </w:rPr>
        <w:t xml:space="preserve"> </w:t>
      </w:r>
      <w:r>
        <w:rPr>
          <w:rFonts w:eastAsia="Times New Roman"/>
          <w:sz w:val="28"/>
          <w:szCs w:val="28"/>
        </w:rPr>
        <w:t>Российской Федерации.</w:t>
      </w:r>
    </w:p>
    <w:p w:rsidR="00D4120C" w:rsidRPr="00D35350" w:rsidRDefault="00D4120C" w:rsidP="00D4120C">
      <w:pPr>
        <w:pStyle w:val="aff6"/>
        <w:ind w:left="11" w:firstLine="662"/>
        <w:contextualSpacing/>
        <w:jc w:val="both"/>
        <w:rPr>
          <w:sz w:val="28"/>
          <w:szCs w:val="28"/>
        </w:rPr>
      </w:pPr>
      <w:r w:rsidRPr="00D35350">
        <w:rPr>
          <w:rFonts w:eastAsia="Times New Roman"/>
          <w:sz w:val="28"/>
          <w:szCs w:val="28"/>
        </w:rPr>
        <w:t>4.8.</w:t>
      </w:r>
      <w:r>
        <w:rPr>
          <w:rFonts w:eastAsia="Times New Roman"/>
          <w:sz w:val="28"/>
          <w:szCs w:val="28"/>
        </w:rPr>
        <w:t> </w:t>
      </w:r>
      <w:r w:rsidRPr="00D35350">
        <w:rPr>
          <w:rFonts w:eastAsia="Times New Roman"/>
          <w:sz w:val="28"/>
          <w:szCs w:val="28"/>
        </w:rPr>
        <w:t>Условия настоящего соглашения могут быть изменены по взаимному согласию Сторон путем заключения дополнительных соглашений, являющихся неотъемлемой частью настоящего соглашения.</w:t>
      </w:r>
    </w:p>
    <w:p w:rsidR="00D4120C" w:rsidRDefault="00D4120C" w:rsidP="00D4120C">
      <w:pPr>
        <w:shd w:val="clear" w:color="auto" w:fill="FFFFFF"/>
        <w:tabs>
          <w:tab w:val="left" w:pos="1080"/>
        </w:tabs>
        <w:ind w:left="11" w:right="-9" w:firstLine="662"/>
        <w:contextualSpacing/>
        <w:jc w:val="both"/>
        <w:rPr>
          <w:sz w:val="28"/>
          <w:szCs w:val="28"/>
        </w:rPr>
      </w:pPr>
      <w:r w:rsidRPr="00D35350">
        <w:rPr>
          <w:sz w:val="28"/>
          <w:szCs w:val="28"/>
        </w:rPr>
        <w:t>4.9. Настоящее соглашение составлено в двух подлинных экземплярах, имеющих равную юридическую силу, - по одному для каждой из Сторон.</w:t>
      </w:r>
    </w:p>
    <w:p w:rsidR="00D4120C" w:rsidRDefault="00D4120C" w:rsidP="00D4120C">
      <w:pPr>
        <w:shd w:val="clear" w:color="auto" w:fill="FFFFFF"/>
        <w:tabs>
          <w:tab w:val="left" w:pos="1080"/>
        </w:tabs>
        <w:ind w:left="11" w:right="-9" w:firstLine="662"/>
        <w:contextualSpacing/>
        <w:jc w:val="both"/>
        <w:rPr>
          <w:sz w:val="28"/>
          <w:szCs w:val="28"/>
        </w:rPr>
      </w:pPr>
    </w:p>
    <w:p w:rsidR="00D4120C" w:rsidRDefault="00D4120C" w:rsidP="00D4120C">
      <w:pPr>
        <w:shd w:val="clear" w:color="auto" w:fill="FFFFFF"/>
        <w:tabs>
          <w:tab w:val="left" w:pos="1080"/>
        </w:tabs>
        <w:ind w:left="11" w:right="-9" w:firstLine="662"/>
        <w:contextualSpacing/>
        <w:jc w:val="both"/>
        <w:rPr>
          <w:sz w:val="28"/>
          <w:szCs w:val="28"/>
        </w:rPr>
      </w:pPr>
    </w:p>
    <w:tbl>
      <w:tblPr>
        <w:tblStyle w:val="ac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4571"/>
      </w:tblGrid>
      <w:tr w:rsidR="00D4120C" w:rsidTr="00EB3A3E">
        <w:tc>
          <w:tcPr>
            <w:tcW w:w="4781" w:type="dxa"/>
          </w:tcPr>
          <w:p w:rsidR="00D4120C" w:rsidRDefault="00D4120C" w:rsidP="00EB3A3E">
            <w:pPr>
              <w:tabs>
                <w:tab w:val="left" w:pos="1080"/>
              </w:tabs>
              <w:ind w:right="-9"/>
              <w:contextualSpacing/>
              <w:rPr>
                <w:b/>
                <w:bCs/>
                <w:sz w:val="28"/>
                <w:szCs w:val="28"/>
              </w:rPr>
            </w:pPr>
            <w:r w:rsidRPr="00C2048C">
              <w:rPr>
                <w:b/>
                <w:bCs/>
                <w:sz w:val="28"/>
                <w:szCs w:val="28"/>
              </w:rPr>
              <w:t>Представительный орган</w:t>
            </w:r>
            <w:r w:rsidRPr="00D35350">
              <w:rPr>
                <w:b/>
                <w:bCs/>
                <w:sz w:val="28"/>
                <w:szCs w:val="28"/>
              </w:rPr>
              <w:t xml:space="preserve"> </w:t>
            </w:r>
            <w:r w:rsidRPr="00C2048C">
              <w:rPr>
                <w:b/>
                <w:bCs/>
                <w:sz w:val="28"/>
                <w:szCs w:val="28"/>
              </w:rPr>
              <w:t>поселения:</w:t>
            </w:r>
          </w:p>
          <w:p w:rsidR="00D4120C" w:rsidRDefault="00D4120C" w:rsidP="00EB3A3E">
            <w:pPr>
              <w:tabs>
                <w:tab w:val="left" w:pos="1080"/>
              </w:tabs>
              <w:ind w:right="-9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  <w:p w:rsidR="00D4120C" w:rsidRDefault="00D4120C" w:rsidP="00EB3A3E">
            <w:pPr>
              <w:tabs>
                <w:tab w:val="left" w:pos="1080"/>
              </w:tabs>
              <w:ind w:right="-9"/>
              <w:contextualSpacing/>
              <w:jc w:val="both"/>
              <w:rPr>
                <w:sz w:val="28"/>
                <w:szCs w:val="28"/>
              </w:rPr>
            </w:pPr>
            <w:r w:rsidRPr="00C2048C">
              <w:rPr>
                <w:sz w:val="28"/>
                <w:szCs w:val="28"/>
              </w:rPr>
              <w:t xml:space="preserve">Собрание депутатов </w:t>
            </w:r>
          </w:p>
          <w:p w:rsidR="00D4120C" w:rsidRDefault="00DD1990" w:rsidP="00EB3A3E">
            <w:pPr>
              <w:tabs>
                <w:tab w:val="left" w:pos="1080"/>
              </w:tabs>
              <w:ind w:right="-9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Прутского</w:t>
            </w:r>
            <w:proofErr w:type="spellEnd"/>
            <w:r w:rsidR="00D4120C" w:rsidRPr="00D35350">
              <w:rPr>
                <w:sz w:val="28"/>
                <w:szCs w:val="28"/>
              </w:rPr>
              <w:t xml:space="preserve"> </w:t>
            </w:r>
            <w:r w:rsidR="00D4120C" w:rsidRPr="00C2048C">
              <w:rPr>
                <w:sz w:val="28"/>
                <w:szCs w:val="28"/>
              </w:rPr>
              <w:t>сельсовета</w:t>
            </w:r>
            <w:r w:rsidR="00D4120C">
              <w:rPr>
                <w:sz w:val="28"/>
                <w:szCs w:val="28"/>
              </w:rPr>
              <w:t xml:space="preserve"> </w:t>
            </w:r>
          </w:p>
          <w:p w:rsidR="00D4120C" w:rsidRDefault="00D4120C" w:rsidP="00EB3A3E">
            <w:pPr>
              <w:tabs>
                <w:tab w:val="left" w:pos="1080"/>
              </w:tabs>
              <w:ind w:right="-9"/>
              <w:contextualSpacing/>
              <w:jc w:val="both"/>
              <w:rPr>
                <w:sz w:val="28"/>
                <w:szCs w:val="28"/>
              </w:rPr>
            </w:pPr>
            <w:r w:rsidRPr="00C2048C">
              <w:rPr>
                <w:sz w:val="28"/>
                <w:szCs w:val="28"/>
              </w:rPr>
              <w:t>Павловского</w:t>
            </w:r>
            <w:r>
              <w:rPr>
                <w:sz w:val="28"/>
                <w:szCs w:val="28"/>
              </w:rPr>
              <w:t xml:space="preserve"> района</w:t>
            </w:r>
            <w:r w:rsidRPr="00D35350">
              <w:rPr>
                <w:sz w:val="28"/>
                <w:szCs w:val="28"/>
              </w:rPr>
              <w:t xml:space="preserve"> </w:t>
            </w:r>
            <w:r w:rsidRPr="00C2048C">
              <w:rPr>
                <w:sz w:val="28"/>
                <w:szCs w:val="28"/>
              </w:rPr>
              <w:t>Алтайского края</w:t>
            </w:r>
            <w:r w:rsidRPr="00D35350">
              <w:rPr>
                <w:sz w:val="28"/>
                <w:szCs w:val="28"/>
              </w:rPr>
              <w:t xml:space="preserve"> </w:t>
            </w:r>
          </w:p>
          <w:p w:rsidR="00D4120C" w:rsidRDefault="00D4120C" w:rsidP="00EB3A3E">
            <w:pPr>
              <w:tabs>
                <w:tab w:val="left" w:pos="1080"/>
              </w:tabs>
              <w:ind w:right="-9"/>
              <w:contextualSpacing/>
              <w:jc w:val="both"/>
              <w:rPr>
                <w:sz w:val="28"/>
                <w:szCs w:val="28"/>
              </w:rPr>
            </w:pPr>
          </w:p>
          <w:p w:rsidR="00D4120C" w:rsidRPr="00947CB3" w:rsidRDefault="00D4120C" w:rsidP="00EB3A3E">
            <w:pPr>
              <w:tabs>
                <w:tab w:val="left" w:pos="1080"/>
              </w:tabs>
              <w:ind w:right="-9"/>
              <w:contextualSpacing/>
              <w:jc w:val="both"/>
              <w:rPr>
                <w:color w:val="FF0000"/>
                <w:sz w:val="28"/>
                <w:szCs w:val="28"/>
                <w:u w:val="single"/>
              </w:rPr>
            </w:pPr>
            <w:r w:rsidRPr="00C2048C">
              <w:rPr>
                <w:sz w:val="28"/>
                <w:szCs w:val="28"/>
              </w:rPr>
              <w:t xml:space="preserve">Глава </w:t>
            </w:r>
            <w:r w:rsidRPr="000B6DEE">
              <w:rPr>
                <w:sz w:val="28"/>
                <w:szCs w:val="28"/>
              </w:rPr>
              <w:t>сельсовета</w:t>
            </w:r>
          </w:p>
          <w:p w:rsidR="00D4120C" w:rsidRDefault="00D4120C" w:rsidP="00EB3A3E">
            <w:pPr>
              <w:tabs>
                <w:tab w:val="left" w:pos="1080"/>
              </w:tabs>
              <w:ind w:right="-9"/>
              <w:contextualSpacing/>
              <w:jc w:val="both"/>
              <w:rPr>
                <w:sz w:val="28"/>
                <w:szCs w:val="28"/>
              </w:rPr>
            </w:pPr>
          </w:p>
          <w:p w:rsidR="00D4120C" w:rsidRDefault="00D4120C" w:rsidP="00EB3A3E">
            <w:pPr>
              <w:tabs>
                <w:tab w:val="left" w:pos="1080"/>
              </w:tabs>
              <w:ind w:right="-9"/>
              <w:contextualSpacing/>
              <w:jc w:val="both"/>
              <w:rPr>
                <w:sz w:val="28"/>
                <w:szCs w:val="28"/>
              </w:rPr>
            </w:pPr>
            <w:r w:rsidRPr="00C2048C">
              <w:rPr>
                <w:sz w:val="28"/>
                <w:szCs w:val="28"/>
              </w:rPr>
              <w:t>____________</w:t>
            </w:r>
            <w:r w:rsidR="00DD1990">
              <w:rPr>
                <w:sz w:val="28"/>
                <w:szCs w:val="28"/>
              </w:rPr>
              <w:t>И.В. Самсоненко</w:t>
            </w:r>
            <w:r w:rsidRPr="00C2048C">
              <w:rPr>
                <w:sz w:val="28"/>
                <w:szCs w:val="28"/>
              </w:rPr>
              <w:t xml:space="preserve"> </w:t>
            </w:r>
          </w:p>
          <w:p w:rsidR="00D4120C" w:rsidRDefault="00D4120C" w:rsidP="00EB3A3E">
            <w:pPr>
              <w:tabs>
                <w:tab w:val="left" w:pos="1080"/>
              </w:tabs>
              <w:ind w:right="-9"/>
              <w:contextualSpacing/>
              <w:jc w:val="both"/>
              <w:rPr>
                <w:sz w:val="28"/>
                <w:szCs w:val="28"/>
              </w:rPr>
            </w:pPr>
            <w:r w:rsidRPr="00C2048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4782" w:type="dxa"/>
          </w:tcPr>
          <w:p w:rsidR="00D4120C" w:rsidRPr="00C2048C" w:rsidRDefault="00D4120C" w:rsidP="00EB3A3E">
            <w:pPr>
              <w:shd w:val="clear" w:color="auto" w:fill="FFFFFF"/>
              <w:tabs>
                <w:tab w:val="left" w:pos="4266"/>
              </w:tabs>
              <w:ind w:left="7"/>
              <w:contextualSpacing/>
              <w:rPr>
                <w:sz w:val="28"/>
                <w:szCs w:val="28"/>
              </w:rPr>
            </w:pPr>
            <w:r w:rsidRPr="00C2048C">
              <w:rPr>
                <w:b/>
                <w:bCs/>
                <w:sz w:val="28"/>
                <w:szCs w:val="28"/>
              </w:rPr>
              <w:t>Представительный орган</w:t>
            </w:r>
          </w:p>
          <w:p w:rsidR="00D4120C" w:rsidRDefault="00D4120C" w:rsidP="00EB3A3E">
            <w:pPr>
              <w:shd w:val="clear" w:color="auto" w:fill="FFFFFF"/>
              <w:tabs>
                <w:tab w:val="left" w:pos="4266"/>
              </w:tabs>
              <w:ind w:left="11"/>
              <w:contextualSpacing/>
              <w:rPr>
                <w:b/>
                <w:bCs/>
                <w:sz w:val="28"/>
                <w:szCs w:val="28"/>
              </w:rPr>
            </w:pPr>
            <w:r w:rsidRPr="00C2048C">
              <w:rPr>
                <w:b/>
                <w:bCs/>
                <w:sz w:val="28"/>
                <w:szCs w:val="28"/>
              </w:rPr>
              <w:t>района:</w:t>
            </w:r>
          </w:p>
          <w:p w:rsidR="00D4120C" w:rsidRPr="00C2048C" w:rsidRDefault="00D4120C" w:rsidP="00EB3A3E">
            <w:pPr>
              <w:shd w:val="clear" w:color="auto" w:fill="FFFFFF"/>
              <w:tabs>
                <w:tab w:val="left" w:pos="4266"/>
              </w:tabs>
              <w:ind w:left="11"/>
              <w:contextualSpacing/>
              <w:rPr>
                <w:sz w:val="28"/>
                <w:szCs w:val="28"/>
              </w:rPr>
            </w:pPr>
          </w:p>
          <w:p w:rsidR="00D4120C" w:rsidRDefault="00D4120C" w:rsidP="00EB3A3E">
            <w:pPr>
              <w:pStyle w:val="aff6"/>
              <w:ind w:right="-553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C2048C">
              <w:rPr>
                <w:rFonts w:eastAsia="Times New Roman"/>
                <w:sz w:val="28"/>
                <w:szCs w:val="28"/>
              </w:rPr>
              <w:t xml:space="preserve">Собрание депутатов </w:t>
            </w:r>
          </w:p>
          <w:p w:rsidR="00D4120C" w:rsidRDefault="00D4120C" w:rsidP="00EB3A3E">
            <w:pPr>
              <w:pStyle w:val="aff6"/>
              <w:ind w:right="-553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C2048C">
              <w:rPr>
                <w:rFonts w:eastAsia="Times New Roman"/>
                <w:sz w:val="28"/>
                <w:szCs w:val="28"/>
              </w:rPr>
              <w:t>Павловского</w:t>
            </w:r>
            <w:r>
              <w:rPr>
                <w:rFonts w:eastAsia="Times New Roman"/>
                <w:sz w:val="28"/>
                <w:szCs w:val="28"/>
              </w:rPr>
              <w:t xml:space="preserve"> района </w:t>
            </w:r>
            <w:r w:rsidRPr="00C2048C">
              <w:rPr>
                <w:rFonts w:eastAsia="Times New Roman"/>
                <w:sz w:val="28"/>
                <w:szCs w:val="28"/>
              </w:rPr>
              <w:t>Алтайского края</w:t>
            </w:r>
          </w:p>
          <w:p w:rsidR="00D4120C" w:rsidRDefault="00D4120C" w:rsidP="00EB3A3E">
            <w:pPr>
              <w:pStyle w:val="aff6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D4120C" w:rsidRPr="00C2048C" w:rsidRDefault="00D4120C" w:rsidP="00EB3A3E">
            <w:pPr>
              <w:pStyle w:val="aff6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D4120C" w:rsidRPr="00C2048C" w:rsidRDefault="00D4120C" w:rsidP="00EB3A3E">
            <w:pPr>
              <w:pStyle w:val="aff6"/>
              <w:ind w:right="-553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C2048C">
              <w:rPr>
                <w:rFonts w:eastAsia="Times New Roman"/>
                <w:sz w:val="28"/>
                <w:szCs w:val="28"/>
              </w:rPr>
              <w:t>Председатель Собрания депутатов</w:t>
            </w:r>
          </w:p>
          <w:p w:rsidR="00D4120C" w:rsidRPr="00C2048C" w:rsidRDefault="00D4120C" w:rsidP="00EB3A3E">
            <w:pPr>
              <w:pStyle w:val="aff6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Павловского </w:t>
            </w:r>
            <w:r w:rsidRPr="00C2048C">
              <w:rPr>
                <w:rFonts w:eastAsia="Times New Roman"/>
                <w:sz w:val="28"/>
                <w:szCs w:val="28"/>
              </w:rPr>
              <w:t>района</w:t>
            </w:r>
          </w:p>
          <w:p w:rsidR="00D4120C" w:rsidRPr="00C2048C" w:rsidRDefault="00D4120C" w:rsidP="00EB3A3E">
            <w:pPr>
              <w:pStyle w:val="aff6"/>
              <w:ind w:right="-695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C2048C">
              <w:rPr>
                <w:rFonts w:eastAsia="Times New Roman"/>
                <w:sz w:val="28"/>
                <w:szCs w:val="28"/>
              </w:rPr>
              <w:t>__________________ В.В.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2048C">
              <w:rPr>
                <w:rFonts w:eastAsia="Times New Roman"/>
                <w:sz w:val="28"/>
                <w:szCs w:val="28"/>
              </w:rPr>
              <w:t>Бовкуш</w:t>
            </w:r>
            <w:proofErr w:type="spellEnd"/>
          </w:p>
          <w:p w:rsidR="00D4120C" w:rsidRDefault="00D4120C" w:rsidP="00EB3A3E">
            <w:pPr>
              <w:tabs>
                <w:tab w:val="left" w:pos="1080"/>
              </w:tabs>
              <w:ind w:right="-9"/>
              <w:contextualSpacing/>
              <w:jc w:val="both"/>
              <w:rPr>
                <w:sz w:val="28"/>
                <w:szCs w:val="28"/>
              </w:rPr>
            </w:pPr>
            <w:r w:rsidRPr="00C2048C">
              <w:rPr>
                <w:sz w:val="28"/>
                <w:szCs w:val="28"/>
              </w:rPr>
              <w:t>М.П.</w:t>
            </w:r>
          </w:p>
          <w:p w:rsidR="00D4120C" w:rsidRDefault="00D4120C" w:rsidP="00EB3A3E">
            <w:pPr>
              <w:tabs>
                <w:tab w:val="left" w:pos="1080"/>
              </w:tabs>
              <w:ind w:right="-9"/>
              <w:contextualSpacing/>
              <w:jc w:val="both"/>
              <w:rPr>
                <w:sz w:val="28"/>
                <w:szCs w:val="28"/>
              </w:rPr>
            </w:pPr>
          </w:p>
          <w:p w:rsidR="00D4120C" w:rsidRDefault="00D4120C" w:rsidP="00EB3A3E">
            <w:pPr>
              <w:tabs>
                <w:tab w:val="left" w:pos="1080"/>
              </w:tabs>
              <w:ind w:right="-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контрольно-счетной</w:t>
            </w:r>
          </w:p>
          <w:p w:rsidR="00D4120C" w:rsidRDefault="00D4120C" w:rsidP="00EB3A3E">
            <w:pPr>
              <w:tabs>
                <w:tab w:val="left" w:pos="1080"/>
              </w:tabs>
              <w:ind w:right="-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палаты Павловского района</w:t>
            </w:r>
          </w:p>
          <w:p w:rsidR="00D4120C" w:rsidRDefault="00D4120C" w:rsidP="00EB3A3E">
            <w:pPr>
              <w:tabs>
                <w:tab w:val="left" w:pos="1080"/>
              </w:tabs>
              <w:ind w:right="-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Алтайского края</w:t>
            </w:r>
          </w:p>
          <w:p w:rsidR="00D4120C" w:rsidRDefault="00D4120C" w:rsidP="00EB3A3E">
            <w:pPr>
              <w:tabs>
                <w:tab w:val="left" w:pos="1080"/>
              </w:tabs>
              <w:ind w:right="-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 О.Н. Волкова</w:t>
            </w:r>
          </w:p>
        </w:tc>
      </w:tr>
    </w:tbl>
    <w:p w:rsidR="00D4120C" w:rsidRDefault="00D4120C" w:rsidP="00D4120C">
      <w:pPr>
        <w:shd w:val="clear" w:color="auto" w:fill="FFFFFF"/>
        <w:tabs>
          <w:tab w:val="left" w:pos="1080"/>
        </w:tabs>
        <w:ind w:left="11" w:right="-9" w:firstLine="662"/>
        <w:contextualSpacing/>
        <w:jc w:val="both"/>
        <w:rPr>
          <w:sz w:val="28"/>
          <w:szCs w:val="28"/>
        </w:rPr>
      </w:pPr>
    </w:p>
    <w:p w:rsidR="00D4120C" w:rsidRPr="00D35350" w:rsidRDefault="00D4120C" w:rsidP="00D4120C">
      <w:pPr>
        <w:shd w:val="clear" w:color="auto" w:fill="FFFFFF"/>
        <w:tabs>
          <w:tab w:val="left" w:pos="1080"/>
        </w:tabs>
        <w:ind w:right="799"/>
        <w:contextualSpacing/>
        <w:jc w:val="both"/>
        <w:rPr>
          <w:sz w:val="28"/>
          <w:szCs w:val="28"/>
        </w:rPr>
        <w:sectPr w:rsidR="00D4120C" w:rsidRPr="00D35350" w:rsidSect="003D2B6B">
          <w:pgSz w:w="11909" w:h="16834"/>
          <w:pgMar w:top="1134" w:right="569" w:bottom="1134" w:left="2410" w:header="720" w:footer="720" w:gutter="0"/>
          <w:cols w:space="60"/>
          <w:noEndnote/>
          <w:docGrid w:linePitch="326"/>
        </w:sectPr>
      </w:pPr>
    </w:p>
    <w:p w:rsidR="00D4120C" w:rsidRPr="00A42ACE" w:rsidRDefault="00D4120C" w:rsidP="00D4120C">
      <w:pPr>
        <w:shd w:val="clear" w:color="auto" w:fill="FFFFFF"/>
        <w:tabs>
          <w:tab w:val="left" w:pos="8931"/>
        </w:tabs>
        <w:ind w:left="7" w:right="3132"/>
        <w:contextualSpacing/>
        <w:jc w:val="right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</w:t>
      </w:r>
    </w:p>
    <w:p w:rsidR="00D4120C" w:rsidRPr="00D35350" w:rsidRDefault="00D4120C" w:rsidP="00D4120C">
      <w:pPr>
        <w:shd w:val="clear" w:color="auto" w:fill="FFFFFF"/>
        <w:contextualSpacing/>
      </w:pPr>
    </w:p>
    <w:p w:rsidR="00A80D2D" w:rsidRDefault="00A80D2D" w:rsidP="00A80D2D">
      <w:pPr>
        <w:ind w:right="-284"/>
        <w:rPr>
          <w:sz w:val="28"/>
          <w:szCs w:val="28"/>
        </w:rPr>
      </w:pPr>
    </w:p>
    <w:p w:rsidR="00A80D2D" w:rsidRDefault="00A80D2D" w:rsidP="00A80D2D">
      <w:pPr>
        <w:ind w:right="-284"/>
        <w:rPr>
          <w:sz w:val="28"/>
          <w:szCs w:val="28"/>
        </w:rPr>
      </w:pPr>
    </w:p>
    <w:p w:rsidR="00A80D2D" w:rsidRDefault="00A80D2D" w:rsidP="00A80D2D">
      <w:pPr>
        <w:ind w:right="-284"/>
        <w:rPr>
          <w:sz w:val="28"/>
          <w:szCs w:val="28"/>
        </w:rPr>
      </w:pPr>
    </w:p>
    <w:p w:rsidR="00A80D2D" w:rsidRDefault="00A80D2D" w:rsidP="00A80D2D">
      <w:pPr>
        <w:ind w:right="-284"/>
        <w:rPr>
          <w:sz w:val="28"/>
          <w:szCs w:val="28"/>
        </w:rPr>
      </w:pPr>
    </w:p>
    <w:p w:rsidR="00A80D2D" w:rsidRDefault="00A80D2D" w:rsidP="00A80D2D">
      <w:pPr>
        <w:ind w:right="-284"/>
        <w:rPr>
          <w:sz w:val="28"/>
          <w:szCs w:val="28"/>
        </w:rPr>
      </w:pPr>
    </w:p>
    <w:p w:rsidR="00A80D2D" w:rsidRDefault="00A80D2D" w:rsidP="00A80D2D">
      <w:pPr>
        <w:ind w:right="-284"/>
        <w:rPr>
          <w:sz w:val="28"/>
          <w:szCs w:val="28"/>
        </w:rPr>
      </w:pPr>
    </w:p>
    <w:p w:rsidR="00A80D2D" w:rsidRDefault="00A80D2D" w:rsidP="00A80D2D">
      <w:pPr>
        <w:ind w:right="-284"/>
        <w:rPr>
          <w:sz w:val="28"/>
          <w:szCs w:val="28"/>
        </w:rPr>
      </w:pPr>
    </w:p>
    <w:p w:rsidR="004059D5" w:rsidRPr="00B72672" w:rsidRDefault="004059D5" w:rsidP="00146F4A">
      <w:pPr>
        <w:widowControl w:val="0"/>
        <w:tabs>
          <w:tab w:val="left" w:pos="9356"/>
        </w:tabs>
        <w:ind w:firstLine="567"/>
        <w:jc w:val="both"/>
        <w:rPr>
          <w:sz w:val="28"/>
          <w:szCs w:val="28"/>
        </w:rPr>
      </w:pPr>
    </w:p>
    <w:p w:rsidR="003862F8" w:rsidRDefault="003862F8" w:rsidP="003862F8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759E6" w:rsidRDefault="001759E6" w:rsidP="00E52538">
      <w:pPr>
        <w:pStyle w:val="a6"/>
        <w:spacing w:before="0" w:beforeAutospacing="0" w:after="0" w:afterAutospacing="0"/>
        <w:jc w:val="right"/>
        <w:rPr>
          <w:bCs/>
          <w:color w:val="FF0000"/>
          <w:sz w:val="28"/>
          <w:szCs w:val="28"/>
        </w:rPr>
      </w:pPr>
    </w:p>
    <w:sectPr w:rsidR="001759E6" w:rsidSect="00D4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BAE" w:rsidRDefault="00242BAE" w:rsidP="00B10202">
      <w:r>
        <w:separator/>
      </w:r>
    </w:p>
  </w:endnote>
  <w:endnote w:type="continuationSeparator" w:id="0">
    <w:p w:rsidR="00242BAE" w:rsidRDefault="00242BAE" w:rsidP="00B1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ont181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BAE" w:rsidRDefault="00242BAE" w:rsidP="00B10202">
      <w:r>
        <w:separator/>
      </w:r>
    </w:p>
  </w:footnote>
  <w:footnote w:type="continuationSeparator" w:id="0">
    <w:p w:rsidR="00242BAE" w:rsidRDefault="00242BAE" w:rsidP="00B10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3C08D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CE42355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4ECEAA9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B"/>
    <w:multiLevelType w:val="multilevel"/>
    <w:tmpl w:val="47BEAAC4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000000D"/>
    <w:multiLevelType w:val="multilevel"/>
    <w:tmpl w:val="650C0D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000000F"/>
    <w:multiLevelType w:val="multilevel"/>
    <w:tmpl w:val="EA9C0A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 w15:restartNumberingAfterBreak="0">
    <w:nsid w:val="00000011"/>
    <w:multiLevelType w:val="multilevel"/>
    <w:tmpl w:val="C122C2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7" w15:restartNumberingAfterBreak="0">
    <w:nsid w:val="00000013"/>
    <w:multiLevelType w:val="multilevel"/>
    <w:tmpl w:val="1B10BC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8" w15:restartNumberingAfterBreak="0">
    <w:nsid w:val="00000015"/>
    <w:multiLevelType w:val="multilevel"/>
    <w:tmpl w:val="7FCC5B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1" w15:restartNumberingAfterBreak="0">
    <w:nsid w:val="098B57A6"/>
    <w:multiLevelType w:val="hybridMultilevel"/>
    <w:tmpl w:val="0DCA648E"/>
    <w:lvl w:ilvl="0" w:tplc="2EF6D7F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2" w15:restartNumberingAfterBreak="0">
    <w:nsid w:val="0E8C4127"/>
    <w:multiLevelType w:val="singleLevel"/>
    <w:tmpl w:val="5830C10C"/>
    <w:lvl w:ilvl="0">
      <w:start w:val="1"/>
      <w:numFmt w:val="decimal"/>
      <w:lvlText w:val="3.1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0EEB729B"/>
    <w:multiLevelType w:val="hybridMultilevel"/>
    <w:tmpl w:val="2BA608B0"/>
    <w:lvl w:ilvl="0" w:tplc="22FC85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162065E"/>
    <w:multiLevelType w:val="singleLevel"/>
    <w:tmpl w:val="02DE6E26"/>
    <w:lvl w:ilvl="0">
      <w:start w:val="3"/>
      <w:numFmt w:val="decimal"/>
      <w:lvlText w:val="2.2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3973E2B"/>
    <w:multiLevelType w:val="singleLevel"/>
    <w:tmpl w:val="853CB156"/>
    <w:lvl w:ilvl="0">
      <w:start w:val="2"/>
      <w:numFmt w:val="decimal"/>
      <w:lvlText w:val="1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45A7A0B"/>
    <w:multiLevelType w:val="hybridMultilevel"/>
    <w:tmpl w:val="0EAC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1A1B41"/>
    <w:multiLevelType w:val="hybridMultilevel"/>
    <w:tmpl w:val="7F9AB01E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D05AD6"/>
    <w:multiLevelType w:val="hybridMultilevel"/>
    <w:tmpl w:val="4016F238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0E7549"/>
    <w:multiLevelType w:val="hybridMultilevel"/>
    <w:tmpl w:val="E2429E5A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5E0FB8"/>
    <w:multiLevelType w:val="hybridMultilevel"/>
    <w:tmpl w:val="5B1477F2"/>
    <w:lvl w:ilvl="0" w:tplc="0CE06342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BFB5EA8"/>
    <w:multiLevelType w:val="hybridMultilevel"/>
    <w:tmpl w:val="9538013C"/>
    <w:lvl w:ilvl="0" w:tplc="917E1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72E01CB"/>
    <w:multiLevelType w:val="multilevel"/>
    <w:tmpl w:val="E334EE7C"/>
    <w:lvl w:ilvl="0">
      <w:start w:val="1"/>
      <w:numFmt w:val="decimal"/>
      <w:lvlText w:val="%1."/>
      <w:lvlJc w:val="left"/>
      <w:pPr>
        <w:ind w:left="0" w:firstLine="57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57"/>
      </w:pPr>
    </w:lvl>
    <w:lvl w:ilvl="2">
      <w:numFmt w:val="decimal"/>
      <w:lvlText w:val=""/>
      <w:lvlJc w:val="left"/>
      <w:pPr>
        <w:ind w:left="0" w:firstLine="57"/>
      </w:pPr>
    </w:lvl>
    <w:lvl w:ilvl="3">
      <w:numFmt w:val="decimal"/>
      <w:lvlText w:val=""/>
      <w:lvlJc w:val="left"/>
      <w:pPr>
        <w:ind w:left="0" w:firstLine="57"/>
      </w:pPr>
    </w:lvl>
    <w:lvl w:ilvl="4">
      <w:numFmt w:val="decimal"/>
      <w:lvlText w:val=""/>
      <w:lvlJc w:val="left"/>
      <w:pPr>
        <w:ind w:left="0" w:firstLine="57"/>
      </w:pPr>
    </w:lvl>
    <w:lvl w:ilvl="5">
      <w:numFmt w:val="decimal"/>
      <w:lvlText w:val=""/>
      <w:lvlJc w:val="left"/>
      <w:pPr>
        <w:ind w:left="0" w:firstLine="57"/>
      </w:pPr>
    </w:lvl>
    <w:lvl w:ilvl="6">
      <w:numFmt w:val="decimal"/>
      <w:lvlText w:val=""/>
      <w:lvlJc w:val="left"/>
      <w:pPr>
        <w:ind w:left="0" w:firstLine="57"/>
      </w:pPr>
    </w:lvl>
    <w:lvl w:ilvl="7">
      <w:numFmt w:val="decimal"/>
      <w:lvlText w:val=""/>
      <w:lvlJc w:val="left"/>
      <w:pPr>
        <w:ind w:left="0" w:firstLine="57"/>
      </w:pPr>
    </w:lvl>
    <w:lvl w:ilvl="8">
      <w:numFmt w:val="decimal"/>
      <w:lvlText w:val=""/>
      <w:lvlJc w:val="left"/>
      <w:pPr>
        <w:ind w:left="0" w:firstLine="57"/>
      </w:pPr>
    </w:lvl>
  </w:abstractNum>
  <w:abstractNum w:abstractNumId="23" w15:restartNumberingAfterBreak="0">
    <w:nsid w:val="4F7E6A25"/>
    <w:multiLevelType w:val="hybridMultilevel"/>
    <w:tmpl w:val="53CE5B78"/>
    <w:lvl w:ilvl="0" w:tplc="C81ECA10">
      <w:start w:val="1"/>
      <w:numFmt w:val="decimal"/>
      <w:lvlText w:val="%1."/>
      <w:lvlJc w:val="left"/>
      <w:pPr>
        <w:ind w:left="403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  <w:rPr>
        <w:rFonts w:cs="Times New Roman"/>
      </w:rPr>
    </w:lvl>
  </w:abstractNum>
  <w:abstractNum w:abstractNumId="24" w15:restartNumberingAfterBreak="0">
    <w:nsid w:val="4FE84B65"/>
    <w:multiLevelType w:val="multilevel"/>
    <w:tmpl w:val="F3C08D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5" w15:restartNumberingAfterBreak="0">
    <w:nsid w:val="5016285C"/>
    <w:multiLevelType w:val="hybridMultilevel"/>
    <w:tmpl w:val="1BDACEE6"/>
    <w:lvl w:ilvl="0" w:tplc="FC3878E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1946112"/>
    <w:multiLevelType w:val="singleLevel"/>
    <w:tmpl w:val="79F643E4"/>
    <w:lvl w:ilvl="0">
      <w:start w:val="2"/>
      <w:numFmt w:val="decimal"/>
      <w:lvlText w:val="4.%1.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C37767C"/>
    <w:multiLevelType w:val="hybridMultilevel"/>
    <w:tmpl w:val="F0965B6C"/>
    <w:lvl w:ilvl="0" w:tplc="048CE5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29" w15:restartNumberingAfterBreak="0">
    <w:nsid w:val="64235225"/>
    <w:multiLevelType w:val="hybridMultilevel"/>
    <w:tmpl w:val="2132E388"/>
    <w:lvl w:ilvl="0" w:tplc="821E5D84">
      <w:start w:val="9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EA47C8"/>
    <w:multiLevelType w:val="hybridMultilevel"/>
    <w:tmpl w:val="D6F04290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682285"/>
    <w:multiLevelType w:val="hybridMultilevel"/>
    <w:tmpl w:val="4C283120"/>
    <w:lvl w:ilvl="0" w:tplc="8F4823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8"/>
  </w:num>
  <w:num w:numId="2">
    <w:abstractNumId w:val="25"/>
  </w:num>
  <w:num w:numId="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1"/>
  </w:num>
  <w:num w:numId="5">
    <w:abstractNumId w:val="30"/>
  </w:num>
  <w:num w:numId="6">
    <w:abstractNumId w:val="29"/>
  </w:num>
  <w:num w:numId="7">
    <w:abstractNumId w:val="19"/>
  </w:num>
  <w:num w:numId="8">
    <w:abstractNumId w:val="1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24"/>
  </w:num>
  <w:num w:numId="21">
    <w:abstractNumId w:val="16"/>
  </w:num>
  <w:num w:numId="22">
    <w:abstractNumId w:val="31"/>
  </w:num>
  <w:num w:numId="23">
    <w:abstractNumId w:val="17"/>
  </w:num>
  <w:num w:numId="24">
    <w:abstractNumId w:val="18"/>
  </w:num>
  <w:num w:numId="25">
    <w:abstractNumId w:val="11"/>
  </w:num>
  <w:num w:numId="26">
    <w:abstractNumId w:val="27"/>
  </w:num>
  <w:num w:numId="27">
    <w:abstractNumId w:val="20"/>
  </w:num>
  <w:num w:numId="28">
    <w:abstractNumId w:val="15"/>
  </w:num>
  <w:num w:numId="29">
    <w:abstractNumId w:val="14"/>
  </w:num>
  <w:num w:numId="30">
    <w:abstractNumId w:val="12"/>
  </w:num>
  <w:num w:numId="31">
    <w:abstractNumId w:val="26"/>
  </w:num>
  <w:num w:numId="32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52"/>
    <w:rsid w:val="00040E84"/>
    <w:rsid w:val="00044166"/>
    <w:rsid w:val="000470A8"/>
    <w:rsid w:val="00053E2C"/>
    <w:rsid w:val="000668F1"/>
    <w:rsid w:val="00082FB2"/>
    <w:rsid w:val="00084057"/>
    <w:rsid w:val="000B6DF6"/>
    <w:rsid w:val="001233D7"/>
    <w:rsid w:val="00146F4A"/>
    <w:rsid w:val="00161EFE"/>
    <w:rsid w:val="001759E6"/>
    <w:rsid w:val="001833B7"/>
    <w:rsid w:val="001A5A43"/>
    <w:rsid w:val="001F0505"/>
    <w:rsid w:val="001F2EC5"/>
    <w:rsid w:val="002029AC"/>
    <w:rsid w:val="002030AF"/>
    <w:rsid w:val="00226F9D"/>
    <w:rsid w:val="00240038"/>
    <w:rsid w:val="00242BAE"/>
    <w:rsid w:val="00244E11"/>
    <w:rsid w:val="00252810"/>
    <w:rsid w:val="00280492"/>
    <w:rsid w:val="00283E5E"/>
    <w:rsid w:val="0028645A"/>
    <w:rsid w:val="0029344A"/>
    <w:rsid w:val="002E4D85"/>
    <w:rsid w:val="002E60BC"/>
    <w:rsid w:val="002F08F7"/>
    <w:rsid w:val="00302FCF"/>
    <w:rsid w:val="00305DC6"/>
    <w:rsid w:val="003235C4"/>
    <w:rsid w:val="0032790F"/>
    <w:rsid w:val="003345F7"/>
    <w:rsid w:val="0034419E"/>
    <w:rsid w:val="003708A2"/>
    <w:rsid w:val="00372A50"/>
    <w:rsid w:val="003862F8"/>
    <w:rsid w:val="003D2B6B"/>
    <w:rsid w:val="003F697F"/>
    <w:rsid w:val="00404734"/>
    <w:rsid w:val="004059D5"/>
    <w:rsid w:val="0041732D"/>
    <w:rsid w:val="00444F2A"/>
    <w:rsid w:val="00467E1B"/>
    <w:rsid w:val="004A1CE5"/>
    <w:rsid w:val="004B77A4"/>
    <w:rsid w:val="004E7867"/>
    <w:rsid w:val="0050410A"/>
    <w:rsid w:val="00527543"/>
    <w:rsid w:val="00542820"/>
    <w:rsid w:val="00561347"/>
    <w:rsid w:val="00577830"/>
    <w:rsid w:val="005940BA"/>
    <w:rsid w:val="005A44E6"/>
    <w:rsid w:val="005B1A0F"/>
    <w:rsid w:val="005E075E"/>
    <w:rsid w:val="005E363C"/>
    <w:rsid w:val="005F2F90"/>
    <w:rsid w:val="00624F91"/>
    <w:rsid w:val="00640E78"/>
    <w:rsid w:val="006525A9"/>
    <w:rsid w:val="00661024"/>
    <w:rsid w:val="00672E78"/>
    <w:rsid w:val="00680323"/>
    <w:rsid w:val="00697640"/>
    <w:rsid w:val="006D2AEB"/>
    <w:rsid w:val="006E6AD8"/>
    <w:rsid w:val="006F2D82"/>
    <w:rsid w:val="00700F53"/>
    <w:rsid w:val="007065DD"/>
    <w:rsid w:val="007155EB"/>
    <w:rsid w:val="00730CB6"/>
    <w:rsid w:val="00757BE5"/>
    <w:rsid w:val="0077091D"/>
    <w:rsid w:val="00783E3C"/>
    <w:rsid w:val="007957C8"/>
    <w:rsid w:val="007A0904"/>
    <w:rsid w:val="007A4179"/>
    <w:rsid w:val="007B308F"/>
    <w:rsid w:val="007C0D05"/>
    <w:rsid w:val="007D2AF5"/>
    <w:rsid w:val="007D2E03"/>
    <w:rsid w:val="007F72AF"/>
    <w:rsid w:val="008027D5"/>
    <w:rsid w:val="00806E66"/>
    <w:rsid w:val="00813280"/>
    <w:rsid w:val="00846DC3"/>
    <w:rsid w:val="00850EBC"/>
    <w:rsid w:val="00863761"/>
    <w:rsid w:val="0087115E"/>
    <w:rsid w:val="008E70BD"/>
    <w:rsid w:val="00914FF5"/>
    <w:rsid w:val="0094417C"/>
    <w:rsid w:val="00951D91"/>
    <w:rsid w:val="00957C7A"/>
    <w:rsid w:val="0096221F"/>
    <w:rsid w:val="00970A64"/>
    <w:rsid w:val="0097300A"/>
    <w:rsid w:val="009744ED"/>
    <w:rsid w:val="0097755A"/>
    <w:rsid w:val="00982300"/>
    <w:rsid w:val="0099234C"/>
    <w:rsid w:val="009E674E"/>
    <w:rsid w:val="00A06B0A"/>
    <w:rsid w:val="00A21A6E"/>
    <w:rsid w:val="00A34E21"/>
    <w:rsid w:val="00A56B39"/>
    <w:rsid w:val="00A66F1B"/>
    <w:rsid w:val="00A67648"/>
    <w:rsid w:val="00A76754"/>
    <w:rsid w:val="00A76C09"/>
    <w:rsid w:val="00A80D2D"/>
    <w:rsid w:val="00A957FE"/>
    <w:rsid w:val="00AA15AF"/>
    <w:rsid w:val="00AC1AF3"/>
    <w:rsid w:val="00AF2E62"/>
    <w:rsid w:val="00B073DC"/>
    <w:rsid w:val="00B10202"/>
    <w:rsid w:val="00B15247"/>
    <w:rsid w:val="00B209DB"/>
    <w:rsid w:val="00BA1243"/>
    <w:rsid w:val="00BA6AD3"/>
    <w:rsid w:val="00BB700F"/>
    <w:rsid w:val="00BC1B82"/>
    <w:rsid w:val="00BE1021"/>
    <w:rsid w:val="00BF1B19"/>
    <w:rsid w:val="00C0201F"/>
    <w:rsid w:val="00C2700A"/>
    <w:rsid w:val="00C334A8"/>
    <w:rsid w:val="00C35F48"/>
    <w:rsid w:val="00C45265"/>
    <w:rsid w:val="00C731D6"/>
    <w:rsid w:val="00C8412C"/>
    <w:rsid w:val="00CA6487"/>
    <w:rsid w:val="00CB1141"/>
    <w:rsid w:val="00CB293F"/>
    <w:rsid w:val="00CB694B"/>
    <w:rsid w:val="00CD06BC"/>
    <w:rsid w:val="00D1122D"/>
    <w:rsid w:val="00D33543"/>
    <w:rsid w:val="00D37E0D"/>
    <w:rsid w:val="00D410BB"/>
    <w:rsid w:val="00D4120C"/>
    <w:rsid w:val="00D43A4A"/>
    <w:rsid w:val="00D43DD9"/>
    <w:rsid w:val="00D66452"/>
    <w:rsid w:val="00D9466A"/>
    <w:rsid w:val="00D95BDD"/>
    <w:rsid w:val="00DA0EB8"/>
    <w:rsid w:val="00DD1990"/>
    <w:rsid w:val="00DD1EA6"/>
    <w:rsid w:val="00E05F1D"/>
    <w:rsid w:val="00E22F3C"/>
    <w:rsid w:val="00E33B21"/>
    <w:rsid w:val="00E45035"/>
    <w:rsid w:val="00E4730B"/>
    <w:rsid w:val="00E52538"/>
    <w:rsid w:val="00E67C8A"/>
    <w:rsid w:val="00EB3A3E"/>
    <w:rsid w:val="00ED5E4E"/>
    <w:rsid w:val="00F21B83"/>
    <w:rsid w:val="00F336A1"/>
    <w:rsid w:val="00F62640"/>
    <w:rsid w:val="00F738D4"/>
    <w:rsid w:val="00F75791"/>
    <w:rsid w:val="00F949A7"/>
    <w:rsid w:val="00FD5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F5AA"/>
  <w15:docId w15:val="{8B6E76FF-B0F2-42C6-9A81-ECFA59CC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66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664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sr-Cyrl-CS" w:eastAsia="sr-Cyrl-CS"/>
    </w:rPr>
  </w:style>
  <w:style w:type="paragraph" w:styleId="2">
    <w:name w:val="heading 2"/>
    <w:basedOn w:val="a0"/>
    <w:next w:val="a0"/>
    <w:link w:val="20"/>
    <w:qFormat/>
    <w:rsid w:val="00D6645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sr-Cyrl-CS" w:eastAsia="sr-Cyrl-CS"/>
    </w:rPr>
  </w:style>
  <w:style w:type="paragraph" w:styleId="3">
    <w:name w:val="heading 3"/>
    <w:basedOn w:val="a0"/>
    <w:next w:val="a0"/>
    <w:link w:val="30"/>
    <w:qFormat/>
    <w:rsid w:val="00D6645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D664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link w:val="50"/>
    <w:qFormat/>
    <w:rsid w:val="00D66452"/>
    <w:pPr>
      <w:outlineLvl w:val="4"/>
    </w:pPr>
    <w:rPr>
      <w:b/>
      <w:bCs/>
      <w:sz w:val="20"/>
      <w:szCs w:val="20"/>
      <w:lang w:val="sr-Cyrl-CS" w:eastAsia="sr-Cyrl-C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6645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66452"/>
    <w:rPr>
      <w:rFonts w:ascii="Arial" w:eastAsia="Times New Roman" w:hAnsi="Arial" w:cs="Arial"/>
      <w:b/>
      <w:bCs/>
      <w:kern w:val="32"/>
      <w:sz w:val="32"/>
      <w:szCs w:val="32"/>
      <w:lang w:val="sr-Cyrl-CS" w:eastAsia="sr-Cyrl-CS"/>
    </w:rPr>
  </w:style>
  <w:style w:type="character" w:customStyle="1" w:styleId="20">
    <w:name w:val="Заголовок 2 Знак"/>
    <w:basedOn w:val="a1"/>
    <w:link w:val="2"/>
    <w:rsid w:val="00D66452"/>
    <w:rPr>
      <w:rFonts w:ascii="Arial" w:eastAsia="Times New Roman" w:hAnsi="Arial" w:cs="Times New Roman"/>
      <w:b/>
      <w:bCs/>
      <w:i/>
      <w:iCs/>
      <w:sz w:val="28"/>
      <w:szCs w:val="28"/>
      <w:lang w:val="sr-Cyrl-CS" w:eastAsia="sr-Cyrl-CS"/>
    </w:rPr>
  </w:style>
  <w:style w:type="character" w:customStyle="1" w:styleId="30">
    <w:name w:val="Заголовок 3 Знак"/>
    <w:basedOn w:val="a1"/>
    <w:link w:val="3"/>
    <w:rsid w:val="00D66452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6645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D66452"/>
    <w:rPr>
      <w:rFonts w:ascii="Times New Roman" w:eastAsia="Times New Roman" w:hAnsi="Times New Roman" w:cs="Times New Roman"/>
      <w:b/>
      <w:bCs/>
      <w:sz w:val="20"/>
      <w:szCs w:val="20"/>
      <w:lang w:val="sr-Cyrl-CS" w:eastAsia="sr-Cyrl-CS"/>
    </w:rPr>
  </w:style>
  <w:style w:type="character" w:customStyle="1" w:styleId="60">
    <w:name w:val="Заголовок 6 Знак"/>
    <w:basedOn w:val="a1"/>
    <w:link w:val="6"/>
    <w:uiPriority w:val="9"/>
    <w:semiHidden/>
    <w:rsid w:val="00D664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styleId="a4">
    <w:name w:val="Hyperlink"/>
    <w:basedOn w:val="a1"/>
    <w:rsid w:val="00D66452"/>
    <w:rPr>
      <w:color w:val="0000FF"/>
      <w:u w:val="single"/>
    </w:rPr>
  </w:style>
  <w:style w:type="paragraph" w:styleId="31">
    <w:name w:val="Body Text Indent 3"/>
    <w:basedOn w:val="a0"/>
    <w:link w:val="32"/>
    <w:uiPriority w:val="99"/>
    <w:semiHidden/>
    <w:unhideWhenUsed/>
    <w:rsid w:val="00D664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D6645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Strong"/>
    <w:basedOn w:val="a1"/>
    <w:qFormat/>
    <w:rsid w:val="00D66452"/>
    <w:rPr>
      <w:b/>
      <w:bCs/>
    </w:rPr>
  </w:style>
  <w:style w:type="paragraph" w:styleId="a6">
    <w:name w:val="Normal (Web)"/>
    <w:basedOn w:val="a0"/>
    <w:link w:val="a7"/>
    <w:unhideWhenUsed/>
    <w:rsid w:val="00D66452"/>
    <w:pPr>
      <w:spacing w:before="100" w:beforeAutospacing="1" w:after="100" w:afterAutospacing="1"/>
    </w:pPr>
  </w:style>
  <w:style w:type="character" w:customStyle="1" w:styleId="a7">
    <w:name w:val="Обычный (веб) Знак"/>
    <w:basedOn w:val="a1"/>
    <w:link w:val="a6"/>
    <w:uiPriority w:val="99"/>
    <w:locked/>
    <w:rsid w:val="00D66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664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D6645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0"/>
    <w:rsid w:val="00D66452"/>
    <w:pPr>
      <w:suppressAutoHyphens/>
      <w:spacing w:after="200" w:line="276" w:lineRule="auto"/>
      <w:ind w:left="720"/>
      <w:contextualSpacing/>
    </w:pPr>
    <w:rPr>
      <w:rFonts w:ascii="Calibri" w:eastAsia="font181" w:hAnsi="Calibri" w:cs="font181"/>
      <w:color w:val="00000A"/>
      <w:sz w:val="22"/>
      <w:szCs w:val="22"/>
    </w:rPr>
  </w:style>
  <w:style w:type="paragraph" w:customStyle="1" w:styleId="ConsPlusTitle">
    <w:name w:val="ConsPlusTitle"/>
    <w:rsid w:val="00D66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0"/>
    <w:link w:val="a9"/>
    <w:uiPriority w:val="34"/>
    <w:qFormat/>
    <w:rsid w:val="00D664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ody Text"/>
    <w:basedOn w:val="a0"/>
    <w:link w:val="ab"/>
    <w:unhideWhenUsed/>
    <w:rsid w:val="00D66452"/>
    <w:pPr>
      <w:spacing w:after="120"/>
    </w:pPr>
  </w:style>
  <w:style w:type="character" w:customStyle="1" w:styleId="ab">
    <w:name w:val="Основной текст Знак"/>
    <w:basedOn w:val="a1"/>
    <w:link w:val="aa"/>
    <w:rsid w:val="00D664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uiPriority w:val="59"/>
    <w:rsid w:val="00D66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1"/>
    <w:uiPriority w:val="99"/>
    <w:unhideWhenUsed/>
    <w:rsid w:val="00D66452"/>
    <w:rPr>
      <w:color w:val="954F72" w:themeColor="followedHyperlink"/>
      <w:u w:val="single"/>
    </w:rPr>
  </w:style>
  <w:style w:type="paragraph" w:styleId="21">
    <w:name w:val="Body Text 2"/>
    <w:basedOn w:val="a0"/>
    <w:link w:val="22"/>
    <w:unhideWhenUsed/>
    <w:rsid w:val="00D6645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D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qFormat/>
    <w:rsid w:val="00D66452"/>
    <w:rPr>
      <w:i/>
      <w:iCs/>
    </w:rPr>
  </w:style>
  <w:style w:type="paragraph" w:styleId="af">
    <w:name w:val="Balloon Text"/>
    <w:basedOn w:val="a0"/>
    <w:link w:val="af0"/>
    <w:rsid w:val="00D66452"/>
    <w:rPr>
      <w:rFonts w:ascii="Tahoma" w:hAnsi="Tahoma" w:cs="Tahoma"/>
      <w:sz w:val="16"/>
      <w:szCs w:val="16"/>
      <w:lang w:val="sr-Cyrl-CS" w:eastAsia="sr-Cyrl-CS"/>
    </w:rPr>
  </w:style>
  <w:style w:type="character" w:customStyle="1" w:styleId="af0">
    <w:name w:val="Текст выноски Знак"/>
    <w:basedOn w:val="a1"/>
    <w:link w:val="af"/>
    <w:rsid w:val="00D66452"/>
    <w:rPr>
      <w:rFonts w:ascii="Tahoma" w:eastAsia="Times New Roman" w:hAnsi="Tahoma" w:cs="Tahoma"/>
      <w:sz w:val="16"/>
      <w:szCs w:val="16"/>
      <w:lang w:val="sr-Cyrl-CS" w:eastAsia="sr-Cyrl-CS"/>
    </w:rPr>
  </w:style>
  <w:style w:type="paragraph" w:customStyle="1" w:styleId="ConsTitle">
    <w:name w:val="ConsTitle"/>
    <w:rsid w:val="00D664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Plain Text"/>
    <w:basedOn w:val="a0"/>
    <w:link w:val="af2"/>
    <w:rsid w:val="00D66452"/>
    <w:pPr>
      <w:widowControl w:val="0"/>
    </w:pPr>
    <w:rPr>
      <w:rFonts w:ascii="Courier New" w:hAnsi="Courier New"/>
      <w:sz w:val="20"/>
      <w:szCs w:val="20"/>
      <w:lang w:val="sr-Cyrl-CS" w:eastAsia="sr-Cyrl-CS"/>
    </w:rPr>
  </w:style>
  <w:style w:type="character" w:customStyle="1" w:styleId="af2">
    <w:name w:val="Текст Знак"/>
    <w:basedOn w:val="a1"/>
    <w:link w:val="af1"/>
    <w:rsid w:val="00D66452"/>
    <w:rPr>
      <w:rFonts w:ascii="Courier New" w:eastAsia="Times New Roman" w:hAnsi="Courier New" w:cs="Times New Roman"/>
      <w:sz w:val="20"/>
      <w:szCs w:val="20"/>
      <w:lang w:val="sr-Cyrl-CS" w:eastAsia="sr-Cyrl-CS"/>
    </w:rPr>
  </w:style>
  <w:style w:type="paragraph" w:styleId="af3">
    <w:name w:val="footer"/>
    <w:basedOn w:val="a0"/>
    <w:link w:val="af4"/>
    <w:unhideWhenUsed/>
    <w:rsid w:val="00D66452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4">
    <w:name w:val="Нижний колонтитул Знак"/>
    <w:basedOn w:val="a1"/>
    <w:link w:val="af3"/>
    <w:rsid w:val="00D664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5">
    <w:name w:val="header"/>
    <w:basedOn w:val="a0"/>
    <w:link w:val="af6"/>
    <w:uiPriority w:val="99"/>
    <w:unhideWhenUsed/>
    <w:rsid w:val="00D66452"/>
    <w:pPr>
      <w:tabs>
        <w:tab w:val="center" w:pos="4677"/>
        <w:tab w:val="right" w:pos="9355"/>
      </w:tabs>
    </w:pPr>
    <w:rPr>
      <w:sz w:val="28"/>
      <w:szCs w:val="28"/>
      <w:lang w:val="sr-Cyrl-CS" w:eastAsia="sr-Cyrl-CS"/>
    </w:rPr>
  </w:style>
  <w:style w:type="character" w:customStyle="1" w:styleId="af6">
    <w:name w:val="Верхний колонтитул Знак"/>
    <w:basedOn w:val="a1"/>
    <w:link w:val="af5"/>
    <w:uiPriority w:val="99"/>
    <w:rsid w:val="00D66452"/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paragraph" w:customStyle="1" w:styleId="ConsPlusNonformat">
    <w:name w:val="ConsPlusNonformat"/>
    <w:rsid w:val="00D664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 Знак Знак Знак Знак Знак"/>
    <w:basedOn w:val="a0"/>
    <w:rsid w:val="00D6645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Абзац списка2"/>
    <w:basedOn w:val="a0"/>
    <w:rsid w:val="00D66452"/>
    <w:pPr>
      <w:ind w:left="720"/>
      <w:contextualSpacing/>
    </w:pPr>
  </w:style>
  <w:style w:type="paragraph" w:customStyle="1" w:styleId="formattext">
    <w:name w:val="formattext"/>
    <w:basedOn w:val="a0"/>
    <w:rsid w:val="00D66452"/>
    <w:pPr>
      <w:spacing w:before="100" w:beforeAutospacing="1" w:after="100" w:afterAutospacing="1"/>
    </w:pPr>
  </w:style>
  <w:style w:type="character" w:customStyle="1" w:styleId="blk">
    <w:name w:val="blk"/>
    <w:basedOn w:val="a1"/>
    <w:rsid w:val="00D66452"/>
  </w:style>
  <w:style w:type="paragraph" w:styleId="af8">
    <w:name w:val="Body Text Indent"/>
    <w:basedOn w:val="a0"/>
    <w:link w:val="af9"/>
    <w:unhideWhenUsed/>
    <w:rsid w:val="00D66452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rsid w:val="00D66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66452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Знак Знак Знак Знак Знак Знак Знак Знак Знак Знак Знак Знак"/>
    <w:basedOn w:val="a0"/>
    <w:rsid w:val="00D6645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D66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664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6645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МОЕ"/>
    <w:basedOn w:val="a0"/>
    <w:rsid w:val="00D66452"/>
    <w:pPr>
      <w:ind w:firstLine="709"/>
      <w:jc w:val="both"/>
    </w:pPr>
    <w:rPr>
      <w:spacing w:val="10"/>
      <w:sz w:val="28"/>
      <w:szCs w:val="28"/>
    </w:rPr>
  </w:style>
  <w:style w:type="paragraph" w:customStyle="1" w:styleId="afc">
    <w:name w:val="основной"/>
    <w:basedOn w:val="a0"/>
    <w:rsid w:val="00D66452"/>
    <w:pPr>
      <w:keepNext/>
      <w:suppressAutoHyphens/>
    </w:pPr>
    <w:rPr>
      <w:rFonts w:ascii="Arial" w:eastAsia="Lucida Sans Unicode" w:hAnsi="Arial"/>
      <w:kern w:val="1"/>
    </w:rPr>
  </w:style>
  <w:style w:type="character" w:customStyle="1" w:styleId="12">
    <w:name w:val="Стиль 12 пт"/>
    <w:basedOn w:val="a1"/>
    <w:rsid w:val="00D66452"/>
    <w:rPr>
      <w:sz w:val="24"/>
    </w:rPr>
  </w:style>
  <w:style w:type="paragraph" w:customStyle="1" w:styleId="Iauiue">
    <w:name w:val="Iau?iue"/>
    <w:rsid w:val="00D664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D66452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character" w:customStyle="1" w:styleId="afd">
    <w:name w:val="Цветовое выделение"/>
    <w:rsid w:val="00D66452"/>
    <w:rPr>
      <w:b/>
      <w:color w:val="000080"/>
    </w:rPr>
  </w:style>
  <w:style w:type="character" w:customStyle="1" w:styleId="afe">
    <w:name w:val="Гипертекстовая ссылка"/>
    <w:basedOn w:val="afd"/>
    <w:rsid w:val="00D66452"/>
    <w:rPr>
      <w:b/>
      <w:color w:val="000080"/>
    </w:rPr>
  </w:style>
  <w:style w:type="paragraph" w:customStyle="1" w:styleId="aff">
    <w:name w:val="Заголовок статьи"/>
    <w:basedOn w:val="a0"/>
    <w:next w:val="a0"/>
    <w:rsid w:val="00D6645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0">
    <w:name w:val="page number"/>
    <w:basedOn w:val="a1"/>
    <w:rsid w:val="00D66452"/>
  </w:style>
  <w:style w:type="paragraph" w:customStyle="1" w:styleId="aff1">
    <w:name w:val="Зоны"/>
    <w:basedOn w:val="a0"/>
    <w:rsid w:val="00D66452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a">
    <w:name w:val="ВидыДеятельности"/>
    <w:basedOn w:val="a0"/>
    <w:rsid w:val="00D66452"/>
    <w:pPr>
      <w:numPr>
        <w:numId w:val="1"/>
      </w:numPr>
      <w:tabs>
        <w:tab w:val="left" w:pos="851"/>
      </w:tabs>
      <w:spacing w:after="80"/>
      <w:jc w:val="both"/>
    </w:pPr>
    <w:rPr>
      <w:rFonts w:ascii="Arial" w:hAnsi="Arial"/>
      <w:snapToGrid w:val="0"/>
      <w:sz w:val="22"/>
      <w:szCs w:val="20"/>
    </w:rPr>
  </w:style>
  <w:style w:type="paragraph" w:customStyle="1" w:styleId="src">
    <w:name w:val="src"/>
    <w:basedOn w:val="a0"/>
    <w:rsid w:val="00D66452"/>
    <w:pPr>
      <w:spacing w:after="240"/>
    </w:pPr>
    <w:rPr>
      <w:i/>
      <w:iCs/>
      <w:color w:val="939756"/>
      <w:sz w:val="18"/>
      <w:szCs w:val="18"/>
    </w:rPr>
  </w:style>
  <w:style w:type="paragraph" w:styleId="aff2">
    <w:name w:val="Title"/>
    <w:basedOn w:val="a0"/>
    <w:link w:val="aff3"/>
    <w:qFormat/>
    <w:rsid w:val="00D66452"/>
    <w:pPr>
      <w:jc w:val="center"/>
    </w:pPr>
    <w:rPr>
      <w:sz w:val="28"/>
      <w:szCs w:val="28"/>
    </w:rPr>
  </w:style>
  <w:style w:type="character" w:customStyle="1" w:styleId="aff3">
    <w:name w:val="Заголовок Знак"/>
    <w:basedOn w:val="a1"/>
    <w:link w:val="aff2"/>
    <w:rsid w:val="00D664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Раздел"/>
    <w:basedOn w:val="a0"/>
    <w:rsid w:val="00D66452"/>
    <w:pPr>
      <w:ind w:left="720"/>
    </w:pPr>
    <w:rPr>
      <w:b/>
    </w:rPr>
  </w:style>
  <w:style w:type="character" w:customStyle="1" w:styleId="100">
    <w:name w:val="Знак Знак10"/>
    <w:basedOn w:val="a1"/>
    <w:rsid w:val="00D66452"/>
    <w:rPr>
      <w:rFonts w:ascii="Courier New" w:hAnsi="Courier New" w:cs="Courier New"/>
      <w:lang w:val="ru-RU" w:eastAsia="ru-RU" w:bidi="ar-SA"/>
    </w:rPr>
  </w:style>
  <w:style w:type="paragraph" w:customStyle="1" w:styleId="aff5">
    <w:name w:val="Генплан"/>
    <w:basedOn w:val="a0"/>
    <w:rsid w:val="00D66452"/>
    <w:pPr>
      <w:tabs>
        <w:tab w:val="left" w:pos="7797"/>
      </w:tabs>
      <w:spacing w:line="360" w:lineRule="auto"/>
      <w:jc w:val="center"/>
    </w:pPr>
    <w:rPr>
      <w:b/>
      <w:sz w:val="32"/>
      <w:szCs w:val="28"/>
    </w:rPr>
  </w:style>
  <w:style w:type="paragraph" w:customStyle="1" w:styleId="S">
    <w:name w:val="S_Обычный в таблице"/>
    <w:basedOn w:val="a0"/>
    <w:rsid w:val="00D66452"/>
    <w:pPr>
      <w:spacing w:line="360" w:lineRule="auto"/>
      <w:jc w:val="center"/>
    </w:pPr>
  </w:style>
  <w:style w:type="paragraph" w:styleId="13">
    <w:name w:val="toc 1"/>
    <w:basedOn w:val="a0"/>
    <w:next w:val="a0"/>
    <w:autoRedefine/>
    <w:uiPriority w:val="39"/>
    <w:rsid w:val="00D66452"/>
  </w:style>
  <w:style w:type="paragraph" w:styleId="24">
    <w:name w:val="toc 2"/>
    <w:basedOn w:val="a0"/>
    <w:next w:val="a0"/>
    <w:autoRedefine/>
    <w:uiPriority w:val="39"/>
    <w:rsid w:val="00D66452"/>
    <w:pPr>
      <w:ind w:left="567"/>
    </w:pPr>
  </w:style>
  <w:style w:type="paragraph" w:styleId="33">
    <w:name w:val="toc 3"/>
    <w:basedOn w:val="a0"/>
    <w:next w:val="a0"/>
    <w:autoRedefine/>
    <w:uiPriority w:val="39"/>
    <w:rsid w:val="00D66452"/>
    <w:pPr>
      <w:ind w:left="1134"/>
    </w:pPr>
  </w:style>
  <w:style w:type="paragraph" w:styleId="41">
    <w:name w:val="toc 4"/>
    <w:basedOn w:val="a0"/>
    <w:next w:val="a0"/>
    <w:autoRedefine/>
    <w:semiHidden/>
    <w:rsid w:val="00D66452"/>
    <w:pPr>
      <w:ind w:left="851"/>
    </w:pPr>
  </w:style>
  <w:style w:type="paragraph" w:customStyle="1" w:styleId="8">
    <w:name w:val="Стиль8"/>
    <w:basedOn w:val="a0"/>
    <w:qFormat/>
    <w:rsid w:val="00D66452"/>
    <w:pPr>
      <w:ind w:firstLine="567"/>
      <w:jc w:val="both"/>
    </w:pPr>
    <w:rPr>
      <w:rFonts w:ascii="Calibri" w:hAnsi="Calibri"/>
    </w:rPr>
  </w:style>
  <w:style w:type="paragraph" w:customStyle="1" w:styleId="S0">
    <w:name w:val="S_Обычный"/>
    <w:basedOn w:val="a0"/>
    <w:link w:val="S1"/>
    <w:rsid w:val="00D66452"/>
    <w:pPr>
      <w:spacing w:line="360" w:lineRule="auto"/>
      <w:ind w:firstLine="709"/>
      <w:jc w:val="both"/>
    </w:pPr>
  </w:style>
  <w:style w:type="character" w:customStyle="1" w:styleId="S1">
    <w:name w:val="S_Обычный Знак"/>
    <w:basedOn w:val="a1"/>
    <w:link w:val="S0"/>
    <w:rsid w:val="00D66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No Spacing"/>
    <w:link w:val="aff7"/>
    <w:uiPriority w:val="1"/>
    <w:qFormat/>
    <w:rsid w:val="00D66452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f7">
    <w:name w:val="Без интервала Знак"/>
    <w:link w:val="aff6"/>
    <w:rsid w:val="00D66452"/>
    <w:rPr>
      <w:rFonts w:ascii="Times New Roman" w:eastAsia="Calibri" w:hAnsi="Times New Roman" w:cs="Times New Roman"/>
      <w:sz w:val="24"/>
      <w:szCs w:val="20"/>
    </w:rPr>
  </w:style>
  <w:style w:type="paragraph" w:customStyle="1" w:styleId="copyright-info">
    <w:name w:val="copyright-info"/>
    <w:basedOn w:val="a0"/>
    <w:rsid w:val="00D66452"/>
    <w:pPr>
      <w:spacing w:before="100" w:beforeAutospacing="1" w:after="100" w:afterAutospacing="1"/>
    </w:pPr>
  </w:style>
  <w:style w:type="character" w:customStyle="1" w:styleId="WW8Num1zfalse">
    <w:name w:val="WW8Num1zfalse"/>
    <w:rsid w:val="00D66452"/>
  </w:style>
  <w:style w:type="character" w:customStyle="1" w:styleId="WW8Num1ztrue">
    <w:name w:val="WW8Num1ztrue"/>
    <w:rsid w:val="00D66452"/>
  </w:style>
  <w:style w:type="character" w:customStyle="1" w:styleId="14">
    <w:name w:val="Основной шрифт абзаца1"/>
    <w:rsid w:val="00D66452"/>
  </w:style>
  <w:style w:type="paragraph" w:customStyle="1" w:styleId="15">
    <w:name w:val="1"/>
    <w:basedOn w:val="a0"/>
    <w:next w:val="aa"/>
    <w:rsid w:val="00D66452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8">
    <w:name w:val="List"/>
    <w:basedOn w:val="aa"/>
    <w:rsid w:val="00D66452"/>
    <w:rPr>
      <w:rFonts w:cs="Mangal"/>
      <w:lang w:eastAsia="zh-CN"/>
    </w:rPr>
  </w:style>
  <w:style w:type="paragraph" w:styleId="aff9">
    <w:name w:val="caption"/>
    <w:basedOn w:val="a0"/>
    <w:qFormat/>
    <w:rsid w:val="00D66452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">
    <w:name w:val="Указатель1"/>
    <w:basedOn w:val="a0"/>
    <w:rsid w:val="00D66452"/>
    <w:pPr>
      <w:suppressLineNumbers/>
    </w:pPr>
    <w:rPr>
      <w:rFonts w:cs="Mangal"/>
      <w:lang w:eastAsia="zh-CN"/>
    </w:rPr>
  </w:style>
  <w:style w:type="paragraph" w:customStyle="1" w:styleId="affa">
    <w:name w:val="Содержимое таблицы"/>
    <w:basedOn w:val="a0"/>
    <w:rsid w:val="00D66452"/>
    <w:pPr>
      <w:suppressLineNumbers/>
    </w:pPr>
    <w:rPr>
      <w:lang w:eastAsia="zh-CN"/>
    </w:rPr>
  </w:style>
  <w:style w:type="paragraph" w:customStyle="1" w:styleId="affb">
    <w:name w:val="Заголовок таблицы"/>
    <w:basedOn w:val="affa"/>
    <w:rsid w:val="00D66452"/>
    <w:pPr>
      <w:jc w:val="center"/>
    </w:pPr>
    <w:rPr>
      <w:b/>
      <w:bCs/>
    </w:rPr>
  </w:style>
  <w:style w:type="paragraph" w:customStyle="1" w:styleId="affc">
    <w:name w:val="Иллюстрация"/>
    <w:basedOn w:val="aff9"/>
    <w:rsid w:val="00D66452"/>
  </w:style>
  <w:style w:type="paragraph" w:customStyle="1" w:styleId="Standard">
    <w:name w:val="Standard"/>
    <w:rsid w:val="00D6645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D66452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5">
    <w:name w:val="Основной текст (2)_"/>
    <w:basedOn w:val="a1"/>
    <w:link w:val="26"/>
    <w:locked/>
    <w:rsid w:val="00CB11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CB1141"/>
    <w:pPr>
      <w:widowControl w:val="0"/>
      <w:shd w:val="clear" w:color="auto" w:fill="FFFFFF"/>
      <w:spacing w:before="600" w:line="322" w:lineRule="exact"/>
    </w:pPr>
    <w:rPr>
      <w:sz w:val="26"/>
      <w:szCs w:val="26"/>
      <w:lang w:eastAsia="en-US"/>
    </w:rPr>
  </w:style>
  <w:style w:type="character" w:customStyle="1" w:styleId="Exact">
    <w:name w:val="Подпись к картинке Exact"/>
    <w:basedOn w:val="a1"/>
    <w:link w:val="affd"/>
    <w:locked/>
    <w:rsid w:val="00CB11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d">
    <w:name w:val="Подпись к картинке"/>
    <w:basedOn w:val="a0"/>
    <w:link w:val="Exact"/>
    <w:rsid w:val="00CB1141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character" w:customStyle="1" w:styleId="130">
    <w:name w:val="Основной текст + 13"/>
    <w:aliases w:val="5 pt,Курсив5"/>
    <w:uiPriority w:val="99"/>
    <w:rsid w:val="00CD06BC"/>
    <w:rPr>
      <w:rFonts w:ascii="Times New Roman" w:hAnsi="Times New Roman"/>
      <w:i/>
      <w:sz w:val="27"/>
      <w:u w:val="none"/>
    </w:rPr>
  </w:style>
  <w:style w:type="character" w:customStyle="1" w:styleId="affe">
    <w:name w:val="Основной текст + Малые прописные"/>
    <w:basedOn w:val="130"/>
    <w:uiPriority w:val="99"/>
    <w:rsid w:val="00CD06BC"/>
    <w:rPr>
      <w:rFonts w:ascii="Times New Roman" w:hAnsi="Times New Roman" w:cs="Times New Roman"/>
      <w:i/>
      <w:iCs/>
      <w:smallCaps/>
      <w:sz w:val="25"/>
      <w:szCs w:val="25"/>
      <w:u w:val="none"/>
    </w:rPr>
  </w:style>
  <w:style w:type="character" w:customStyle="1" w:styleId="afff">
    <w:name w:val="Основной текст + Полужирный"/>
    <w:basedOn w:val="130"/>
    <w:uiPriority w:val="99"/>
    <w:rsid w:val="00CD06BC"/>
    <w:rPr>
      <w:rFonts w:ascii="Times New Roman" w:hAnsi="Times New Roman" w:cs="Times New Roman"/>
      <w:b/>
      <w:bCs/>
      <w:i/>
      <w:iCs/>
      <w:sz w:val="25"/>
      <w:szCs w:val="25"/>
      <w:u w:val="none"/>
    </w:rPr>
  </w:style>
  <w:style w:type="character" w:customStyle="1" w:styleId="42">
    <w:name w:val="Основной текст (4)_"/>
    <w:basedOn w:val="a1"/>
    <w:link w:val="410"/>
    <w:uiPriority w:val="99"/>
    <w:locked/>
    <w:rsid w:val="00CD06B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3">
    <w:name w:val="Основной текст (4)"/>
    <w:basedOn w:val="42"/>
    <w:uiPriority w:val="99"/>
    <w:rsid w:val="00CD06B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7">
    <w:name w:val="Основной текст + Полужирный1"/>
    <w:basedOn w:val="130"/>
    <w:uiPriority w:val="99"/>
    <w:rsid w:val="00CD06BC"/>
    <w:rPr>
      <w:rFonts w:ascii="Times New Roman" w:hAnsi="Times New Roman" w:cs="Times New Roman"/>
      <w:b/>
      <w:bCs/>
      <w:i/>
      <w:iCs/>
      <w:sz w:val="25"/>
      <w:szCs w:val="25"/>
      <w:u w:val="none"/>
    </w:rPr>
  </w:style>
  <w:style w:type="character" w:customStyle="1" w:styleId="44">
    <w:name w:val="Основной текст (4) + Не полужирный"/>
    <w:basedOn w:val="42"/>
    <w:uiPriority w:val="99"/>
    <w:rsid w:val="00CD06B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7">
    <w:name w:val="Заголовок №2_"/>
    <w:basedOn w:val="a1"/>
    <w:link w:val="210"/>
    <w:uiPriority w:val="99"/>
    <w:locked/>
    <w:rsid w:val="00CD06B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8">
    <w:name w:val="Заголовок №2"/>
    <w:basedOn w:val="27"/>
    <w:uiPriority w:val="99"/>
    <w:rsid w:val="00CD06B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CD06B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CD06BC"/>
    <w:pPr>
      <w:widowControl w:val="0"/>
      <w:shd w:val="clear" w:color="auto" w:fill="FFFFFF"/>
      <w:spacing w:after="300" w:line="322" w:lineRule="exact"/>
    </w:pPr>
    <w:rPr>
      <w:rFonts w:eastAsiaTheme="minorHAnsi"/>
      <w:b/>
      <w:bCs/>
      <w:sz w:val="25"/>
      <w:szCs w:val="25"/>
      <w:lang w:eastAsia="en-US"/>
    </w:rPr>
  </w:style>
  <w:style w:type="paragraph" w:customStyle="1" w:styleId="210">
    <w:name w:val="Заголовок №21"/>
    <w:basedOn w:val="a0"/>
    <w:link w:val="27"/>
    <w:uiPriority w:val="99"/>
    <w:rsid w:val="00CD06BC"/>
    <w:pPr>
      <w:widowControl w:val="0"/>
      <w:shd w:val="clear" w:color="auto" w:fill="FFFFFF"/>
      <w:spacing w:before="300" w:after="60" w:line="240" w:lineRule="atLeast"/>
      <w:jc w:val="both"/>
      <w:outlineLvl w:val="1"/>
    </w:pPr>
    <w:rPr>
      <w:rFonts w:eastAsiaTheme="minorHAnsi"/>
      <w:b/>
      <w:bCs/>
      <w:sz w:val="25"/>
      <w:szCs w:val="25"/>
      <w:lang w:eastAsia="en-US"/>
    </w:rPr>
  </w:style>
  <w:style w:type="paragraph" w:styleId="afff0">
    <w:name w:val="Document Map"/>
    <w:basedOn w:val="a0"/>
    <w:link w:val="afff1"/>
    <w:semiHidden/>
    <w:rsid w:val="001F2EC5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afff1">
    <w:name w:val="Схема документа Знак"/>
    <w:basedOn w:val="a1"/>
    <w:link w:val="afff0"/>
    <w:semiHidden/>
    <w:rsid w:val="001F2EC5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f2">
    <w:name w:val="Subtitle"/>
    <w:basedOn w:val="a0"/>
    <w:next w:val="a0"/>
    <w:link w:val="afff3"/>
    <w:qFormat/>
    <w:rsid w:val="001F2EC5"/>
    <w:pPr>
      <w:spacing w:after="60"/>
      <w:jc w:val="center"/>
      <w:outlineLvl w:val="1"/>
    </w:pPr>
    <w:rPr>
      <w:rFonts w:ascii="Calibri Light" w:hAnsi="Calibri Light"/>
      <w:lang w:val="en-US"/>
    </w:rPr>
  </w:style>
  <w:style w:type="character" w:customStyle="1" w:styleId="afff3">
    <w:name w:val="Подзаголовок Знак"/>
    <w:basedOn w:val="a1"/>
    <w:link w:val="afff2"/>
    <w:rsid w:val="001F2EC5"/>
    <w:rPr>
      <w:rFonts w:ascii="Calibri Light" w:eastAsia="Times New Roman" w:hAnsi="Calibri Light" w:cs="Times New Roman"/>
      <w:sz w:val="24"/>
      <w:szCs w:val="24"/>
      <w:lang w:val="en-US" w:eastAsia="ru-RU"/>
    </w:rPr>
  </w:style>
  <w:style w:type="paragraph" w:customStyle="1" w:styleId="headertext">
    <w:name w:val="headertext"/>
    <w:basedOn w:val="a0"/>
    <w:rsid w:val="007155EB"/>
    <w:pPr>
      <w:spacing w:before="100" w:beforeAutospacing="1" w:after="100" w:afterAutospacing="1"/>
    </w:pPr>
  </w:style>
  <w:style w:type="character" w:customStyle="1" w:styleId="layout">
    <w:name w:val="layout"/>
    <w:basedOn w:val="a1"/>
    <w:rsid w:val="005A44E6"/>
  </w:style>
  <w:style w:type="character" w:customStyle="1" w:styleId="a9">
    <w:name w:val="Абзац списка Знак"/>
    <w:link w:val="a8"/>
    <w:uiPriority w:val="34"/>
    <w:locked/>
    <w:rsid w:val="00AC1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439C3-21DF-497A-80B3-6E904B12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22</Pages>
  <Words>5766</Words>
  <Characters>32872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user</cp:lastModifiedBy>
  <cp:revision>108</cp:revision>
  <cp:lastPrinted>2023-03-13T08:55:00Z</cp:lastPrinted>
  <dcterms:created xsi:type="dcterms:W3CDTF">2020-02-05T17:33:00Z</dcterms:created>
  <dcterms:modified xsi:type="dcterms:W3CDTF">2023-03-13T08:55:00Z</dcterms:modified>
</cp:coreProperties>
</file>