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7DBF" w:rsidRPr="00B04CF1" w:rsidRDefault="005B7DBF" w:rsidP="00B04CF1">
      <w:pPr>
        <w:spacing w:after="0" w:line="240" w:lineRule="auto"/>
        <w:ind w:left="5103"/>
        <w:rPr>
          <w:rFonts w:ascii="Times New Roman" w:hAnsi="Times New Roman" w:cs="Times New Roman"/>
          <w:sz w:val="28"/>
          <w:szCs w:val="28"/>
        </w:rPr>
      </w:pPr>
      <w:r w:rsidRPr="00B04CF1">
        <w:rPr>
          <w:rFonts w:ascii="Times New Roman" w:hAnsi="Times New Roman" w:cs="Times New Roman"/>
          <w:sz w:val="28"/>
          <w:szCs w:val="28"/>
        </w:rPr>
        <w:t>УТВЕРЖДАЮ</w:t>
      </w:r>
    </w:p>
    <w:p w:rsidR="005B7DBF" w:rsidRPr="00B04CF1" w:rsidRDefault="005B7DBF" w:rsidP="00B04CF1">
      <w:pPr>
        <w:pBdr>
          <w:bottom w:val="single" w:sz="12" w:space="1" w:color="auto"/>
        </w:pBdr>
        <w:spacing w:after="0" w:line="240" w:lineRule="auto"/>
        <w:ind w:left="5103"/>
        <w:rPr>
          <w:rFonts w:ascii="Times New Roman" w:hAnsi="Times New Roman" w:cs="Times New Roman"/>
          <w:sz w:val="28"/>
          <w:szCs w:val="28"/>
        </w:rPr>
      </w:pPr>
      <w:r w:rsidRPr="00B04CF1">
        <w:rPr>
          <w:rFonts w:ascii="Times New Roman" w:hAnsi="Times New Roman" w:cs="Times New Roman"/>
          <w:sz w:val="28"/>
          <w:szCs w:val="28"/>
        </w:rPr>
        <w:t>Председатель Собрания депутатов Прутского сельсовета Павловского района</w:t>
      </w:r>
    </w:p>
    <w:p w:rsidR="005B7DBF" w:rsidRPr="00B04CF1" w:rsidRDefault="005B7DBF" w:rsidP="00B04CF1">
      <w:pPr>
        <w:pBdr>
          <w:bottom w:val="single" w:sz="12" w:space="1" w:color="auto"/>
        </w:pBdr>
        <w:spacing w:after="0" w:line="240" w:lineRule="auto"/>
        <w:ind w:left="5103"/>
        <w:rPr>
          <w:rFonts w:ascii="Times New Roman" w:hAnsi="Times New Roman" w:cs="Times New Roman"/>
          <w:sz w:val="28"/>
          <w:szCs w:val="28"/>
        </w:rPr>
      </w:pPr>
    </w:p>
    <w:p w:rsidR="005B7DBF" w:rsidRPr="00B04CF1" w:rsidRDefault="005B7DBF" w:rsidP="00B04CF1">
      <w:pPr>
        <w:spacing w:after="0" w:line="240" w:lineRule="auto"/>
        <w:ind w:left="5103"/>
        <w:rPr>
          <w:rFonts w:ascii="Times New Roman" w:hAnsi="Times New Roman" w:cs="Times New Roman"/>
          <w:sz w:val="28"/>
          <w:szCs w:val="28"/>
        </w:rPr>
      </w:pPr>
      <w:r w:rsidRPr="00B04CF1">
        <w:rPr>
          <w:rFonts w:ascii="Times New Roman" w:hAnsi="Times New Roman" w:cs="Times New Roman"/>
          <w:sz w:val="28"/>
          <w:szCs w:val="28"/>
        </w:rPr>
        <w:t xml:space="preserve"> И.В. Самсоненко</w:t>
      </w:r>
    </w:p>
    <w:p w:rsidR="005B7DBF" w:rsidRPr="00B04CF1" w:rsidRDefault="0062515E" w:rsidP="00B04CF1">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w:t>
      </w:r>
      <w:r w:rsidR="009E3F67">
        <w:rPr>
          <w:rFonts w:ascii="Times New Roman" w:hAnsi="Times New Roman" w:cs="Times New Roman"/>
          <w:sz w:val="28"/>
          <w:szCs w:val="28"/>
        </w:rPr>
        <w:t>2</w:t>
      </w:r>
      <w:r w:rsidR="00E61368">
        <w:rPr>
          <w:rFonts w:ascii="Times New Roman" w:hAnsi="Times New Roman" w:cs="Times New Roman"/>
          <w:sz w:val="28"/>
          <w:szCs w:val="28"/>
        </w:rPr>
        <w:t>7</w:t>
      </w:r>
      <w:r>
        <w:rPr>
          <w:rFonts w:ascii="Times New Roman" w:hAnsi="Times New Roman" w:cs="Times New Roman"/>
          <w:sz w:val="28"/>
          <w:szCs w:val="28"/>
        </w:rPr>
        <w:t>»</w:t>
      </w:r>
      <w:r w:rsidR="009F3C5B">
        <w:rPr>
          <w:rFonts w:ascii="Times New Roman" w:hAnsi="Times New Roman" w:cs="Times New Roman"/>
          <w:sz w:val="28"/>
          <w:szCs w:val="28"/>
        </w:rPr>
        <w:t xml:space="preserve"> ию</w:t>
      </w:r>
      <w:r w:rsidR="009E3F67">
        <w:rPr>
          <w:rFonts w:ascii="Times New Roman" w:hAnsi="Times New Roman" w:cs="Times New Roman"/>
          <w:sz w:val="28"/>
          <w:szCs w:val="28"/>
        </w:rPr>
        <w:t>н</w:t>
      </w:r>
      <w:r w:rsidR="009F3C5B">
        <w:rPr>
          <w:rFonts w:ascii="Times New Roman" w:hAnsi="Times New Roman" w:cs="Times New Roman"/>
          <w:sz w:val="28"/>
          <w:szCs w:val="28"/>
        </w:rPr>
        <w:t>я</w:t>
      </w:r>
      <w:r>
        <w:rPr>
          <w:rFonts w:ascii="Times New Roman" w:hAnsi="Times New Roman" w:cs="Times New Roman"/>
          <w:sz w:val="28"/>
          <w:szCs w:val="28"/>
        </w:rPr>
        <w:t xml:space="preserve"> 202</w:t>
      </w:r>
      <w:r w:rsidR="00E61368">
        <w:rPr>
          <w:rFonts w:ascii="Times New Roman" w:hAnsi="Times New Roman" w:cs="Times New Roman"/>
          <w:sz w:val="28"/>
          <w:szCs w:val="28"/>
        </w:rPr>
        <w:t>5</w:t>
      </w:r>
      <w:r w:rsidR="005B7DBF" w:rsidRPr="00B04CF1">
        <w:rPr>
          <w:rFonts w:ascii="Times New Roman" w:hAnsi="Times New Roman" w:cs="Times New Roman"/>
          <w:sz w:val="28"/>
          <w:szCs w:val="28"/>
        </w:rPr>
        <w:t xml:space="preserve"> года</w:t>
      </w:r>
    </w:p>
    <w:p w:rsidR="005B7DBF" w:rsidRPr="00B04CF1" w:rsidRDefault="005B7DBF" w:rsidP="00B04CF1">
      <w:pPr>
        <w:spacing w:after="0" w:line="240" w:lineRule="auto"/>
        <w:ind w:left="5103"/>
        <w:jc w:val="center"/>
        <w:rPr>
          <w:rFonts w:ascii="Times New Roman" w:hAnsi="Times New Roman" w:cs="Times New Roman"/>
          <w:b/>
          <w:sz w:val="28"/>
          <w:szCs w:val="28"/>
        </w:rPr>
      </w:pPr>
    </w:p>
    <w:p w:rsidR="005B7DBF" w:rsidRPr="00B04CF1" w:rsidRDefault="005B7DBF" w:rsidP="00B04CF1">
      <w:pPr>
        <w:spacing w:after="0" w:line="240" w:lineRule="auto"/>
        <w:ind w:left="5103"/>
        <w:jc w:val="center"/>
        <w:rPr>
          <w:rFonts w:ascii="Times New Roman" w:hAnsi="Times New Roman" w:cs="Times New Roman"/>
          <w:b/>
          <w:sz w:val="28"/>
          <w:szCs w:val="28"/>
        </w:rPr>
      </w:pPr>
    </w:p>
    <w:p w:rsidR="005B7DBF" w:rsidRPr="00B04CF1" w:rsidRDefault="005B7DBF" w:rsidP="00B04CF1">
      <w:pPr>
        <w:spacing w:after="0" w:line="240" w:lineRule="auto"/>
        <w:jc w:val="center"/>
        <w:rPr>
          <w:rFonts w:ascii="Times New Roman" w:hAnsi="Times New Roman" w:cs="Times New Roman"/>
          <w:b/>
          <w:sz w:val="28"/>
          <w:szCs w:val="28"/>
        </w:rPr>
      </w:pPr>
      <w:r w:rsidRPr="00B04CF1">
        <w:rPr>
          <w:rFonts w:ascii="Times New Roman" w:hAnsi="Times New Roman" w:cs="Times New Roman"/>
          <w:b/>
          <w:sz w:val="28"/>
          <w:szCs w:val="28"/>
        </w:rPr>
        <w:t>ПОВЕСТКА</w:t>
      </w:r>
    </w:p>
    <w:p w:rsidR="005B7DBF" w:rsidRPr="00B04CF1" w:rsidRDefault="005B7DBF" w:rsidP="00B04CF1">
      <w:pPr>
        <w:spacing w:after="0" w:line="240" w:lineRule="auto"/>
        <w:jc w:val="center"/>
        <w:rPr>
          <w:rFonts w:ascii="Times New Roman" w:hAnsi="Times New Roman" w:cs="Times New Roman"/>
          <w:b/>
          <w:sz w:val="28"/>
          <w:szCs w:val="28"/>
        </w:rPr>
      </w:pPr>
      <w:r w:rsidRPr="00B04CF1">
        <w:rPr>
          <w:rFonts w:ascii="Times New Roman" w:hAnsi="Times New Roman" w:cs="Times New Roman"/>
          <w:b/>
          <w:sz w:val="28"/>
          <w:szCs w:val="28"/>
        </w:rPr>
        <w:t>СОБРАНИЕ ДЕПУТАТОВ ПРУТСКОГО СЕЛЬСОВЕТА</w:t>
      </w:r>
    </w:p>
    <w:p w:rsidR="005B7DBF" w:rsidRPr="00B04CF1" w:rsidRDefault="005B7DBF" w:rsidP="00B04CF1">
      <w:pPr>
        <w:spacing w:after="0" w:line="240" w:lineRule="auto"/>
        <w:jc w:val="center"/>
        <w:rPr>
          <w:rFonts w:ascii="Times New Roman" w:hAnsi="Times New Roman" w:cs="Times New Roman"/>
          <w:b/>
          <w:sz w:val="28"/>
          <w:szCs w:val="28"/>
        </w:rPr>
      </w:pPr>
      <w:r w:rsidRPr="00B04CF1">
        <w:rPr>
          <w:rFonts w:ascii="Times New Roman" w:hAnsi="Times New Roman" w:cs="Times New Roman"/>
          <w:b/>
          <w:sz w:val="28"/>
          <w:szCs w:val="28"/>
        </w:rPr>
        <w:t>ПАВЛОВСКОГО РАЙОНА АЛТАЙСКОГО КРАЯ</w:t>
      </w:r>
    </w:p>
    <w:p w:rsidR="005B7DBF" w:rsidRPr="00B04CF1" w:rsidRDefault="005B7DBF" w:rsidP="00B04CF1">
      <w:pPr>
        <w:spacing w:after="0" w:line="240" w:lineRule="auto"/>
        <w:rPr>
          <w:rFonts w:ascii="Times New Roman" w:hAnsi="Times New Roman" w:cs="Times New Roman"/>
          <w:sz w:val="28"/>
          <w:szCs w:val="28"/>
        </w:rPr>
      </w:pPr>
    </w:p>
    <w:p w:rsidR="005B7DBF" w:rsidRPr="00B04CF1" w:rsidRDefault="00E61368" w:rsidP="00B04CF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r w:rsidR="00B04CF1" w:rsidRPr="00B04CF1">
        <w:rPr>
          <w:rFonts w:ascii="Times New Roman" w:hAnsi="Times New Roman" w:cs="Times New Roman"/>
          <w:sz w:val="28"/>
          <w:szCs w:val="28"/>
        </w:rPr>
        <w:t xml:space="preserve"> </w:t>
      </w:r>
      <w:r w:rsidR="005B7DBF" w:rsidRPr="00B04CF1">
        <w:rPr>
          <w:rFonts w:ascii="Times New Roman" w:hAnsi="Times New Roman" w:cs="Times New Roman"/>
          <w:sz w:val="28"/>
          <w:szCs w:val="28"/>
        </w:rPr>
        <w:t xml:space="preserve">сессии </w:t>
      </w:r>
      <w:r w:rsidR="005B7DBF" w:rsidRPr="00B04CF1">
        <w:rPr>
          <w:rFonts w:ascii="Times New Roman" w:hAnsi="Times New Roman" w:cs="Times New Roman"/>
          <w:sz w:val="28"/>
          <w:szCs w:val="28"/>
        </w:rPr>
        <w:tab/>
      </w:r>
      <w:r w:rsidR="0062515E">
        <w:rPr>
          <w:rFonts w:ascii="Times New Roman" w:hAnsi="Times New Roman" w:cs="Times New Roman"/>
          <w:sz w:val="28"/>
          <w:szCs w:val="28"/>
        </w:rPr>
        <w:t>восьмого</w:t>
      </w:r>
      <w:r w:rsidR="005B7DBF" w:rsidRPr="00B04CF1">
        <w:rPr>
          <w:rFonts w:ascii="Times New Roman" w:hAnsi="Times New Roman" w:cs="Times New Roman"/>
          <w:sz w:val="28"/>
          <w:szCs w:val="28"/>
        </w:rPr>
        <w:t xml:space="preserve"> созыва</w:t>
      </w:r>
      <w:r w:rsidR="005B7DBF" w:rsidRPr="00B04CF1">
        <w:rPr>
          <w:rFonts w:ascii="Times New Roman" w:hAnsi="Times New Roman" w:cs="Times New Roman"/>
          <w:sz w:val="28"/>
          <w:szCs w:val="28"/>
        </w:rPr>
        <w:tab/>
      </w:r>
    </w:p>
    <w:p w:rsidR="005B7DBF" w:rsidRPr="00B04CF1" w:rsidRDefault="005B7DBF" w:rsidP="00B04CF1">
      <w:pPr>
        <w:tabs>
          <w:tab w:val="right" w:pos="9639"/>
        </w:tabs>
        <w:spacing w:after="0" w:line="240" w:lineRule="auto"/>
        <w:rPr>
          <w:rFonts w:ascii="Times New Roman" w:hAnsi="Times New Roman" w:cs="Times New Roman"/>
          <w:sz w:val="28"/>
          <w:szCs w:val="28"/>
        </w:rPr>
      </w:pPr>
    </w:p>
    <w:p w:rsidR="005B7DBF" w:rsidRPr="00B04CF1" w:rsidRDefault="009E3F67" w:rsidP="00B04CF1">
      <w:pPr>
        <w:tabs>
          <w:tab w:val="right" w:pos="9639"/>
        </w:tabs>
        <w:spacing w:after="0" w:line="240" w:lineRule="auto"/>
        <w:rPr>
          <w:rFonts w:ascii="Times New Roman" w:hAnsi="Times New Roman" w:cs="Times New Roman"/>
          <w:sz w:val="28"/>
          <w:szCs w:val="28"/>
        </w:rPr>
      </w:pPr>
      <w:r>
        <w:rPr>
          <w:rFonts w:ascii="Times New Roman" w:hAnsi="Times New Roman" w:cs="Times New Roman"/>
          <w:sz w:val="28"/>
          <w:szCs w:val="28"/>
        </w:rPr>
        <w:t>2</w:t>
      </w:r>
      <w:r w:rsidR="00E61368">
        <w:rPr>
          <w:rFonts w:ascii="Times New Roman" w:hAnsi="Times New Roman" w:cs="Times New Roman"/>
          <w:sz w:val="28"/>
          <w:szCs w:val="28"/>
        </w:rPr>
        <w:t>7</w:t>
      </w:r>
      <w:r w:rsidR="0062515E">
        <w:rPr>
          <w:rFonts w:ascii="Times New Roman" w:hAnsi="Times New Roman" w:cs="Times New Roman"/>
          <w:sz w:val="28"/>
          <w:szCs w:val="28"/>
        </w:rPr>
        <w:t>.</w:t>
      </w:r>
      <w:r w:rsidR="00682E89">
        <w:rPr>
          <w:rFonts w:ascii="Times New Roman" w:hAnsi="Times New Roman" w:cs="Times New Roman"/>
          <w:sz w:val="28"/>
          <w:szCs w:val="28"/>
        </w:rPr>
        <w:t>0</w:t>
      </w:r>
      <w:r>
        <w:rPr>
          <w:rFonts w:ascii="Times New Roman" w:hAnsi="Times New Roman" w:cs="Times New Roman"/>
          <w:sz w:val="28"/>
          <w:szCs w:val="28"/>
        </w:rPr>
        <w:t>6</w:t>
      </w:r>
      <w:r w:rsidR="0062515E">
        <w:rPr>
          <w:rFonts w:ascii="Times New Roman" w:hAnsi="Times New Roman" w:cs="Times New Roman"/>
          <w:sz w:val="28"/>
          <w:szCs w:val="28"/>
        </w:rPr>
        <w:t>.202</w:t>
      </w:r>
      <w:r w:rsidR="00E61368">
        <w:rPr>
          <w:rFonts w:ascii="Times New Roman" w:hAnsi="Times New Roman" w:cs="Times New Roman"/>
          <w:sz w:val="28"/>
          <w:szCs w:val="28"/>
        </w:rPr>
        <w:t>5</w:t>
      </w:r>
      <w:r w:rsidR="005B7DBF" w:rsidRPr="00B04CF1">
        <w:rPr>
          <w:rFonts w:ascii="Times New Roman" w:hAnsi="Times New Roman" w:cs="Times New Roman"/>
          <w:sz w:val="28"/>
          <w:szCs w:val="28"/>
        </w:rPr>
        <w:t>п. Прутской</w:t>
      </w:r>
    </w:p>
    <w:p w:rsidR="005B7DBF" w:rsidRPr="00B04CF1" w:rsidRDefault="005B7DBF" w:rsidP="006E75DD">
      <w:pPr>
        <w:pStyle w:val="a8"/>
        <w:spacing w:after="0" w:line="240" w:lineRule="auto"/>
        <w:ind w:left="0" w:firstLine="708"/>
        <w:jc w:val="both"/>
        <w:rPr>
          <w:rFonts w:ascii="Times New Roman" w:hAnsi="Times New Roman" w:cs="Times New Roman"/>
          <w:sz w:val="28"/>
          <w:szCs w:val="28"/>
        </w:rPr>
      </w:pPr>
      <w:bookmarkStart w:id="0" w:name="_Hlk169600254"/>
      <w:r w:rsidRPr="00B04CF1">
        <w:rPr>
          <w:rFonts w:ascii="Times New Roman" w:hAnsi="Times New Roman" w:cs="Times New Roman"/>
          <w:sz w:val="28"/>
          <w:szCs w:val="28"/>
        </w:rPr>
        <w:t xml:space="preserve">1.Об утверждении </w:t>
      </w:r>
      <w:r w:rsidR="009E3F67">
        <w:rPr>
          <w:rFonts w:ascii="Times New Roman" w:hAnsi="Times New Roman" w:cs="Times New Roman"/>
          <w:sz w:val="28"/>
          <w:szCs w:val="28"/>
        </w:rPr>
        <w:t xml:space="preserve">сроков принятия </w:t>
      </w:r>
      <w:r w:rsidRPr="00B04CF1">
        <w:rPr>
          <w:rFonts w:ascii="Times New Roman" w:hAnsi="Times New Roman" w:cs="Times New Roman"/>
          <w:sz w:val="28"/>
          <w:szCs w:val="28"/>
        </w:rPr>
        <w:t>новой редакции Устава муниципального образования Прутской сельсовет Павловс</w:t>
      </w:r>
      <w:r w:rsidR="0062515E">
        <w:rPr>
          <w:rFonts w:ascii="Times New Roman" w:hAnsi="Times New Roman" w:cs="Times New Roman"/>
          <w:sz w:val="28"/>
          <w:szCs w:val="28"/>
        </w:rPr>
        <w:t>кого района Алтайского края 202</w:t>
      </w:r>
      <w:r w:rsidR="00E61368">
        <w:rPr>
          <w:rFonts w:ascii="Times New Roman" w:hAnsi="Times New Roman" w:cs="Times New Roman"/>
          <w:sz w:val="28"/>
          <w:szCs w:val="28"/>
        </w:rPr>
        <w:t>5</w:t>
      </w:r>
      <w:r w:rsidRPr="00B04CF1">
        <w:rPr>
          <w:rFonts w:ascii="Times New Roman" w:hAnsi="Times New Roman" w:cs="Times New Roman"/>
          <w:sz w:val="28"/>
          <w:szCs w:val="28"/>
        </w:rPr>
        <w:t xml:space="preserve"> г.</w:t>
      </w:r>
    </w:p>
    <w:p w:rsidR="00A401EE" w:rsidRDefault="005B7DBF" w:rsidP="006E75DD">
      <w:pPr>
        <w:spacing w:after="0" w:line="240" w:lineRule="auto"/>
        <w:ind w:firstLine="720"/>
        <w:jc w:val="both"/>
        <w:rPr>
          <w:rFonts w:ascii="Times New Roman" w:hAnsi="Times New Roman" w:cs="Times New Roman"/>
          <w:b/>
          <w:sz w:val="28"/>
          <w:szCs w:val="28"/>
        </w:rPr>
      </w:pPr>
      <w:r w:rsidRPr="00B04CF1">
        <w:rPr>
          <w:rFonts w:ascii="Times New Roman" w:hAnsi="Times New Roman" w:cs="Times New Roman"/>
          <w:b/>
          <w:sz w:val="28"/>
          <w:szCs w:val="28"/>
        </w:rPr>
        <w:t xml:space="preserve">Докладчик: </w:t>
      </w:r>
      <w:r w:rsidR="00E61368">
        <w:rPr>
          <w:rFonts w:ascii="Times New Roman" w:hAnsi="Times New Roman" w:cs="Times New Roman"/>
          <w:b/>
          <w:sz w:val="28"/>
          <w:szCs w:val="28"/>
        </w:rPr>
        <w:t>Самсоненко И. В.</w:t>
      </w:r>
    </w:p>
    <w:p w:rsidR="00A401EE" w:rsidRPr="00E61368" w:rsidRDefault="00A401EE" w:rsidP="006E75DD">
      <w:pPr>
        <w:spacing w:after="0" w:line="240" w:lineRule="auto"/>
        <w:ind w:firstLine="708"/>
        <w:jc w:val="both"/>
        <w:rPr>
          <w:rFonts w:ascii="Times New Roman" w:hAnsi="Times New Roman" w:cs="Times New Roman"/>
          <w:sz w:val="28"/>
          <w:szCs w:val="28"/>
        </w:rPr>
      </w:pPr>
      <w:r w:rsidRPr="009D6D39">
        <w:rPr>
          <w:rFonts w:ascii="Times New Roman" w:hAnsi="Times New Roman" w:cs="Times New Roman"/>
          <w:sz w:val="28"/>
          <w:szCs w:val="28"/>
        </w:rPr>
        <w:t>2.</w:t>
      </w:r>
      <w:r w:rsidR="00E61368" w:rsidRPr="00E61368">
        <w:rPr>
          <w:rFonts w:ascii="Times New Roman" w:hAnsi="Times New Roman" w:cs="Times New Roman"/>
          <w:sz w:val="28"/>
          <w:szCs w:val="28"/>
        </w:rPr>
        <w:t xml:space="preserve">Рассмотрение протеста прокуратуры от </w:t>
      </w:r>
      <w:r w:rsidR="00E61368">
        <w:rPr>
          <w:rFonts w:ascii="Times New Roman" w:hAnsi="Times New Roman" w:cs="Times New Roman"/>
          <w:sz w:val="28"/>
          <w:szCs w:val="28"/>
        </w:rPr>
        <w:t>05</w:t>
      </w:r>
      <w:r w:rsidR="00E61368" w:rsidRPr="00E61368">
        <w:rPr>
          <w:rFonts w:ascii="Times New Roman" w:hAnsi="Times New Roman" w:cs="Times New Roman"/>
          <w:sz w:val="28"/>
          <w:szCs w:val="28"/>
        </w:rPr>
        <w:t>.0</w:t>
      </w:r>
      <w:r w:rsidR="00E61368">
        <w:rPr>
          <w:rFonts w:ascii="Times New Roman" w:hAnsi="Times New Roman" w:cs="Times New Roman"/>
          <w:sz w:val="28"/>
          <w:szCs w:val="28"/>
        </w:rPr>
        <w:t>6</w:t>
      </w:r>
      <w:r w:rsidR="00E61368" w:rsidRPr="00E61368">
        <w:rPr>
          <w:rFonts w:ascii="Times New Roman" w:hAnsi="Times New Roman" w:cs="Times New Roman"/>
          <w:sz w:val="28"/>
          <w:szCs w:val="28"/>
        </w:rPr>
        <w:t>.2025г. № 02-55-2025 О внесении изменений в решение Собрания депутатов Прутского сельсовета от 28.06.2013  № 29/1 « О принятии правил благоустройства муниципального образования Прутской сельсовет Павловского района Алтайского края</w:t>
      </w:r>
      <w:r w:rsidR="00E61368">
        <w:rPr>
          <w:rFonts w:ascii="Times New Roman" w:hAnsi="Times New Roman" w:cs="Times New Roman"/>
          <w:sz w:val="28"/>
          <w:szCs w:val="28"/>
        </w:rPr>
        <w:t>»</w:t>
      </w:r>
      <w:r w:rsidRPr="009D6D39">
        <w:rPr>
          <w:rStyle w:val="blk"/>
          <w:rFonts w:ascii="Times New Roman" w:hAnsi="Times New Roman" w:cs="Times New Roman"/>
          <w:sz w:val="28"/>
          <w:szCs w:val="28"/>
        </w:rPr>
        <w:t>.</w:t>
      </w:r>
    </w:p>
    <w:p w:rsidR="00A401EE" w:rsidRDefault="00A401EE" w:rsidP="006E75DD">
      <w:pPr>
        <w:spacing w:after="0" w:line="240" w:lineRule="auto"/>
        <w:ind w:firstLine="720"/>
        <w:jc w:val="both"/>
        <w:rPr>
          <w:rFonts w:ascii="Times New Roman" w:hAnsi="Times New Roman" w:cs="Times New Roman"/>
          <w:b/>
          <w:sz w:val="28"/>
          <w:szCs w:val="28"/>
        </w:rPr>
      </w:pPr>
      <w:r w:rsidRPr="00B04CF1">
        <w:rPr>
          <w:rFonts w:ascii="Times New Roman" w:hAnsi="Times New Roman" w:cs="Times New Roman"/>
          <w:b/>
          <w:sz w:val="28"/>
          <w:szCs w:val="28"/>
        </w:rPr>
        <w:t xml:space="preserve">Докладчик: </w:t>
      </w:r>
      <w:r w:rsidR="00E61368">
        <w:rPr>
          <w:rFonts w:ascii="Times New Roman" w:hAnsi="Times New Roman" w:cs="Times New Roman"/>
          <w:b/>
          <w:sz w:val="28"/>
          <w:szCs w:val="28"/>
        </w:rPr>
        <w:t>Самсоненко И. В.</w:t>
      </w:r>
    </w:p>
    <w:p w:rsidR="004846CE" w:rsidRDefault="004846CE" w:rsidP="006E75DD">
      <w:pPr>
        <w:spacing w:after="0" w:line="240" w:lineRule="auto"/>
        <w:ind w:firstLine="720"/>
        <w:jc w:val="both"/>
        <w:rPr>
          <w:rFonts w:ascii="Times New Roman" w:hAnsi="Times New Roman" w:cs="Times New Roman"/>
          <w:b/>
          <w:sz w:val="28"/>
          <w:szCs w:val="28"/>
        </w:rPr>
      </w:pPr>
    </w:p>
    <w:p w:rsidR="006E75DD" w:rsidRPr="004846CE" w:rsidRDefault="004846CE" w:rsidP="004846CE">
      <w:pPr>
        <w:pStyle w:val="a8"/>
        <w:spacing w:after="0" w:line="240" w:lineRule="auto"/>
        <w:ind w:left="-142" w:firstLine="708"/>
        <w:jc w:val="both"/>
        <w:rPr>
          <w:rFonts w:ascii="Times New Roman" w:hAnsi="Times New Roman" w:cs="Times New Roman"/>
          <w:bCs/>
          <w:sz w:val="28"/>
          <w:szCs w:val="28"/>
        </w:rPr>
      </w:pPr>
      <w:r w:rsidRPr="004846CE">
        <w:rPr>
          <w:rFonts w:ascii="Times New Roman" w:hAnsi="Times New Roman" w:cs="Times New Roman"/>
          <w:bCs/>
          <w:sz w:val="28"/>
          <w:szCs w:val="28"/>
        </w:rPr>
        <w:t>3</w:t>
      </w:r>
      <w:r w:rsidR="006E75DD" w:rsidRPr="004846CE">
        <w:rPr>
          <w:rFonts w:ascii="Times New Roman" w:hAnsi="Times New Roman" w:cs="Times New Roman"/>
          <w:bCs/>
          <w:sz w:val="28"/>
          <w:szCs w:val="28"/>
        </w:rPr>
        <w:t>.</w:t>
      </w:r>
      <w:r w:rsidRPr="004846CE">
        <w:t xml:space="preserve"> </w:t>
      </w:r>
      <w:r w:rsidRPr="004846CE">
        <w:rPr>
          <w:rFonts w:ascii="Times New Roman" w:hAnsi="Times New Roman" w:cs="Times New Roman"/>
          <w:bCs/>
          <w:sz w:val="28"/>
          <w:szCs w:val="28"/>
        </w:rPr>
        <w:t>О внесении изменений и дополнений в Решение</w:t>
      </w:r>
      <w:r>
        <w:rPr>
          <w:rFonts w:ascii="Times New Roman" w:hAnsi="Times New Roman" w:cs="Times New Roman"/>
          <w:bCs/>
          <w:sz w:val="28"/>
          <w:szCs w:val="28"/>
        </w:rPr>
        <w:t xml:space="preserve"> </w:t>
      </w:r>
      <w:r w:rsidRPr="004846CE">
        <w:rPr>
          <w:rFonts w:ascii="Times New Roman" w:hAnsi="Times New Roman" w:cs="Times New Roman"/>
          <w:bCs/>
          <w:sz w:val="28"/>
          <w:szCs w:val="28"/>
        </w:rPr>
        <w:t>Собрания депутатов сельсовета от 25.12.2024 № 57"О бюджете  сельского поселения Прутской сельсовет Павловского района Алтайского края на 2025 год и плановый период 2026-2027 годов»</w:t>
      </w:r>
    </w:p>
    <w:p w:rsidR="006E75DD" w:rsidRDefault="006E75DD" w:rsidP="006E75DD">
      <w:pPr>
        <w:spacing w:after="0" w:line="240" w:lineRule="auto"/>
        <w:ind w:firstLine="720"/>
        <w:rPr>
          <w:rFonts w:ascii="Times New Roman" w:hAnsi="Times New Roman" w:cs="Times New Roman"/>
          <w:b/>
          <w:sz w:val="28"/>
          <w:szCs w:val="28"/>
        </w:rPr>
      </w:pPr>
      <w:r w:rsidRPr="00B04CF1">
        <w:rPr>
          <w:rFonts w:ascii="Times New Roman" w:hAnsi="Times New Roman" w:cs="Times New Roman"/>
          <w:b/>
          <w:sz w:val="28"/>
          <w:szCs w:val="28"/>
        </w:rPr>
        <w:t xml:space="preserve">Докладчик: </w:t>
      </w:r>
      <w:r>
        <w:rPr>
          <w:rFonts w:ascii="Times New Roman" w:hAnsi="Times New Roman" w:cs="Times New Roman"/>
          <w:b/>
          <w:sz w:val="28"/>
          <w:szCs w:val="28"/>
        </w:rPr>
        <w:t>Шевченко Т. И.</w:t>
      </w:r>
    </w:p>
    <w:p w:rsidR="006E75DD" w:rsidRDefault="006E75DD" w:rsidP="006E75DD">
      <w:pPr>
        <w:spacing w:after="0" w:line="240" w:lineRule="auto"/>
        <w:ind w:firstLine="720"/>
        <w:jc w:val="both"/>
        <w:rPr>
          <w:rFonts w:ascii="Times New Roman" w:hAnsi="Times New Roman" w:cs="Times New Roman"/>
          <w:b/>
          <w:sz w:val="28"/>
          <w:szCs w:val="28"/>
        </w:rPr>
      </w:pPr>
    </w:p>
    <w:p w:rsidR="005B7DBF" w:rsidRPr="00B04CF1" w:rsidRDefault="009E3F67" w:rsidP="006E75D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bookmarkEnd w:id="0"/>
    </w:p>
    <w:p w:rsidR="005B7DBF" w:rsidRPr="00B04CF1" w:rsidRDefault="005B7DBF" w:rsidP="00B04CF1">
      <w:pPr>
        <w:spacing w:after="0" w:line="240" w:lineRule="auto"/>
        <w:jc w:val="center"/>
        <w:rPr>
          <w:rFonts w:ascii="Times New Roman" w:hAnsi="Times New Roman" w:cs="Times New Roman"/>
          <w:b/>
          <w:bCs/>
          <w:sz w:val="28"/>
          <w:szCs w:val="28"/>
        </w:rPr>
      </w:pPr>
    </w:p>
    <w:p w:rsidR="005B7DBF" w:rsidRDefault="005B7DBF" w:rsidP="00B04CF1">
      <w:pPr>
        <w:spacing w:after="0" w:line="240" w:lineRule="auto"/>
        <w:jc w:val="center"/>
        <w:rPr>
          <w:rFonts w:ascii="Times New Roman" w:hAnsi="Times New Roman" w:cs="Times New Roman"/>
          <w:b/>
          <w:bCs/>
          <w:sz w:val="28"/>
          <w:szCs w:val="28"/>
        </w:rPr>
      </w:pPr>
    </w:p>
    <w:p w:rsidR="00B04CF1" w:rsidRDefault="00B04CF1" w:rsidP="00B04CF1">
      <w:pPr>
        <w:spacing w:after="0" w:line="240" w:lineRule="auto"/>
        <w:jc w:val="center"/>
        <w:rPr>
          <w:rFonts w:ascii="Times New Roman" w:hAnsi="Times New Roman" w:cs="Times New Roman"/>
          <w:b/>
          <w:bCs/>
          <w:sz w:val="28"/>
          <w:szCs w:val="28"/>
        </w:rPr>
      </w:pPr>
    </w:p>
    <w:p w:rsidR="00B04CF1" w:rsidRDefault="00B04CF1" w:rsidP="00B04CF1">
      <w:pPr>
        <w:spacing w:after="0" w:line="240" w:lineRule="auto"/>
        <w:jc w:val="center"/>
        <w:rPr>
          <w:rFonts w:ascii="Times New Roman" w:hAnsi="Times New Roman" w:cs="Times New Roman"/>
          <w:b/>
          <w:bCs/>
          <w:sz w:val="28"/>
          <w:szCs w:val="28"/>
        </w:rPr>
      </w:pPr>
    </w:p>
    <w:p w:rsidR="00B04CF1" w:rsidRDefault="00B04CF1" w:rsidP="00B04CF1">
      <w:pPr>
        <w:spacing w:after="0" w:line="240" w:lineRule="auto"/>
        <w:jc w:val="center"/>
        <w:rPr>
          <w:rFonts w:ascii="Times New Roman" w:hAnsi="Times New Roman" w:cs="Times New Roman"/>
          <w:b/>
          <w:bCs/>
          <w:sz w:val="28"/>
          <w:szCs w:val="28"/>
        </w:rPr>
      </w:pPr>
    </w:p>
    <w:p w:rsidR="005349EE" w:rsidRDefault="005349EE" w:rsidP="00B04CF1">
      <w:pPr>
        <w:spacing w:after="0" w:line="240" w:lineRule="auto"/>
        <w:jc w:val="center"/>
        <w:rPr>
          <w:rFonts w:ascii="Times New Roman" w:hAnsi="Times New Roman" w:cs="Times New Roman"/>
          <w:b/>
          <w:bCs/>
          <w:sz w:val="28"/>
          <w:szCs w:val="28"/>
        </w:rPr>
      </w:pPr>
    </w:p>
    <w:p w:rsidR="005349EE" w:rsidRDefault="005349EE" w:rsidP="00B04CF1">
      <w:pPr>
        <w:spacing w:after="0" w:line="240" w:lineRule="auto"/>
        <w:jc w:val="center"/>
        <w:rPr>
          <w:rFonts w:ascii="Times New Roman" w:hAnsi="Times New Roman" w:cs="Times New Roman"/>
          <w:b/>
          <w:bCs/>
          <w:sz w:val="28"/>
          <w:szCs w:val="28"/>
        </w:rPr>
      </w:pPr>
    </w:p>
    <w:p w:rsidR="005349EE" w:rsidRDefault="005349EE" w:rsidP="00B04CF1">
      <w:pPr>
        <w:spacing w:after="0" w:line="240" w:lineRule="auto"/>
        <w:jc w:val="center"/>
        <w:rPr>
          <w:rFonts w:ascii="Times New Roman" w:hAnsi="Times New Roman" w:cs="Times New Roman"/>
          <w:b/>
          <w:bCs/>
          <w:sz w:val="28"/>
          <w:szCs w:val="28"/>
        </w:rPr>
      </w:pPr>
    </w:p>
    <w:p w:rsidR="005349EE" w:rsidRDefault="005349EE" w:rsidP="00B04CF1">
      <w:pPr>
        <w:spacing w:after="0" w:line="240" w:lineRule="auto"/>
        <w:jc w:val="center"/>
        <w:rPr>
          <w:rFonts w:ascii="Times New Roman" w:hAnsi="Times New Roman" w:cs="Times New Roman"/>
          <w:b/>
          <w:bCs/>
          <w:sz w:val="28"/>
          <w:szCs w:val="28"/>
        </w:rPr>
      </w:pP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lastRenderedPageBreak/>
        <w:t>РОССИЙСКАЯ  ФЕДЕРАЦИЯ</w:t>
      </w: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t>СОБРАНИЕ  ДЕПУТАТОВ  ПРУТСКОГО  СЕЛЬСОВЕТА</w:t>
      </w: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t>ПАВЛОВСКОГО  РАЙОНА  АЛТАЙСКОГО  КРАЯ</w:t>
      </w:r>
    </w:p>
    <w:p w:rsidR="005B7DBF" w:rsidRPr="00B04CF1" w:rsidRDefault="005B7DBF" w:rsidP="00B04CF1">
      <w:pPr>
        <w:spacing w:after="0" w:line="240" w:lineRule="auto"/>
        <w:ind w:firstLine="720"/>
        <w:jc w:val="center"/>
        <w:rPr>
          <w:rFonts w:ascii="Times New Roman" w:hAnsi="Times New Roman" w:cs="Times New Roman"/>
          <w:b/>
          <w:bCs/>
          <w:sz w:val="28"/>
          <w:szCs w:val="28"/>
        </w:rPr>
      </w:pPr>
    </w:p>
    <w:p w:rsidR="005B7DBF" w:rsidRPr="00B04CF1" w:rsidRDefault="005B7DBF" w:rsidP="00B04CF1">
      <w:pPr>
        <w:spacing w:after="0" w:line="240" w:lineRule="auto"/>
        <w:ind w:firstLine="720"/>
        <w:jc w:val="center"/>
        <w:rPr>
          <w:rFonts w:ascii="Times New Roman" w:hAnsi="Times New Roman" w:cs="Times New Roman"/>
          <w:b/>
          <w:bCs/>
          <w:sz w:val="28"/>
          <w:szCs w:val="28"/>
        </w:rPr>
      </w:pPr>
      <w:r w:rsidRPr="00B04CF1">
        <w:rPr>
          <w:rFonts w:ascii="Times New Roman" w:hAnsi="Times New Roman" w:cs="Times New Roman"/>
          <w:b/>
          <w:bCs/>
          <w:sz w:val="28"/>
          <w:szCs w:val="28"/>
        </w:rPr>
        <w:t>ПРОТОКОЛ</w:t>
      </w:r>
    </w:p>
    <w:p w:rsidR="005B7DBF" w:rsidRPr="00B04CF1" w:rsidRDefault="00D85F82" w:rsidP="00B04CF1">
      <w:pPr>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24</w:t>
      </w:r>
      <w:r w:rsidR="005B7DBF" w:rsidRPr="00B04CF1">
        <w:rPr>
          <w:rFonts w:ascii="Times New Roman" w:hAnsi="Times New Roman" w:cs="Times New Roman"/>
          <w:sz w:val="28"/>
          <w:szCs w:val="28"/>
        </w:rPr>
        <w:t xml:space="preserve"> сессии Собрания депутатов </w:t>
      </w:r>
      <w:r w:rsidR="002D7EA9">
        <w:rPr>
          <w:rFonts w:ascii="Times New Roman" w:hAnsi="Times New Roman" w:cs="Times New Roman"/>
          <w:sz w:val="28"/>
          <w:szCs w:val="28"/>
        </w:rPr>
        <w:t>восьмого</w:t>
      </w:r>
      <w:r w:rsidR="005B7DBF" w:rsidRPr="00B04CF1">
        <w:rPr>
          <w:rFonts w:ascii="Times New Roman" w:hAnsi="Times New Roman" w:cs="Times New Roman"/>
          <w:sz w:val="28"/>
          <w:szCs w:val="28"/>
        </w:rPr>
        <w:t xml:space="preserve"> созыва</w:t>
      </w:r>
    </w:p>
    <w:p w:rsidR="005B7DBF" w:rsidRPr="00B04CF1" w:rsidRDefault="005B7DBF" w:rsidP="00B04CF1">
      <w:pPr>
        <w:spacing w:after="0" w:line="240" w:lineRule="auto"/>
        <w:ind w:firstLine="720"/>
        <w:jc w:val="center"/>
        <w:rPr>
          <w:rFonts w:ascii="Times New Roman" w:hAnsi="Times New Roman" w:cs="Times New Roman"/>
          <w:b/>
          <w:bCs/>
          <w:sz w:val="28"/>
          <w:szCs w:val="28"/>
        </w:rPr>
      </w:pPr>
    </w:p>
    <w:p w:rsidR="005B7DBF" w:rsidRPr="00B04CF1" w:rsidRDefault="00D85F82" w:rsidP="00B04CF1">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27</w:t>
      </w:r>
      <w:r w:rsidR="002D7EA9">
        <w:rPr>
          <w:rFonts w:ascii="Times New Roman" w:hAnsi="Times New Roman" w:cs="Times New Roman"/>
          <w:sz w:val="28"/>
          <w:szCs w:val="28"/>
        </w:rPr>
        <w:t>.</w:t>
      </w:r>
      <w:r w:rsidR="00682E89">
        <w:rPr>
          <w:rFonts w:ascii="Times New Roman" w:hAnsi="Times New Roman" w:cs="Times New Roman"/>
          <w:sz w:val="28"/>
          <w:szCs w:val="28"/>
        </w:rPr>
        <w:t>0</w:t>
      </w:r>
      <w:r w:rsidR="009E3F67">
        <w:rPr>
          <w:rFonts w:ascii="Times New Roman" w:hAnsi="Times New Roman" w:cs="Times New Roman"/>
          <w:sz w:val="28"/>
          <w:szCs w:val="28"/>
        </w:rPr>
        <w:t>6</w:t>
      </w:r>
      <w:r w:rsidR="002D7EA9">
        <w:rPr>
          <w:rFonts w:ascii="Times New Roman" w:hAnsi="Times New Roman" w:cs="Times New Roman"/>
          <w:sz w:val="28"/>
          <w:szCs w:val="28"/>
        </w:rPr>
        <w:t>.202</w:t>
      </w:r>
      <w:r>
        <w:rPr>
          <w:rFonts w:ascii="Times New Roman" w:hAnsi="Times New Roman" w:cs="Times New Roman"/>
          <w:sz w:val="28"/>
          <w:szCs w:val="28"/>
        </w:rPr>
        <w:t>5</w:t>
      </w:r>
      <w:bookmarkStart w:id="1" w:name="_GoBack"/>
      <w:bookmarkEnd w:id="1"/>
      <w:r w:rsidR="004F1B04" w:rsidRPr="00B04CF1">
        <w:rPr>
          <w:rFonts w:ascii="Times New Roman" w:hAnsi="Times New Roman" w:cs="Times New Roman"/>
          <w:sz w:val="28"/>
          <w:szCs w:val="28"/>
        </w:rPr>
        <w:t xml:space="preserve">                                 </w:t>
      </w:r>
      <w:r w:rsidR="005B7DBF" w:rsidRPr="00B04CF1">
        <w:rPr>
          <w:rFonts w:ascii="Times New Roman" w:hAnsi="Times New Roman" w:cs="Times New Roman"/>
          <w:sz w:val="28"/>
          <w:szCs w:val="28"/>
        </w:rPr>
        <w:t>п.   Прутской</w:t>
      </w:r>
    </w:p>
    <w:p w:rsidR="005B7DBF" w:rsidRPr="00B04CF1" w:rsidRDefault="005B7DBF" w:rsidP="00B04CF1">
      <w:pPr>
        <w:spacing w:after="0" w:line="240" w:lineRule="auto"/>
        <w:ind w:firstLine="720"/>
        <w:rPr>
          <w:rFonts w:ascii="Times New Roman" w:hAnsi="Times New Roman" w:cs="Times New Roman"/>
          <w:b/>
          <w:bCs/>
          <w:sz w:val="28"/>
          <w:szCs w:val="28"/>
        </w:rPr>
      </w:pPr>
    </w:p>
    <w:p w:rsidR="005B7DBF" w:rsidRPr="00B04CF1" w:rsidRDefault="005B7DBF" w:rsidP="00B04CF1">
      <w:pPr>
        <w:spacing w:after="0" w:line="240" w:lineRule="auto"/>
        <w:ind w:firstLine="720"/>
        <w:rPr>
          <w:rFonts w:ascii="Times New Roman" w:hAnsi="Times New Roman" w:cs="Times New Roman"/>
          <w:sz w:val="28"/>
          <w:szCs w:val="28"/>
        </w:rPr>
      </w:pPr>
      <w:r w:rsidRPr="00B04CF1">
        <w:rPr>
          <w:rFonts w:ascii="Times New Roman" w:hAnsi="Times New Roman" w:cs="Times New Roman"/>
          <w:sz w:val="28"/>
          <w:szCs w:val="28"/>
        </w:rPr>
        <w:t>Председатель – И.В. Самсоненко – глава сельсовета;</w:t>
      </w:r>
    </w:p>
    <w:p w:rsidR="005B7DBF" w:rsidRPr="00B04CF1" w:rsidRDefault="005B7DBF" w:rsidP="00B04CF1">
      <w:pPr>
        <w:pStyle w:val="a9"/>
        <w:spacing w:after="0"/>
        <w:ind w:firstLine="720"/>
        <w:rPr>
          <w:sz w:val="28"/>
          <w:szCs w:val="28"/>
        </w:rPr>
      </w:pPr>
      <w:r w:rsidRPr="00B04CF1">
        <w:rPr>
          <w:sz w:val="28"/>
          <w:szCs w:val="28"/>
        </w:rPr>
        <w:t xml:space="preserve">Секретарь – И.С.  Орлова </w:t>
      </w:r>
    </w:p>
    <w:p w:rsidR="005B7DBF" w:rsidRPr="00B04CF1" w:rsidRDefault="005B7DBF" w:rsidP="00B04CF1">
      <w:pPr>
        <w:pStyle w:val="a9"/>
        <w:spacing w:after="0"/>
        <w:ind w:firstLine="720"/>
        <w:rPr>
          <w:sz w:val="28"/>
          <w:szCs w:val="28"/>
        </w:rPr>
      </w:pPr>
      <w:r w:rsidRPr="00B04CF1">
        <w:rPr>
          <w:sz w:val="28"/>
          <w:szCs w:val="28"/>
        </w:rPr>
        <w:t>Установленная численность депутатов – 10;</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Избранная численность депутатов – 10;</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Присутствовало на сессии –</w:t>
      </w:r>
      <w:r w:rsidR="00E61368">
        <w:rPr>
          <w:rFonts w:ascii="Times New Roman" w:hAnsi="Times New Roman" w:cs="Times New Roman"/>
          <w:sz w:val="28"/>
          <w:szCs w:val="28"/>
        </w:rPr>
        <w:t>10</w:t>
      </w:r>
      <w:r w:rsidRPr="00B04CF1">
        <w:rPr>
          <w:rFonts w:ascii="Times New Roman" w:hAnsi="Times New Roman" w:cs="Times New Roman"/>
          <w:sz w:val="28"/>
          <w:szCs w:val="28"/>
        </w:rPr>
        <w:t>.</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 xml:space="preserve"> </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 xml:space="preserve"> Кворум имеется</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 xml:space="preserve">                                     ПОВЕСТКА ДНЯ</w:t>
      </w:r>
    </w:p>
    <w:p w:rsidR="005B7DBF" w:rsidRPr="00B04CF1" w:rsidRDefault="005B7DBF" w:rsidP="00B04CF1">
      <w:pPr>
        <w:spacing w:after="0" w:line="240" w:lineRule="auto"/>
        <w:ind w:firstLine="720"/>
        <w:jc w:val="both"/>
        <w:rPr>
          <w:rFonts w:ascii="Times New Roman" w:hAnsi="Times New Roman" w:cs="Times New Roman"/>
          <w:sz w:val="28"/>
          <w:szCs w:val="28"/>
        </w:rPr>
      </w:pPr>
      <w:r w:rsidRPr="00B04CF1">
        <w:rPr>
          <w:rFonts w:ascii="Times New Roman" w:hAnsi="Times New Roman" w:cs="Times New Roman"/>
          <w:sz w:val="28"/>
          <w:szCs w:val="28"/>
        </w:rPr>
        <w:t xml:space="preserve">   </w:t>
      </w:r>
    </w:p>
    <w:p w:rsidR="009E3F67" w:rsidRDefault="004F1B04" w:rsidP="006E75DD">
      <w:pPr>
        <w:pStyle w:val="af7"/>
        <w:tabs>
          <w:tab w:val="left" w:pos="0"/>
        </w:tabs>
        <w:spacing w:after="0"/>
        <w:ind w:left="225" w:firstLine="720"/>
        <w:jc w:val="both"/>
        <w:rPr>
          <w:sz w:val="28"/>
          <w:szCs w:val="28"/>
        </w:rPr>
      </w:pPr>
      <w:r w:rsidRPr="00B04CF1">
        <w:rPr>
          <w:sz w:val="28"/>
          <w:szCs w:val="28"/>
        </w:rPr>
        <w:t>1</w:t>
      </w:r>
      <w:r w:rsidR="005B7DBF" w:rsidRPr="00B04CF1">
        <w:rPr>
          <w:sz w:val="28"/>
          <w:szCs w:val="28"/>
        </w:rPr>
        <w:t xml:space="preserve">. </w:t>
      </w:r>
      <w:r w:rsidR="009E3F67" w:rsidRPr="00B04CF1">
        <w:rPr>
          <w:sz w:val="28"/>
          <w:szCs w:val="28"/>
        </w:rPr>
        <w:t xml:space="preserve">Об утверждении </w:t>
      </w:r>
      <w:r w:rsidR="009E3F67">
        <w:rPr>
          <w:sz w:val="28"/>
          <w:szCs w:val="28"/>
        </w:rPr>
        <w:t xml:space="preserve">сроков принятия </w:t>
      </w:r>
      <w:r w:rsidR="009E3F67" w:rsidRPr="00B04CF1">
        <w:rPr>
          <w:sz w:val="28"/>
          <w:szCs w:val="28"/>
        </w:rPr>
        <w:t>новой редакции Устава муниципального образования Прутской сельсовет Павловс</w:t>
      </w:r>
      <w:r w:rsidR="009E3F67">
        <w:rPr>
          <w:sz w:val="28"/>
          <w:szCs w:val="28"/>
        </w:rPr>
        <w:t>кого района Алтайского края 202</w:t>
      </w:r>
      <w:r w:rsidR="00D85F82">
        <w:rPr>
          <w:sz w:val="28"/>
          <w:szCs w:val="28"/>
        </w:rPr>
        <w:t>5</w:t>
      </w:r>
      <w:r w:rsidR="009E3F67">
        <w:rPr>
          <w:sz w:val="28"/>
          <w:szCs w:val="28"/>
        </w:rPr>
        <w:t>.</w:t>
      </w:r>
    </w:p>
    <w:p w:rsidR="009E3F67" w:rsidRDefault="005B7DBF" w:rsidP="006E75DD">
      <w:pPr>
        <w:pStyle w:val="af7"/>
        <w:tabs>
          <w:tab w:val="left" w:pos="0"/>
        </w:tabs>
        <w:spacing w:after="0"/>
        <w:ind w:left="225" w:firstLine="720"/>
        <w:jc w:val="both"/>
        <w:rPr>
          <w:sz w:val="28"/>
          <w:szCs w:val="28"/>
        </w:rPr>
      </w:pPr>
      <w:r w:rsidRPr="00B04CF1">
        <w:rPr>
          <w:sz w:val="28"/>
          <w:szCs w:val="28"/>
        </w:rPr>
        <w:tab/>
        <w:t xml:space="preserve">   1. СЛУШАЛИ</w:t>
      </w:r>
      <w:proofErr w:type="gramStart"/>
      <w:r w:rsidRPr="00B04CF1">
        <w:rPr>
          <w:sz w:val="28"/>
          <w:szCs w:val="28"/>
        </w:rPr>
        <w:t xml:space="preserve">: </w:t>
      </w:r>
      <w:r w:rsidR="009E3F67" w:rsidRPr="00B04CF1">
        <w:rPr>
          <w:sz w:val="28"/>
          <w:szCs w:val="28"/>
        </w:rPr>
        <w:t>Об</w:t>
      </w:r>
      <w:proofErr w:type="gramEnd"/>
      <w:r w:rsidR="009E3F67" w:rsidRPr="00B04CF1">
        <w:rPr>
          <w:sz w:val="28"/>
          <w:szCs w:val="28"/>
        </w:rPr>
        <w:t xml:space="preserve"> утверждении </w:t>
      </w:r>
      <w:r w:rsidR="009E3F67">
        <w:rPr>
          <w:sz w:val="28"/>
          <w:szCs w:val="28"/>
        </w:rPr>
        <w:t xml:space="preserve">сроков принятия </w:t>
      </w:r>
      <w:r w:rsidR="009E3F67" w:rsidRPr="00B04CF1">
        <w:rPr>
          <w:sz w:val="28"/>
          <w:szCs w:val="28"/>
        </w:rPr>
        <w:t>новой редакции Устава муниципального образования Прутской сельсовет Павловс</w:t>
      </w:r>
      <w:r w:rsidR="009E3F67">
        <w:rPr>
          <w:sz w:val="28"/>
          <w:szCs w:val="28"/>
        </w:rPr>
        <w:t>кого района Алтайского края 202</w:t>
      </w:r>
      <w:r w:rsidR="00E61368">
        <w:rPr>
          <w:sz w:val="28"/>
          <w:szCs w:val="28"/>
        </w:rPr>
        <w:t>5</w:t>
      </w:r>
      <w:r w:rsidR="009E3F67">
        <w:rPr>
          <w:sz w:val="28"/>
          <w:szCs w:val="28"/>
        </w:rPr>
        <w:t>.</w:t>
      </w:r>
    </w:p>
    <w:p w:rsidR="005B7DBF" w:rsidRPr="00B04CF1" w:rsidRDefault="005B7DBF" w:rsidP="006E75DD">
      <w:pPr>
        <w:pStyle w:val="af7"/>
        <w:tabs>
          <w:tab w:val="left" w:pos="0"/>
        </w:tabs>
        <w:spacing w:after="0"/>
        <w:ind w:left="0" w:firstLine="851"/>
        <w:jc w:val="both"/>
        <w:rPr>
          <w:sz w:val="28"/>
          <w:szCs w:val="28"/>
        </w:rPr>
      </w:pPr>
      <w:r w:rsidRPr="00B04CF1">
        <w:rPr>
          <w:sz w:val="28"/>
          <w:szCs w:val="28"/>
        </w:rPr>
        <w:t>И.В. Самсоненко сообщил, присутствующим депутатам о том, что за прошедший  год с момента принятия Устава,  произошли существенные изменения в законодательстве, в том числе и Алтайского края, Устав муниципального образования Прутской сельсовет Павловского  района Алтайского края в старой редакции имеет ряд несоответствий со вступившими в силу законодательными актами. Согласно ст. 22 Устава муниципального образования Прутской сельсовет Павловского  района Алтайского края и Федеральному закону от 06.10.2003г. № 131-ФЗ «Об общих принципах организации местного самоуправления в РФ» Собрание депутатов может принять Устав в новой редакции</w:t>
      </w:r>
      <w:r w:rsidRPr="00B04CF1">
        <w:rPr>
          <w:spacing w:val="-1"/>
          <w:sz w:val="28"/>
          <w:szCs w:val="28"/>
        </w:rPr>
        <w:t>.</w:t>
      </w:r>
    </w:p>
    <w:p w:rsidR="005B7DBF" w:rsidRPr="00B04CF1" w:rsidRDefault="005B7DBF" w:rsidP="00B04CF1">
      <w:pPr>
        <w:shd w:val="clear" w:color="auto" w:fill="FFFFFF"/>
        <w:tabs>
          <w:tab w:val="num" w:pos="0"/>
        </w:tabs>
        <w:spacing w:after="0" w:line="240" w:lineRule="auto"/>
        <w:ind w:right="29" w:firstLine="720"/>
        <w:jc w:val="both"/>
        <w:rPr>
          <w:rFonts w:ascii="Times New Roman" w:hAnsi="Times New Roman" w:cs="Times New Roman"/>
          <w:sz w:val="28"/>
          <w:szCs w:val="28"/>
        </w:rPr>
      </w:pPr>
      <w:r w:rsidRPr="00B04CF1">
        <w:rPr>
          <w:rFonts w:ascii="Times New Roman" w:hAnsi="Times New Roman" w:cs="Times New Roman"/>
          <w:sz w:val="28"/>
          <w:szCs w:val="28"/>
        </w:rPr>
        <w:t>Предыдущий Уст</w:t>
      </w:r>
      <w:r w:rsidR="002D7EA9">
        <w:rPr>
          <w:rFonts w:ascii="Times New Roman" w:hAnsi="Times New Roman" w:cs="Times New Roman"/>
          <w:sz w:val="28"/>
          <w:szCs w:val="28"/>
        </w:rPr>
        <w:t>ав сельсовета  принят был в 202</w:t>
      </w:r>
      <w:r w:rsidR="00E61368">
        <w:rPr>
          <w:rFonts w:ascii="Times New Roman" w:hAnsi="Times New Roman" w:cs="Times New Roman"/>
          <w:sz w:val="28"/>
          <w:szCs w:val="28"/>
        </w:rPr>
        <w:t>4</w:t>
      </w:r>
      <w:r w:rsidRPr="00B04CF1">
        <w:rPr>
          <w:rFonts w:ascii="Times New Roman" w:hAnsi="Times New Roman" w:cs="Times New Roman"/>
          <w:sz w:val="28"/>
          <w:szCs w:val="28"/>
        </w:rPr>
        <w:t xml:space="preserve"> году. Для облегчения работы депутатского корпуса предлагается рассмотреть и принять проект Устава муниципального образования Прутской  сельсовет Павловского района Алтайского края, текст которого рекомендован  Управлением Минюста РФ по Алтайскому краю. Такие рекомендации, с учетом системы формирования местных органов власти, были разосланы в администрации районов для рассмотрения и утверждения на Собраниях депутатов. На основании данных рекомендаций и подготовлен проект </w:t>
      </w:r>
      <w:r w:rsidRPr="00B04CF1">
        <w:rPr>
          <w:rFonts w:ascii="Times New Roman" w:hAnsi="Times New Roman" w:cs="Times New Roman"/>
          <w:sz w:val="28"/>
          <w:szCs w:val="28"/>
        </w:rPr>
        <w:lastRenderedPageBreak/>
        <w:t>нового Устава муниципального образования Прутской сельсовет  Павловского  района Алтайского края.</w:t>
      </w:r>
    </w:p>
    <w:p w:rsidR="005B7DBF" w:rsidRPr="00B04CF1" w:rsidRDefault="005B7DBF" w:rsidP="00B04CF1">
      <w:pPr>
        <w:pStyle w:val="af7"/>
        <w:tabs>
          <w:tab w:val="left" w:pos="0"/>
        </w:tabs>
        <w:spacing w:after="0"/>
        <w:ind w:firstLine="720"/>
        <w:rPr>
          <w:sz w:val="28"/>
          <w:szCs w:val="28"/>
        </w:rPr>
      </w:pPr>
      <w:r w:rsidRPr="00B04CF1">
        <w:rPr>
          <w:sz w:val="28"/>
          <w:szCs w:val="28"/>
        </w:rPr>
        <w:t>РЕШИЛИ</w:t>
      </w:r>
      <w:proofErr w:type="gramStart"/>
      <w:r w:rsidRPr="00B04CF1">
        <w:rPr>
          <w:sz w:val="28"/>
          <w:szCs w:val="28"/>
        </w:rPr>
        <w:t>: Принять</w:t>
      </w:r>
      <w:proofErr w:type="gramEnd"/>
      <w:r w:rsidRPr="00B04CF1">
        <w:rPr>
          <w:sz w:val="28"/>
          <w:szCs w:val="28"/>
        </w:rPr>
        <w:t xml:space="preserve"> </w:t>
      </w:r>
      <w:r w:rsidR="009E3F67">
        <w:rPr>
          <w:sz w:val="28"/>
          <w:szCs w:val="28"/>
        </w:rPr>
        <w:t>разработать</w:t>
      </w:r>
      <w:r w:rsidRPr="00B04CF1">
        <w:rPr>
          <w:sz w:val="28"/>
          <w:szCs w:val="28"/>
        </w:rPr>
        <w:t xml:space="preserve"> проект Устава муниципального образования Прутской сельсовет Павловского района Алтайского края, направить Устав на государственную регистрацию в органы юстиции.  </w:t>
      </w:r>
    </w:p>
    <w:p w:rsidR="005B7DBF" w:rsidRPr="00B04CF1" w:rsidRDefault="005B7DBF" w:rsidP="00B04CF1">
      <w:pPr>
        <w:spacing w:after="0" w:line="240" w:lineRule="auto"/>
        <w:ind w:firstLine="720"/>
        <w:jc w:val="both"/>
        <w:rPr>
          <w:rFonts w:ascii="Times New Roman" w:hAnsi="Times New Roman" w:cs="Times New Roman"/>
          <w:sz w:val="28"/>
          <w:szCs w:val="28"/>
        </w:rPr>
      </w:pPr>
      <w:bookmarkStart w:id="2" w:name="_Hlk144802340"/>
      <w:r w:rsidRPr="00B04CF1">
        <w:rPr>
          <w:rFonts w:ascii="Times New Roman" w:hAnsi="Times New Roman" w:cs="Times New Roman"/>
          <w:sz w:val="28"/>
          <w:szCs w:val="28"/>
        </w:rPr>
        <w:t xml:space="preserve">«За» - </w:t>
      </w:r>
      <w:r w:rsidR="00E61368">
        <w:rPr>
          <w:rFonts w:ascii="Times New Roman" w:hAnsi="Times New Roman" w:cs="Times New Roman"/>
          <w:sz w:val="28"/>
          <w:szCs w:val="28"/>
        </w:rPr>
        <w:t>10</w:t>
      </w:r>
      <w:r w:rsidRPr="00B04CF1">
        <w:rPr>
          <w:rFonts w:ascii="Times New Roman" w:hAnsi="Times New Roman" w:cs="Times New Roman"/>
          <w:sz w:val="28"/>
          <w:szCs w:val="28"/>
        </w:rPr>
        <w:t xml:space="preserve">, «против» - нет, «воздержались» - нет. </w:t>
      </w:r>
    </w:p>
    <w:bookmarkEnd w:id="2"/>
    <w:p w:rsidR="00E61368" w:rsidRPr="00E61368" w:rsidRDefault="00E61368" w:rsidP="00E6136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E61368">
        <w:rPr>
          <w:rFonts w:ascii="Times New Roman" w:hAnsi="Times New Roman" w:cs="Times New Roman"/>
          <w:sz w:val="28"/>
          <w:szCs w:val="28"/>
        </w:rPr>
        <w:t xml:space="preserve">.  Рассмотрение протеста прокуратуры от </w:t>
      </w:r>
      <w:r>
        <w:rPr>
          <w:rFonts w:ascii="Times New Roman" w:hAnsi="Times New Roman" w:cs="Times New Roman"/>
          <w:sz w:val="28"/>
          <w:szCs w:val="28"/>
        </w:rPr>
        <w:t>05</w:t>
      </w:r>
      <w:r w:rsidRPr="00E61368">
        <w:rPr>
          <w:rFonts w:ascii="Times New Roman" w:hAnsi="Times New Roman" w:cs="Times New Roman"/>
          <w:sz w:val="28"/>
          <w:szCs w:val="28"/>
        </w:rPr>
        <w:t>.0</w:t>
      </w:r>
      <w:r>
        <w:rPr>
          <w:rFonts w:ascii="Times New Roman" w:hAnsi="Times New Roman" w:cs="Times New Roman"/>
          <w:sz w:val="28"/>
          <w:szCs w:val="28"/>
        </w:rPr>
        <w:t>6</w:t>
      </w:r>
      <w:r w:rsidRPr="00E61368">
        <w:rPr>
          <w:rFonts w:ascii="Times New Roman" w:hAnsi="Times New Roman" w:cs="Times New Roman"/>
          <w:sz w:val="28"/>
          <w:szCs w:val="28"/>
        </w:rPr>
        <w:t>.2025г. № 02-55-2025 О внесении изменений в решение Собрания депутатов Прутского сельсовета от 21.05.2019  № 66/1 « О принятии правил благоустройства муниципального образования Прутской сельсовет Павловского района Алтайского края»</w:t>
      </w:r>
    </w:p>
    <w:p w:rsidR="00E61368" w:rsidRPr="00E61368" w:rsidRDefault="00E61368" w:rsidP="00E61368">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 xml:space="preserve">По вопросу рассмотрели протест прокуратуры от </w:t>
      </w:r>
      <w:r>
        <w:rPr>
          <w:rFonts w:ascii="Times New Roman" w:hAnsi="Times New Roman" w:cs="Times New Roman"/>
          <w:sz w:val="28"/>
          <w:szCs w:val="28"/>
        </w:rPr>
        <w:t>05</w:t>
      </w:r>
      <w:r w:rsidRPr="00E61368">
        <w:rPr>
          <w:rFonts w:ascii="Times New Roman" w:hAnsi="Times New Roman" w:cs="Times New Roman"/>
          <w:sz w:val="28"/>
          <w:szCs w:val="28"/>
        </w:rPr>
        <w:t>.0</w:t>
      </w:r>
      <w:r>
        <w:rPr>
          <w:rFonts w:ascii="Times New Roman" w:hAnsi="Times New Roman" w:cs="Times New Roman"/>
          <w:sz w:val="28"/>
          <w:szCs w:val="28"/>
        </w:rPr>
        <w:t>6</w:t>
      </w:r>
      <w:r w:rsidRPr="00E61368">
        <w:rPr>
          <w:rFonts w:ascii="Times New Roman" w:hAnsi="Times New Roman" w:cs="Times New Roman"/>
          <w:sz w:val="28"/>
          <w:szCs w:val="28"/>
        </w:rPr>
        <w:t xml:space="preserve">.2025г. № 02-55-2025, слушали </w:t>
      </w:r>
      <w:r>
        <w:rPr>
          <w:rFonts w:ascii="Times New Roman" w:hAnsi="Times New Roman" w:cs="Times New Roman"/>
          <w:sz w:val="28"/>
          <w:szCs w:val="28"/>
        </w:rPr>
        <w:t>Главу</w:t>
      </w:r>
      <w:r w:rsidRPr="00E61368">
        <w:rPr>
          <w:rFonts w:ascii="Times New Roman" w:hAnsi="Times New Roman" w:cs="Times New Roman"/>
          <w:sz w:val="28"/>
          <w:szCs w:val="28"/>
        </w:rPr>
        <w:t xml:space="preserve"> сельсовета </w:t>
      </w:r>
      <w:r>
        <w:rPr>
          <w:rFonts w:ascii="Times New Roman" w:hAnsi="Times New Roman" w:cs="Times New Roman"/>
          <w:sz w:val="28"/>
          <w:szCs w:val="28"/>
        </w:rPr>
        <w:t>Самсоненко И.В</w:t>
      </w:r>
      <w:r w:rsidRPr="00E61368">
        <w:rPr>
          <w:rFonts w:ascii="Times New Roman" w:hAnsi="Times New Roman" w:cs="Times New Roman"/>
          <w:sz w:val="28"/>
          <w:szCs w:val="28"/>
        </w:rPr>
        <w:t xml:space="preserve">., которая сообщила, что необходимо привести в соответствие с действующим законодательством  решение Собрания депутатов Прутского сельсовета от 28.06.2013  № 29/1 « О принятии правил благоустройства муниципального образования Прутской сельсовет Павловского района Алтайского края» </w:t>
      </w:r>
    </w:p>
    <w:p w:rsidR="00E61368" w:rsidRPr="00E61368" w:rsidRDefault="00E61368" w:rsidP="00E61368">
      <w:pPr>
        <w:spacing w:after="0" w:line="240" w:lineRule="auto"/>
        <w:ind w:firstLine="720"/>
        <w:jc w:val="both"/>
        <w:rPr>
          <w:rFonts w:ascii="Times New Roman" w:hAnsi="Times New Roman" w:cs="Times New Roman"/>
          <w:sz w:val="28"/>
          <w:szCs w:val="28"/>
        </w:rPr>
      </w:pPr>
    </w:p>
    <w:p w:rsidR="00E61368" w:rsidRPr="00E61368" w:rsidRDefault="00E61368" w:rsidP="00E61368">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РЕШИЛИ: внести изменения в положение .</w:t>
      </w:r>
    </w:p>
    <w:p w:rsidR="004F6E2D" w:rsidRPr="00FC5704" w:rsidRDefault="00E61368" w:rsidP="00E61368">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 xml:space="preserve">Принято - единогласно </w:t>
      </w:r>
      <w:r w:rsidR="008F0DE0" w:rsidRPr="00FC5704">
        <w:rPr>
          <w:rFonts w:ascii="Times New Roman" w:hAnsi="Times New Roman" w:cs="Times New Roman"/>
          <w:sz w:val="28"/>
          <w:szCs w:val="28"/>
        </w:rPr>
        <w:t>РЕШИЛИ:</w:t>
      </w:r>
    </w:p>
    <w:p w:rsidR="008F0DE0" w:rsidRPr="00FC5704" w:rsidRDefault="008F0DE0" w:rsidP="008F0DE0">
      <w:pPr>
        <w:spacing w:after="0" w:line="240" w:lineRule="auto"/>
        <w:ind w:firstLine="720"/>
        <w:jc w:val="both"/>
        <w:rPr>
          <w:rFonts w:ascii="Times New Roman" w:hAnsi="Times New Roman" w:cs="Times New Roman"/>
          <w:sz w:val="28"/>
          <w:szCs w:val="28"/>
        </w:rPr>
      </w:pPr>
      <w:r w:rsidRPr="00FC5704">
        <w:rPr>
          <w:rFonts w:ascii="Times New Roman" w:hAnsi="Times New Roman" w:cs="Times New Roman"/>
          <w:sz w:val="28"/>
          <w:szCs w:val="28"/>
        </w:rPr>
        <w:t xml:space="preserve">«За» - </w:t>
      </w:r>
      <w:r w:rsidR="00E61368">
        <w:rPr>
          <w:rFonts w:ascii="Times New Roman" w:hAnsi="Times New Roman" w:cs="Times New Roman"/>
          <w:sz w:val="28"/>
          <w:szCs w:val="28"/>
        </w:rPr>
        <w:t>10</w:t>
      </w:r>
      <w:r w:rsidRPr="00FC5704">
        <w:rPr>
          <w:rFonts w:ascii="Times New Roman" w:hAnsi="Times New Roman" w:cs="Times New Roman"/>
          <w:sz w:val="28"/>
          <w:szCs w:val="28"/>
        </w:rPr>
        <w:t xml:space="preserve">, «против» - нет, «воздержались» - нет. </w:t>
      </w:r>
    </w:p>
    <w:p w:rsidR="008F0DE0" w:rsidRPr="00FC5704" w:rsidRDefault="008F0DE0" w:rsidP="00B04CF1">
      <w:pPr>
        <w:spacing w:after="0" w:line="240" w:lineRule="auto"/>
        <w:ind w:firstLine="720"/>
        <w:jc w:val="both"/>
        <w:rPr>
          <w:rFonts w:ascii="Times New Roman" w:hAnsi="Times New Roman" w:cs="Times New Roman"/>
          <w:sz w:val="28"/>
          <w:szCs w:val="28"/>
        </w:rPr>
      </w:pPr>
      <w:r w:rsidRPr="00FC5704">
        <w:rPr>
          <w:rFonts w:ascii="Times New Roman" w:hAnsi="Times New Roman" w:cs="Times New Roman"/>
          <w:sz w:val="28"/>
          <w:szCs w:val="28"/>
        </w:rPr>
        <w:t>Внести изменения.</w:t>
      </w:r>
    </w:p>
    <w:p w:rsidR="004846CE" w:rsidRPr="004846CE" w:rsidRDefault="008E397A" w:rsidP="004846CE">
      <w:pPr>
        <w:pStyle w:val="a8"/>
        <w:spacing w:after="0" w:line="240" w:lineRule="auto"/>
        <w:ind w:left="-142" w:firstLine="708"/>
        <w:jc w:val="both"/>
        <w:rPr>
          <w:rFonts w:ascii="Times New Roman" w:hAnsi="Times New Roman" w:cs="Times New Roman"/>
          <w:bCs/>
          <w:sz w:val="28"/>
          <w:szCs w:val="28"/>
        </w:rPr>
      </w:pPr>
      <w:r w:rsidRPr="00FC5704">
        <w:rPr>
          <w:rFonts w:ascii="Times New Roman" w:hAnsi="Times New Roman" w:cs="Times New Roman"/>
          <w:sz w:val="28"/>
          <w:szCs w:val="28"/>
        </w:rPr>
        <w:tab/>
      </w:r>
      <w:r w:rsidR="006E75DD">
        <w:rPr>
          <w:rFonts w:ascii="Times New Roman" w:hAnsi="Times New Roman" w:cs="Times New Roman"/>
          <w:b/>
          <w:bCs/>
          <w:sz w:val="28"/>
          <w:szCs w:val="28"/>
        </w:rPr>
        <w:t>3</w:t>
      </w:r>
      <w:r w:rsidR="004846CE" w:rsidRPr="004846CE">
        <w:rPr>
          <w:rFonts w:ascii="Times New Roman" w:hAnsi="Times New Roman" w:cs="Times New Roman"/>
          <w:bCs/>
          <w:sz w:val="28"/>
          <w:szCs w:val="28"/>
        </w:rPr>
        <w:t xml:space="preserve"> О внесении изменений и дополнений в Решение</w:t>
      </w:r>
      <w:r w:rsidR="004846CE">
        <w:rPr>
          <w:rFonts w:ascii="Times New Roman" w:hAnsi="Times New Roman" w:cs="Times New Roman"/>
          <w:bCs/>
          <w:sz w:val="28"/>
          <w:szCs w:val="28"/>
        </w:rPr>
        <w:t xml:space="preserve"> </w:t>
      </w:r>
      <w:r w:rsidR="004846CE" w:rsidRPr="004846CE">
        <w:rPr>
          <w:rFonts w:ascii="Times New Roman" w:hAnsi="Times New Roman" w:cs="Times New Roman"/>
          <w:bCs/>
          <w:sz w:val="28"/>
          <w:szCs w:val="28"/>
        </w:rPr>
        <w:t>Собрания депутатов сельсовета от 25.12.2024 № 57"О бюджете  сельского поселения Прутской сельсовет Павловского района Алтайского края на 2025 год и плановый период 2026-2027 годов»</w:t>
      </w:r>
    </w:p>
    <w:p w:rsidR="006E75DD" w:rsidRPr="004846CE" w:rsidRDefault="004846CE" w:rsidP="006E75DD">
      <w:pPr>
        <w:spacing w:after="0" w:line="240" w:lineRule="auto"/>
        <w:ind w:firstLine="720"/>
        <w:rPr>
          <w:rFonts w:ascii="Times New Roman" w:hAnsi="Times New Roman" w:cs="Times New Roman"/>
          <w:sz w:val="28"/>
          <w:szCs w:val="28"/>
        </w:rPr>
      </w:pPr>
      <w:r w:rsidRPr="004846CE">
        <w:rPr>
          <w:rFonts w:ascii="Times New Roman" w:hAnsi="Times New Roman" w:cs="Times New Roman"/>
          <w:sz w:val="28"/>
          <w:szCs w:val="28"/>
        </w:rPr>
        <w:t>Слушали</w:t>
      </w:r>
      <w:r w:rsidR="006E75DD" w:rsidRPr="004846CE">
        <w:rPr>
          <w:rFonts w:ascii="Times New Roman" w:hAnsi="Times New Roman" w:cs="Times New Roman"/>
          <w:sz w:val="28"/>
          <w:szCs w:val="28"/>
        </w:rPr>
        <w:t xml:space="preserve"> Шевченко Т. И.</w:t>
      </w:r>
    </w:p>
    <w:p w:rsidR="004846CE" w:rsidRPr="00E61368" w:rsidRDefault="004846CE" w:rsidP="004846CE">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РЕШИЛИ: внести изменения в положение .</w:t>
      </w:r>
    </w:p>
    <w:p w:rsidR="004846CE" w:rsidRPr="00FC5704" w:rsidRDefault="004846CE" w:rsidP="004846CE">
      <w:pPr>
        <w:spacing w:after="0" w:line="240" w:lineRule="auto"/>
        <w:ind w:firstLine="720"/>
        <w:jc w:val="both"/>
        <w:rPr>
          <w:rFonts w:ascii="Times New Roman" w:hAnsi="Times New Roman" w:cs="Times New Roman"/>
          <w:sz w:val="28"/>
          <w:szCs w:val="28"/>
        </w:rPr>
      </w:pPr>
      <w:r w:rsidRPr="00E61368">
        <w:rPr>
          <w:rFonts w:ascii="Times New Roman" w:hAnsi="Times New Roman" w:cs="Times New Roman"/>
          <w:sz w:val="28"/>
          <w:szCs w:val="28"/>
        </w:rPr>
        <w:t xml:space="preserve">Принято - единогласно </w:t>
      </w:r>
      <w:r w:rsidRPr="00FC5704">
        <w:rPr>
          <w:rFonts w:ascii="Times New Roman" w:hAnsi="Times New Roman" w:cs="Times New Roman"/>
          <w:sz w:val="28"/>
          <w:szCs w:val="28"/>
        </w:rPr>
        <w:t>РЕШИЛИ:</w:t>
      </w:r>
    </w:p>
    <w:p w:rsidR="004846CE" w:rsidRPr="00FC5704" w:rsidRDefault="004846CE" w:rsidP="004846CE">
      <w:pPr>
        <w:spacing w:after="0" w:line="240" w:lineRule="auto"/>
        <w:ind w:firstLine="720"/>
        <w:jc w:val="both"/>
        <w:rPr>
          <w:rFonts w:ascii="Times New Roman" w:hAnsi="Times New Roman" w:cs="Times New Roman"/>
          <w:sz w:val="28"/>
          <w:szCs w:val="28"/>
        </w:rPr>
      </w:pPr>
      <w:r w:rsidRPr="00FC5704">
        <w:rPr>
          <w:rFonts w:ascii="Times New Roman" w:hAnsi="Times New Roman" w:cs="Times New Roman"/>
          <w:sz w:val="28"/>
          <w:szCs w:val="28"/>
        </w:rPr>
        <w:t xml:space="preserve">«За» - </w:t>
      </w:r>
      <w:r>
        <w:rPr>
          <w:rFonts w:ascii="Times New Roman" w:hAnsi="Times New Roman" w:cs="Times New Roman"/>
          <w:sz w:val="28"/>
          <w:szCs w:val="28"/>
        </w:rPr>
        <w:t>10</w:t>
      </w:r>
      <w:r w:rsidRPr="00FC5704">
        <w:rPr>
          <w:rFonts w:ascii="Times New Roman" w:hAnsi="Times New Roman" w:cs="Times New Roman"/>
          <w:sz w:val="28"/>
          <w:szCs w:val="28"/>
        </w:rPr>
        <w:t xml:space="preserve">, «против» - нет, «воздержались» - нет. </w:t>
      </w:r>
    </w:p>
    <w:p w:rsidR="00C6505B" w:rsidRPr="00FC5704" w:rsidRDefault="00C6505B" w:rsidP="00B04CF1">
      <w:pPr>
        <w:spacing w:after="0" w:line="240" w:lineRule="auto"/>
        <w:ind w:firstLine="720"/>
        <w:jc w:val="both"/>
        <w:rPr>
          <w:rFonts w:ascii="Times New Roman" w:hAnsi="Times New Roman" w:cs="Times New Roman"/>
          <w:sz w:val="28"/>
          <w:szCs w:val="28"/>
        </w:rPr>
      </w:pPr>
    </w:p>
    <w:p w:rsidR="005B7DBF" w:rsidRPr="00FC5704" w:rsidRDefault="005B7DBF" w:rsidP="00B04CF1">
      <w:pPr>
        <w:pStyle w:val="af7"/>
        <w:tabs>
          <w:tab w:val="left" w:pos="980"/>
        </w:tabs>
        <w:spacing w:after="0"/>
        <w:rPr>
          <w:sz w:val="28"/>
          <w:szCs w:val="28"/>
        </w:rPr>
      </w:pPr>
      <w:r w:rsidRPr="00FC5704">
        <w:rPr>
          <w:sz w:val="28"/>
          <w:szCs w:val="28"/>
        </w:rPr>
        <w:t>Председатель Собрания депутатов                                        И.В. Самсоненко</w:t>
      </w:r>
    </w:p>
    <w:p w:rsidR="005B7DBF" w:rsidRPr="00FC5704" w:rsidRDefault="005B7DBF" w:rsidP="00B04CF1">
      <w:pPr>
        <w:pStyle w:val="af7"/>
        <w:tabs>
          <w:tab w:val="left" w:pos="980"/>
        </w:tabs>
        <w:spacing w:after="0"/>
        <w:rPr>
          <w:sz w:val="28"/>
          <w:szCs w:val="28"/>
        </w:rPr>
      </w:pPr>
    </w:p>
    <w:p w:rsidR="005B7DBF" w:rsidRPr="00FC5704" w:rsidRDefault="005B7DBF" w:rsidP="00B04CF1">
      <w:pPr>
        <w:pStyle w:val="af7"/>
        <w:tabs>
          <w:tab w:val="left" w:pos="980"/>
        </w:tabs>
        <w:spacing w:after="0"/>
        <w:rPr>
          <w:sz w:val="28"/>
          <w:szCs w:val="28"/>
        </w:rPr>
      </w:pPr>
      <w:r w:rsidRPr="00FC5704">
        <w:rPr>
          <w:sz w:val="28"/>
          <w:szCs w:val="28"/>
        </w:rPr>
        <w:t>Секретарь                                                                                 И.С. Орлова</w:t>
      </w:r>
    </w:p>
    <w:p w:rsidR="005B7DBF" w:rsidRPr="00FC5704" w:rsidRDefault="005B7DBF" w:rsidP="00B04CF1">
      <w:pPr>
        <w:pStyle w:val="af7"/>
        <w:tabs>
          <w:tab w:val="left" w:pos="980"/>
        </w:tabs>
        <w:spacing w:after="0"/>
        <w:ind w:left="360" w:firstLine="720"/>
        <w:rPr>
          <w:color w:val="FF0000"/>
          <w:sz w:val="28"/>
          <w:szCs w:val="28"/>
        </w:rPr>
      </w:pPr>
    </w:p>
    <w:p w:rsidR="005B7DBF" w:rsidRPr="00FC5704" w:rsidRDefault="005B7DBF" w:rsidP="00B04CF1">
      <w:pPr>
        <w:spacing w:after="0" w:line="240" w:lineRule="auto"/>
        <w:jc w:val="both"/>
        <w:rPr>
          <w:rFonts w:ascii="Times New Roman" w:hAnsi="Times New Roman" w:cs="Times New Roman"/>
          <w:b/>
          <w:bCs/>
          <w:sz w:val="28"/>
          <w:szCs w:val="28"/>
        </w:rPr>
      </w:pPr>
    </w:p>
    <w:p w:rsidR="005B7DBF" w:rsidRPr="00FC5704" w:rsidRDefault="005B7DBF" w:rsidP="00B04CF1">
      <w:pPr>
        <w:spacing w:after="0" w:line="240" w:lineRule="auto"/>
        <w:jc w:val="center"/>
        <w:rPr>
          <w:rFonts w:ascii="Times New Roman" w:hAnsi="Times New Roman" w:cs="Times New Roman"/>
          <w:b/>
          <w:bCs/>
          <w:sz w:val="28"/>
          <w:szCs w:val="28"/>
        </w:rPr>
      </w:pPr>
    </w:p>
    <w:p w:rsidR="00645F39" w:rsidRPr="00FC5704" w:rsidRDefault="00645F39" w:rsidP="00B04CF1">
      <w:pPr>
        <w:spacing w:after="0" w:line="240" w:lineRule="auto"/>
        <w:jc w:val="center"/>
        <w:rPr>
          <w:rFonts w:ascii="Times New Roman" w:hAnsi="Times New Roman" w:cs="Times New Roman"/>
          <w:b/>
          <w:bCs/>
          <w:sz w:val="28"/>
          <w:szCs w:val="28"/>
        </w:rPr>
      </w:pPr>
    </w:p>
    <w:p w:rsidR="00645F39" w:rsidRPr="00FC5704" w:rsidRDefault="00645F39" w:rsidP="00B04CF1">
      <w:pPr>
        <w:spacing w:after="0" w:line="240" w:lineRule="auto"/>
        <w:jc w:val="center"/>
        <w:rPr>
          <w:rFonts w:ascii="Times New Roman" w:hAnsi="Times New Roman" w:cs="Times New Roman"/>
          <w:b/>
          <w:bCs/>
          <w:sz w:val="28"/>
          <w:szCs w:val="28"/>
        </w:rPr>
      </w:pPr>
    </w:p>
    <w:p w:rsidR="005349EE" w:rsidRPr="00FC5704" w:rsidRDefault="005349EE" w:rsidP="00B04CF1">
      <w:pPr>
        <w:spacing w:after="0" w:line="240" w:lineRule="auto"/>
        <w:jc w:val="center"/>
        <w:rPr>
          <w:rFonts w:ascii="Times New Roman" w:hAnsi="Times New Roman" w:cs="Times New Roman"/>
          <w:b/>
          <w:bCs/>
          <w:sz w:val="28"/>
          <w:szCs w:val="28"/>
        </w:rPr>
      </w:pPr>
    </w:p>
    <w:p w:rsidR="005349EE" w:rsidRPr="00FC5704" w:rsidRDefault="005349EE" w:rsidP="00B04CF1">
      <w:pPr>
        <w:spacing w:after="0" w:line="240" w:lineRule="auto"/>
        <w:jc w:val="center"/>
        <w:rPr>
          <w:rFonts w:ascii="Times New Roman" w:hAnsi="Times New Roman" w:cs="Times New Roman"/>
          <w:b/>
          <w:bCs/>
          <w:sz w:val="28"/>
          <w:szCs w:val="28"/>
        </w:rPr>
      </w:pPr>
    </w:p>
    <w:p w:rsidR="005349EE" w:rsidRPr="00FC5704" w:rsidRDefault="005349EE" w:rsidP="00B04CF1">
      <w:pPr>
        <w:spacing w:after="0" w:line="240" w:lineRule="auto"/>
        <w:jc w:val="center"/>
        <w:rPr>
          <w:rFonts w:ascii="Times New Roman" w:hAnsi="Times New Roman" w:cs="Times New Roman"/>
          <w:b/>
          <w:bCs/>
          <w:sz w:val="28"/>
          <w:szCs w:val="28"/>
        </w:rPr>
      </w:pP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lastRenderedPageBreak/>
        <w:t>РОССИЙСКАЯ  ФЕДЕРАЦИЯ</w:t>
      </w: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t>СОБРАНИЕ  ДЕПУТАТОВ  ПРУТСКОГО  СЕЛЬСОВЕТА</w:t>
      </w:r>
    </w:p>
    <w:p w:rsidR="005B7DBF" w:rsidRPr="00B04CF1" w:rsidRDefault="005B7DBF" w:rsidP="00B04CF1">
      <w:pPr>
        <w:spacing w:after="0" w:line="240" w:lineRule="auto"/>
        <w:jc w:val="center"/>
        <w:rPr>
          <w:rFonts w:ascii="Times New Roman" w:hAnsi="Times New Roman" w:cs="Times New Roman"/>
          <w:b/>
          <w:bCs/>
          <w:sz w:val="28"/>
          <w:szCs w:val="28"/>
        </w:rPr>
      </w:pPr>
      <w:r w:rsidRPr="00B04CF1">
        <w:rPr>
          <w:rFonts w:ascii="Times New Roman" w:hAnsi="Times New Roman" w:cs="Times New Roman"/>
          <w:b/>
          <w:bCs/>
          <w:sz w:val="28"/>
          <w:szCs w:val="28"/>
        </w:rPr>
        <w:t>ПАВЛОВСКОГО  РАЙОНА  АЛТАЙСКОГО  КРАЯ</w:t>
      </w:r>
    </w:p>
    <w:p w:rsidR="005B7DBF" w:rsidRPr="00B04CF1" w:rsidRDefault="005B7DBF" w:rsidP="00B04CF1">
      <w:pPr>
        <w:spacing w:after="0" w:line="240" w:lineRule="auto"/>
        <w:jc w:val="center"/>
        <w:rPr>
          <w:rFonts w:ascii="Times New Roman" w:hAnsi="Times New Roman" w:cs="Times New Roman"/>
          <w:sz w:val="28"/>
          <w:szCs w:val="28"/>
        </w:rPr>
      </w:pPr>
      <w:r w:rsidRPr="00B04CF1">
        <w:rPr>
          <w:rFonts w:ascii="Times New Roman" w:hAnsi="Times New Roman" w:cs="Times New Roman"/>
          <w:sz w:val="28"/>
          <w:szCs w:val="28"/>
        </w:rPr>
        <w:t xml:space="preserve"> </w:t>
      </w:r>
    </w:p>
    <w:p w:rsidR="005B7DBF" w:rsidRPr="00B04CF1" w:rsidRDefault="005B7DBF" w:rsidP="00E61368">
      <w:pPr>
        <w:spacing w:after="0" w:line="240" w:lineRule="auto"/>
        <w:jc w:val="center"/>
        <w:rPr>
          <w:rFonts w:ascii="Times New Roman" w:hAnsi="Times New Roman" w:cs="Times New Roman"/>
          <w:sz w:val="28"/>
          <w:szCs w:val="28"/>
        </w:rPr>
      </w:pPr>
      <w:r w:rsidRPr="00B04CF1">
        <w:rPr>
          <w:rFonts w:ascii="Times New Roman" w:hAnsi="Times New Roman" w:cs="Times New Roman"/>
          <w:b/>
          <w:bCs/>
          <w:sz w:val="28"/>
          <w:szCs w:val="28"/>
        </w:rPr>
        <w:t>РЕШЕНИЕ</w:t>
      </w:r>
    </w:p>
    <w:p w:rsidR="005B7DBF" w:rsidRPr="00B04CF1" w:rsidRDefault="00E61368" w:rsidP="00E61368">
      <w:pPr>
        <w:spacing w:after="0" w:line="240" w:lineRule="auto"/>
        <w:rPr>
          <w:rFonts w:ascii="Times New Roman" w:hAnsi="Times New Roman" w:cs="Times New Roman"/>
          <w:sz w:val="28"/>
          <w:szCs w:val="28"/>
        </w:rPr>
      </w:pPr>
      <w:r>
        <w:rPr>
          <w:rFonts w:ascii="Times New Roman" w:hAnsi="Times New Roman" w:cs="Times New Roman"/>
          <w:sz w:val="28"/>
          <w:szCs w:val="28"/>
        </w:rPr>
        <w:t>21.06.2024</w:t>
      </w:r>
      <w:r w:rsidRPr="00B04CF1">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B7DBF" w:rsidRPr="00B04CF1">
        <w:rPr>
          <w:rFonts w:ascii="Times New Roman" w:hAnsi="Times New Roman" w:cs="Times New Roman"/>
          <w:sz w:val="28"/>
          <w:szCs w:val="28"/>
        </w:rPr>
        <w:t xml:space="preserve">п. </w:t>
      </w:r>
      <w:r w:rsidR="005B7DBF" w:rsidRPr="00C52A76">
        <w:rPr>
          <w:rFonts w:ascii="Times New Roman" w:hAnsi="Times New Roman" w:cs="Times New Roman"/>
          <w:sz w:val="28"/>
          <w:szCs w:val="28"/>
        </w:rPr>
        <w:t xml:space="preserve">Прутской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D7EA9" w:rsidRPr="00266144">
        <w:rPr>
          <w:rFonts w:ascii="Times New Roman" w:hAnsi="Times New Roman" w:cs="Times New Roman"/>
          <w:sz w:val="28"/>
          <w:szCs w:val="28"/>
        </w:rPr>
        <w:t xml:space="preserve">№ </w:t>
      </w:r>
      <w:r>
        <w:rPr>
          <w:rFonts w:ascii="Times New Roman" w:hAnsi="Times New Roman" w:cs="Times New Roman"/>
          <w:sz w:val="28"/>
          <w:szCs w:val="28"/>
        </w:rPr>
        <w:t>76</w:t>
      </w:r>
      <w:r w:rsidR="005B7DBF" w:rsidRPr="00B04CF1">
        <w:rPr>
          <w:rFonts w:ascii="Times New Roman" w:hAnsi="Times New Roman" w:cs="Times New Roman"/>
          <w:sz w:val="28"/>
          <w:szCs w:val="28"/>
        </w:rPr>
        <w:t xml:space="preserve"> </w:t>
      </w:r>
    </w:p>
    <w:p w:rsidR="005B7DBF" w:rsidRPr="00B04CF1" w:rsidRDefault="005B7DBF" w:rsidP="00B04CF1">
      <w:pPr>
        <w:shd w:val="clear" w:color="auto" w:fill="FFFFFF"/>
        <w:spacing w:after="0" w:line="240" w:lineRule="auto"/>
        <w:rPr>
          <w:rFonts w:ascii="Times New Roman" w:hAnsi="Times New Roman" w:cs="Times New Roman"/>
          <w:sz w:val="28"/>
          <w:szCs w:val="28"/>
        </w:rPr>
      </w:pPr>
      <w:r w:rsidRPr="00B04CF1">
        <w:rPr>
          <w:rFonts w:ascii="Times New Roman" w:hAnsi="Times New Roman" w:cs="Times New Roman"/>
          <w:sz w:val="28"/>
          <w:szCs w:val="28"/>
        </w:rPr>
        <w:t>Об утверждении повестки дня сессии</w:t>
      </w:r>
    </w:p>
    <w:p w:rsidR="005B7DBF" w:rsidRPr="00B04CF1" w:rsidRDefault="005B7DBF" w:rsidP="00B04CF1">
      <w:pPr>
        <w:shd w:val="clear" w:color="auto" w:fill="FFFFFF"/>
        <w:spacing w:after="0" w:line="240" w:lineRule="auto"/>
        <w:rPr>
          <w:rFonts w:ascii="Times New Roman" w:hAnsi="Times New Roman" w:cs="Times New Roman"/>
          <w:sz w:val="28"/>
          <w:szCs w:val="28"/>
        </w:rPr>
      </w:pPr>
      <w:r w:rsidRPr="00B04CF1">
        <w:rPr>
          <w:rFonts w:ascii="Times New Roman" w:hAnsi="Times New Roman" w:cs="Times New Roman"/>
          <w:sz w:val="28"/>
          <w:szCs w:val="28"/>
        </w:rPr>
        <w:t>Собрания  депутатов Прутского сельсовета</w:t>
      </w:r>
    </w:p>
    <w:p w:rsidR="005B7DBF" w:rsidRPr="00B04CF1" w:rsidRDefault="005B7DBF" w:rsidP="00B04CF1">
      <w:pPr>
        <w:shd w:val="clear" w:color="auto" w:fill="FFFFFF"/>
        <w:spacing w:after="0" w:line="240" w:lineRule="auto"/>
        <w:rPr>
          <w:rFonts w:ascii="Times New Roman" w:hAnsi="Times New Roman" w:cs="Times New Roman"/>
          <w:b/>
          <w:sz w:val="28"/>
          <w:szCs w:val="28"/>
        </w:rPr>
      </w:pPr>
    </w:p>
    <w:p w:rsidR="005B7DBF" w:rsidRPr="00B04CF1" w:rsidRDefault="005B7DBF" w:rsidP="00B04CF1">
      <w:pPr>
        <w:shd w:val="clear" w:color="auto" w:fill="FFFFFF"/>
        <w:spacing w:after="0" w:line="240" w:lineRule="auto"/>
        <w:rPr>
          <w:rFonts w:ascii="Times New Roman" w:hAnsi="Times New Roman" w:cs="Times New Roman"/>
          <w:b/>
          <w:sz w:val="28"/>
          <w:szCs w:val="28"/>
        </w:rPr>
      </w:pPr>
      <w:r w:rsidRPr="00B04CF1">
        <w:rPr>
          <w:rFonts w:ascii="Times New Roman" w:hAnsi="Times New Roman" w:cs="Times New Roman"/>
          <w:b/>
          <w:sz w:val="28"/>
          <w:szCs w:val="28"/>
        </w:rPr>
        <w:t xml:space="preserve">          </w:t>
      </w:r>
      <w:r w:rsidRPr="00B04CF1">
        <w:rPr>
          <w:rFonts w:ascii="Times New Roman" w:hAnsi="Times New Roman" w:cs="Times New Roman"/>
          <w:spacing w:val="-2"/>
          <w:sz w:val="28"/>
          <w:szCs w:val="28"/>
        </w:rPr>
        <w:t xml:space="preserve">Рассмотрев предлагаемую повестку дня заседания,   Собрания депутатов </w:t>
      </w:r>
      <w:r w:rsidRPr="00B04CF1">
        <w:rPr>
          <w:rFonts w:ascii="Times New Roman" w:hAnsi="Times New Roman" w:cs="Times New Roman"/>
          <w:sz w:val="28"/>
          <w:szCs w:val="28"/>
        </w:rPr>
        <w:t>Прутского сельсовета,</w:t>
      </w:r>
    </w:p>
    <w:p w:rsidR="005B7DBF" w:rsidRPr="00B04CF1" w:rsidRDefault="005B7DBF" w:rsidP="00B04CF1">
      <w:pPr>
        <w:shd w:val="clear" w:color="auto" w:fill="FFFFFF"/>
        <w:spacing w:after="0" w:line="240" w:lineRule="auto"/>
        <w:rPr>
          <w:rFonts w:ascii="Times New Roman" w:hAnsi="Times New Roman" w:cs="Times New Roman"/>
          <w:b/>
          <w:sz w:val="28"/>
          <w:szCs w:val="28"/>
        </w:rPr>
      </w:pPr>
      <w:r w:rsidRPr="00B04CF1">
        <w:rPr>
          <w:rFonts w:ascii="Times New Roman" w:hAnsi="Times New Roman" w:cs="Times New Roman"/>
          <w:b/>
          <w:sz w:val="28"/>
          <w:szCs w:val="28"/>
        </w:rPr>
        <w:t xml:space="preserve">                    РЕШИЛ:</w:t>
      </w:r>
    </w:p>
    <w:p w:rsidR="005B7DBF" w:rsidRPr="00B04CF1" w:rsidRDefault="005B7DBF" w:rsidP="00B04CF1">
      <w:pPr>
        <w:shd w:val="clear" w:color="auto" w:fill="FFFFFF"/>
        <w:spacing w:after="0" w:line="240" w:lineRule="auto"/>
        <w:rPr>
          <w:rFonts w:ascii="Times New Roman" w:hAnsi="Times New Roman" w:cs="Times New Roman"/>
          <w:b/>
          <w:sz w:val="28"/>
          <w:szCs w:val="28"/>
        </w:rPr>
      </w:pPr>
    </w:p>
    <w:p w:rsidR="005B7DBF" w:rsidRPr="00B04CF1" w:rsidRDefault="005B7DBF" w:rsidP="00B04CF1">
      <w:pPr>
        <w:shd w:val="clear" w:color="auto" w:fill="FFFFFF"/>
        <w:spacing w:after="0" w:line="240" w:lineRule="auto"/>
        <w:rPr>
          <w:rFonts w:ascii="Times New Roman" w:hAnsi="Times New Roman" w:cs="Times New Roman"/>
          <w:b/>
          <w:sz w:val="28"/>
          <w:szCs w:val="28"/>
        </w:rPr>
      </w:pPr>
      <w:r w:rsidRPr="00B04CF1">
        <w:rPr>
          <w:rFonts w:ascii="Times New Roman" w:hAnsi="Times New Roman" w:cs="Times New Roman"/>
          <w:b/>
          <w:sz w:val="28"/>
          <w:szCs w:val="28"/>
        </w:rPr>
        <w:t xml:space="preserve">           </w:t>
      </w:r>
      <w:r w:rsidRPr="00B04CF1">
        <w:rPr>
          <w:rFonts w:ascii="Times New Roman" w:hAnsi="Times New Roman" w:cs="Times New Roman"/>
          <w:sz w:val="28"/>
          <w:szCs w:val="28"/>
        </w:rPr>
        <w:t xml:space="preserve">Утвердить   повестку   дня   </w:t>
      </w:r>
      <w:r w:rsidRPr="00B04CF1">
        <w:rPr>
          <w:rFonts w:ascii="Times New Roman" w:hAnsi="Times New Roman" w:cs="Times New Roman"/>
          <w:spacing w:val="-2"/>
          <w:sz w:val="28"/>
          <w:szCs w:val="28"/>
        </w:rPr>
        <w:t xml:space="preserve">Собрания депутатов </w:t>
      </w:r>
      <w:r w:rsidRPr="00B04CF1">
        <w:rPr>
          <w:rFonts w:ascii="Times New Roman" w:hAnsi="Times New Roman" w:cs="Times New Roman"/>
          <w:sz w:val="28"/>
          <w:szCs w:val="28"/>
        </w:rPr>
        <w:t>Прутского сельсовета,</w:t>
      </w:r>
    </w:p>
    <w:p w:rsidR="005B7DBF" w:rsidRDefault="005B7DBF" w:rsidP="00B04CF1">
      <w:pPr>
        <w:pStyle w:val="a9"/>
        <w:spacing w:after="0"/>
        <w:rPr>
          <w:sz w:val="28"/>
          <w:szCs w:val="28"/>
        </w:rPr>
      </w:pPr>
      <w:r w:rsidRPr="00B04CF1">
        <w:rPr>
          <w:sz w:val="28"/>
          <w:szCs w:val="28"/>
        </w:rPr>
        <w:t xml:space="preserve"> включив в неё следующие вопросы:</w:t>
      </w:r>
    </w:p>
    <w:p w:rsidR="00E61368" w:rsidRPr="00B04CF1" w:rsidRDefault="00E61368" w:rsidP="00B04CF1">
      <w:pPr>
        <w:pStyle w:val="a9"/>
        <w:spacing w:after="0"/>
        <w:rPr>
          <w:sz w:val="28"/>
          <w:szCs w:val="28"/>
        </w:rPr>
      </w:pPr>
    </w:p>
    <w:p w:rsidR="00E61368" w:rsidRPr="00B04CF1" w:rsidRDefault="00E61368" w:rsidP="00E61368">
      <w:pPr>
        <w:pStyle w:val="a8"/>
        <w:spacing w:after="0" w:line="240" w:lineRule="auto"/>
        <w:ind w:left="0" w:firstLine="708"/>
        <w:rPr>
          <w:rFonts w:ascii="Times New Roman" w:hAnsi="Times New Roman" w:cs="Times New Roman"/>
          <w:sz w:val="28"/>
          <w:szCs w:val="28"/>
        </w:rPr>
      </w:pPr>
      <w:r w:rsidRPr="00B04CF1">
        <w:rPr>
          <w:rFonts w:ascii="Times New Roman" w:hAnsi="Times New Roman" w:cs="Times New Roman"/>
          <w:sz w:val="28"/>
          <w:szCs w:val="28"/>
        </w:rPr>
        <w:t xml:space="preserve">1.Об утверждении </w:t>
      </w:r>
      <w:r>
        <w:rPr>
          <w:rFonts w:ascii="Times New Roman" w:hAnsi="Times New Roman" w:cs="Times New Roman"/>
          <w:sz w:val="28"/>
          <w:szCs w:val="28"/>
        </w:rPr>
        <w:t xml:space="preserve">сроков принятия </w:t>
      </w:r>
      <w:r w:rsidRPr="00B04CF1">
        <w:rPr>
          <w:rFonts w:ascii="Times New Roman" w:hAnsi="Times New Roman" w:cs="Times New Roman"/>
          <w:sz w:val="28"/>
          <w:szCs w:val="28"/>
        </w:rPr>
        <w:t>новой редакции Устава муниципального образования Прутской сельсовет Павловс</w:t>
      </w:r>
      <w:r>
        <w:rPr>
          <w:rFonts w:ascii="Times New Roman" w:hAnsi="Times New Roman" w:cs="Times New Roman"/>
          <w:sz w:val="28"/>
          <w:szCs w:val="28"/>
        </w:rPr>
        <w:t>кого района Алтайского края 2025</w:t>
      </w:r>
      <w:r w:rsidRPr="00B04CF1">
        <w:rPr>
          <w:rFonts w:ascii="Times New Roman" w:hAnsi="Times New Roman" w:cs="Times New Roman"/>
          <w:sz w:val="28"/>
          <w:szCs w:val="28"/>
        </w:rPr>
        <w:t xml:space="preserve"> г.</w:t>
      </w:r>
    </w:p>
    <w:p w:rsidR="00E61368" w:rsidRDefault="00E61368" w:rsidP="00E61368">
      <w:pPr>
        <w:spacing w:after="0" w:line="240" w:lineRule="auto"/>
        <w:ind w:firstLine="720"/>
        <w:rPr>
          <w:rFonts w:ascii="Times New Roman" w:hAnsi="Times New Roman" w:cs="Times New Roman"/>
          <w:b/>
          <w:sz w:val="28"/>
          <w:szCs w:val="28"/>
        </w:rPr>
      </w:pPr>
      <w:r w:rsidRPr="00B04CF1">
        <w:rPr>
          <w:rFonts w:ascii="Times New Roman" w:hAnsi="Times New Roman" w:cs="Times New Roman"/>
          <w:b/>
          <w:sz w:val="28"/>
          <w:szCs w:val="28"/>
        </w:rPr>
        <w:t xml:space="preserve">Докладчик: </w:t>
      </w:r>
      <w:r>
        <w:rPr>
          <w:rFonts w:ascii="Times New Roman" w:hAnsi="Times New Roman" w:cs="Times New Roman"/>
          <w:b/>
          <w:sz w:val="28"/>
          <w:szCs w:val="28"/>
        </w:rPr>
        <w:t>Самсоненко И. В.</w:t>
      </w:r>
    </w:p>
    <w:p w:rsidR="00E61368" w:rsidRDefault="00E61368" w:rsidP="00E61368">
      <w:pPr>
        <w:spacing w:after="0" w:line="240" w:lineRule="auto"/>
        <w:ind w:firstLine="720"/>
        <w:rPr>
          <w:rFonts w:ascii="Times New Roman" w:hAnsi="Times New Roman" w:cs="Times New Roman"/>
          <w:b/>
          <w:sz w:val="28"/>
          <w:szCs w:val="28"/>
        </w:rPr>
      </w:pPr>
    </w:p>
    <w:p w:rsidR="00E61368" w:rsidRPr="00E61368" w:rsidRDefault="00E61368" w:rsidP="00E61368">
      <w:pPr>
        <w:spacing w:after="0" w:line="240" w:lineRule="auto"/>
        <w:ind w:firstLine="708"/>
        <w:rPr>
          <w:rFonts w:ascii="Times New Roman" w:hAnsi="Times New Roman" w:cs="Times New Roman"/>
          <w:sz w:val="28"/>
          <w:szCs w:val="28"/>
        </w:rPr>
      </w:pPr>
      <w:r w:rsidRPr="009D6D39">
        <w:rPr>
          <w:rFonts w:ascii="Times New Roman" w:hAnsi="Times New Roman" w:cs="Times New Roman"/>
          <w:sz w:val="28"/>
          <w:szCs w:val="28"/>
        </w:rPr>
        <w:t>2.</w:t>
      </w:r>
      <w:r>
        <w:rPr>
          <w:rFonts w:ascii="Times New Roman" w:hAnsi="Times New Roman" w:cs="Times New Roman"/>
          <w:sz w:val="28"/>
          <w:szCs w:val="28"/>
        </w:rPr>
        <w:t xml:space="preserve"> </w:t>
      </w:r>
      <w:r w:rsidRPr="00E61368">
        <w:rPr>
          <w:rFonts w:ascii="Times New Roman" w:hAnsi="Times New Roman" w:cs="Times New Roman"/>
          <w:sz w:val="28"/>
          <w:szCs w:val="28"/>
        </w:rPr>
        <w:t xml:space="preserve">Рассмотрение протеста прокуратуры от </w:t>
      </w:r>
      <w:r>
        <w:rPr>
          <w:rFonts w:ascii="Times New Roman" w:hAnsi="Times New Roman" w:cs="Times New Roman"/>
          <w:sz w:val="28"/>
          <w:szCs w:val="28"/>
        </w:rPr>
        <w:t>05</w:t>
      </w:r>
      <w:r w:rsidRPr="00E61368">
        <w:rPr>
          <w:rFonts w:ascii="Times New Roman" w:hAnsi="Times New Roman" w:cs="Times New Roman"/>
          <w:sz w:val="28"/>
          <w:szCs w:val="28"/>
        </w:rPr>
        <w:t>.0</w:t>
      </w:r>
      <w:r>
        <w:rPr>
          <w:rFonts w:ascii="Times New Roman" w:hAnsi="Times New Roman" w:cs="Times New Roman"/>
          <w:sz w:val="28"/>
          <w:szCs w:val="28"/>
        </w:rPr>
        <w:t>6</w:t>
      </w:r>
      <w:r w:rsidRPr="00E61368">
        <w:rPr>
          <w:rFonts w:ascii="Times New Roman" w:hAnsi="Times New Roman" w:cs="Times New Roman"/>
          <w:sz w:val="28"/>
          <w:szCs w:val="28"/>
        </w:rPr>
        <w:t>.2025г. № 02-55-2025 О внесении изменений в решение Собрания депутатов Прутского сельсовета от 28.06.2013  № 29/1 « О принятии правил благоустройства муниципального образования Прутской сельсовет Павловского района Алтайского края</w:t>
      </w:r>
      <w:r>
        <w:rPr>
          <w:rFonts w:ascii="Times New Roman" w:hAnsi="Times New Roman" w:cs="Times New Roman"/>
          <w:sz w:val="28"/>
          <w:szCs w:val="28"/>
        </w:rPr>
        <w:t>»</w:t>
      </w:r>
      <w:r w:rsidRPr="009D6D39">
        <w:rPr>
          <w:rStyle w:val="blk"/>
          <w:rFonts w:ascii="Times New Roman" w:hAnsi="Times New Roman" w:cs="Times New Roman"/>
          <w:sz w:val="28"/>
          <w:szCs w:val="28"/>
        </w:rPr>
        <w:t>.</w:t>
      </w:r>
    </w:p>
    <w:p w:rsidR="00E61368" w:rsidRDefault="00E61368" w:rsidP="00E61368">
      <w:pPr>
        <w:spacing w:after="0" w:line="240" w:lineRule="auto"/>
        <w:ind w:firstLine="720"/>
        <w:rPr>
          <w:rFonts w:ascii="Times New Roman" w:hAnsi="Times New Roman" w:cs="Times New Roman"/>
          <w:b/>
          <w:sz w:val="28"/>
          <w:szCs w:val="28"/>
        </w:rPr>
      </w:pPr>
      <w:r w:rsidRPr="00B04CF1">
        <w:rPr>
          <w:rFonts w:ascii="Times New Roman" w:hAnsi="Times New Roman" w:cs="Times New Roman"/>
          <w:b/>
          <w:sz w:val="28"/>
          <w:szCs w:val="28"/>
        </w:rPr>
        <w:t xml:space="preserve">Докладчик: </w:t>
      </w:r>
      <w:r>
        <w:rPr>
          <w:rFonts w:ascii="Times New Roman" w:hAnsi="Times New Roman" w:cs="Times New Roman"/>
          <w:b/>
          <w:sz w:val="28"/>
          <w:szCs w:val="28"/>
        </w:rPr>
        <w:t>Самсоненко И. В.</w:t>
      </w:r>
    </w:p>
    <w:p w:rsidR="004846CE" w:rsidRPr="004846CE" w:rsidRDefault="004846CE" w:rsidP="004846CE">
      <w:pPr>
        <w:pStyle w:val="a8"/>
        <w:spacing w:after="0" w:line="240" w:lineRule="auto"/>
        <w:ind w:left="-142" w:firstLine="708"/>
        <w:jc w:val="both"/>
        <w:rPr>
          <w:rFonts w:ascii="Times New Roman" w:hAnsi="Times New Roman" w:cs="Times New Roman"/>
          <w:bCs/>
          <w:sz w:val="28"/>
          <w:szCs w:val="28"/>
        </w:rPr>
      </w:pPr>
      <w:r>
        <w:rPr>
          <w:rFonts w:ascii="Times New Roman" w:hAnsi="Times New Roman" w:cs="Times New Roman"/>
          <w:bCs/>
          <w:sz w:val="28"/>
          <w:szCs w:val="28"/>
        </w:rPr>
        <w:t xml:space="preserve">3. </w:t>
      </w:r>
      <w:r w:rsidRPr="004846CE">
        <w:rPr>
          <w:rFonts w:ascii="Times New Roman" w:hAnsi="Times New Roman" w:cs="Times New Roman"/>
          <w:bCs/>
          <w:sz w:val="28"/>
          <w:szCs w:val="28"/>
        </w:rPr>
        <w:t>О внесении изменений и дополнений в Решение</w:t>
      </w:r>
      <w:r>
        <w:rPr>
          <w:rFonts w:ascii="Times New Roman" w:hAnsi="Times New Roman" w:cs="Times New Roman"/>
          <w:bCs/>
          <w:sz w:val="28"/>
          <w:szCs w:val="28"/>
        </w:rPr>
        <w:t xml:space="preserve"> </w:t>
      </w:r>
      <w:r w:rsidRPr="004846CE">
        <w:rPr>
          <w:rFonts w:ascii="Times New Roman" w:hAnsi="Times New Roman" w:cs="Times New Roman"/>
          <w:bCs/>
          <w:sz w:val="28"/>
          <w:szCs w:val="28"/>
        </w:rPr>
        <w:t>Собрания депутатов сельсовета от 25.12.2024 № 57"О бюджете  сельского поселения Прутской сельсовет Павловского района Алтайского края на 2025 год и плановый период 2026-2027 годов»</w:t>
      </w:r>
    </w:p>
    <w:p w:rsidR="006E75DD" w:rsidRDefault="006E75DD" w:rsidP="006E75DD">
      <w:pPr>
        <w:spacing w:after="0" w:line="240" w:lineRule="auto"/>
        <w:ind w:firstLine="720"/>
        <w:rPr>
          <w:rFonts w:ascii="Times New Roman" w:hAnsi="Times New Roman" w:cs="Times New Roman"/>
          <w:b/>
          <w:sz w:val="28"/>
          <w:szCs w:val="28"/>
        </w:rPr>
      </w:pPr>
      <w:r w:rsidRPr="00B04CF1">
        <w:rPr>
          <w:rFonts w:ascii="Times New Roman" w:hAnsi="Times New Roman" w:cs="Times New Roman"/>
          <w:b/>
          <w:sz w:val="28"/>
          <w:szCs w:val="28"/>
        </w:rPr>
        <w:t xml:space="preserve">Докладчик: </w:t>
      </w:r>
      <w:r>
        <w:rPr>
          <w:rFonts w:ascii="Times New Roman" w:hAnsi="Times New Roman" w:cs="Times New Roman"/>
          <w:b/>
          <w:sz w:val="28"/>
          <w:szCs w:val="28"/>
        </w:rPr>
        <w:t>Шевченко Т. И.</w:t>
      </w:r>
    </w:p>
    <w:p w:rsidR="006E75DD" w:rsidRPr="002D7EA9" w:rsidRDefault="006E75DD" w:rsidP="00E61368">
      <w:pPr>
        <w:pStyle w:val="a8"/>
        <w:spacing w:after="0" w:line="240" w:lineRule="auto"/>
        <w:ind w:left="0" w:firstLine="708"/>
        <w:rPr>
          <w:rFonts w:ascii="Times New Roman" w:hAnsi="Times New Roman" w:cs="Times New Roman"/>
          <w:b/>
          <w:bCs/>
          <w:color w:val="FF0000"/>
          <w:sz w:val="28"/>
          <w:szCs w:val="28"/>
        </w:rPr>
      </w:pPr>
    </w:p>
    <w:p w:rsidR="00ED2A3A" w:rsidRPr="00B04CF1" w:rsidRDefault="00ED2A3A" w:rsidP="00ED2A3A">
      <w:pPr>
        <w:spacing w:after="0" w:line="240" w:lineRule="auto"/>
        <w:jc w:val="center"/>
        <w:rPr>
          <w:rFonts w:ascii="Times New Roman" w:hAnsi="Times New Roman" w:cs="Times New Roman"/>
          <w:b/>
          <w:bCs/>
          <w:sz w:val="28"/>
          <w:szCs w:val="28"/>
        </w:rPr>
      </w:pPr>
    </w:p>
    <w:p w:rsidR="005B7DBF" w:rsidRPr="00B04CF1" w:rsidRDefault="005B7DBF" w:rsidP="00B04CF1">
      <w:pPr>
        <w:spacing w:after="0" w:line="240" w:lineRule="auto"/>
        <w:jc w:val="center"/>
        <w:rPr>
          <w:rFonts w:ascii="Times New Roman" w:hAnsi="Times New Roman" w:cs="Times New Roman"/>
          <w:b/>
          <w:bCs/>
          <w:color w:val="FF0000"/>
          <w:sz w:val="28"/>
          <w:szCs w:val="28"/>
        </w:rPr>
      </w:pPr>
    </w:p>
    <w:p w:rsidR="005B7DBF" w:rsidRPr="00B04CF1" w:rsidRDefault="005B7DBF" w:rsidP="00B04CF1">
      <w:pPr>
        <w:spacing w:after="0" w:line="240" w:lineRule="auto"/>
        <w:jc w:val="both"/>
        <w:rPr>
          <w:rFonts w:ascii="Times New Roman" w:hAnsi="Times New Roman" w:cs="Times New Roman"/>
          <w:sz w:val="28"/>
          <w:szCs w:val="28"/>
        </w:rPr>
      </w:pPr>
      <w:r w:rsidRPr="00B04CF1">
        <w:rPr>
          <w:rFonts w:ascii="Times New Roman" w:hAnsi="Times New Roman" w:cs="Times New Roman"/>
          <w:sz w:val="28"/>
          <w:szCs w:val="28"/>
        </w:rPr>
        <w:t>Председатель Собрания депутатов</w:t>
      </w:r>
      <w:r w:rsidRPr="00B04CF1">
        <w:rPr>
          <w:rFonts w:ascii="Times New Roman" w:hAnsi="Times New Roman" w:cs="Times New Roman"/>
          <w:sz w:val="28"/>
          <w:szCs w:val="28"/>
        </w:rPr>
        <w:tab/>
        <w:t xml:space="preserve">                                          И.В. Самсоненко</w:t>
      </w:r>
    </w:p>
    <w:p w:rsidR="005B7DBF" w:rsidRPr="00B04CF1" w:rsidRDefault="005B7DBF" w:rsidP="00B04CF1">
      <w:pPr>
        <w:shd w:val="clear" w:color="auto" w:fill="FFFFFF"/>
        <w:tabs>
          <w:tab w:val="left" w:pos="1134"/>
          <w:tab w:val="right" w:pos="9356"/>
        </w:tabs>
        <w:spacing w:after="0" w:line="240" w:lineRule="auto"/>
        <w:jc w:val="both"/>
        <w:rPr>
          <w:rFonts w:ascii="Times New Roman" w:hAnsi="Times New Roman" w:cs="Times New Roman"/>
          <w:sz w:val="28"/>
          <w:szCs w:val="28"/>
        </w:rPr>
      </w:pPr>
    </w:p>
    <w:p w:rsidR="005B7DBF" w:rsidRPr="00B04CF1" w:rsidRDefault="005B7DBF" w:rsidP="00B04CF1">
      <w:pPr>
        <w:spacing w:after="0" w:line="240" w:lineRule="auto"/>
        <w:jc w:val="center"/>
        <w:rPr>
          <w:rFonts w:ascii="Times New Roman" w:hAnsi="Times New Roman" w:cs="Times New Roman"/>
          <w:b/>
          <w:sz w:val="28"/>
          <w:szCs w:val="28"/>
        </w:rPr>
      </w:pPr>
    </w:p>
    <w:p w:rsidR="005B7DBF" w:rsidRPr="00B04CF1" w:rsidRDefault="005B7DBF" w:rsidP="00B04CF1">
      <w:pPr>
        <w:spacing w:after="0" w:line="240" w:lineRule="auto"/>
        <w:jc w:val="center"/>
        <w:rPr>
          <w:rFonts w:ascii="Times New Roman" w:hAnsi="Times New Roman" w:cs="Times New Roman"/>
          <w:b/>
          <w:sz w:val="28"/>
          <w:szCs w:val="28"/>
        </w:rPr>
      </w:pPr>
    </w:p>
    <w:p w:rsidR="005B7DBF" w:rsidRPr="00B04CF1" w:rsidRDefault="005B7DBF" w:rsidP="00B04CF1">
      <w:pPr>
        <w:spacing w:after="0" w:line="240" w:lineRule="auto"/>
        <w:jc w:val="center"/>
        <w:rPr>
          <w:rFonts w:ascii="Times New Roman" w:hAnsi="Times New Roman" w:cs="Times New Roman"/>
          <w:b/>
          <w:bCs/>
          <w:color w:val="FF0000"/>
          <w:sz w:val="28"/>
          <w:szCs w:val="28"/>
        </w:rPr>
      </w:pPr>
    </w:p>
    <w:p w:rsidR="00591774" w:rsidRPr="006E75DD" w:rsidRDefault="00591774" w:rsidP="006E75DD">
      <w:pPr>
        <w:spacing w:after="0" w:line="240" w:lineRule="auto"/>
        <w:ind w:firstLine="709"/>
        <w:jc w:val="center"/>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lastRenderedPageBreak/>
        <w:t>РОССИЙСКАЯ  ФЕДЕРАЦИЯ</w:t>
      </w:r>
    </w:p>
    <w:p w:rsidR="00591774" w:rsidRPr="006E75DD" w:rsidRDefault="00591774" w:rsidP="006E75DD">
      <w:pPr>
        <w:spacing w:after="0" w:line="240" w:lineRule="auto"/>
        <w:ind w:firstLine="709"/>
        <w:jc w:val="center"/>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СОБРАНИЕ  ДЕПУТАТОВ  ПРУТСКОГО  СЕЛЬСОВЕТА</w:t>
      </w:r>
    </w:p>
    <w:p w:rsidR="00591774" w:rsidRPr="006E75DD" w:rsidRDefault="00591774" w:rsidP="006E75DD">
      <w:pPr>
        <w:spacing w:after="0" w:line="240" w:lineRule="auto"/>
        <w:ind w:firstLine="709"/>
        <w:jc w:val="center"/>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ПАВЛОВСКОГО  РАЙОНА  АЛТАЙСКОГО  КРАЯ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center"/>
        <w:rPr>
          <w:rFonts w:ascii="Times New Roman" w:hAnsi="Times New Roman" w:cs="Times New Roman"/>
          <w:color w:val="000000" w:themeColor="text1"/>
          <w:sz w:val="28"/>
          <w:szCs w:val="28"/>
        </w:rPr>
      </w:pPr>
      <w:r w:rsidRPr="006E75DD">
        <w:rPr>
          <w:rFonts w:ascii="Times New Roman" w:hAnsi="Times New Roman" w:cs="Times New Roman"/>
          <w:b/>
          <w:bCs/>
          <w:color w:val="000000" w:themeColor="text1"/>
          <w:sz w:val="36"/>
          <w:szCs w:val="36"/>
        </w:rPr>
        <w:t>РЕШЕНИЕ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27.06.2025                              </w:t>
      </w:r>
      <w:r w:rsidRPr="006E75DD">
        <w:rPr>
          <w:rFonts w:ascii="Times New Roman" w:hAnsi="Times New Roman" w:cs="Times New Roman"/>
          <w:color w:val="000000" w:themeColor="text1"/>
          <w:sz w:val="20"/>
          <w:szCs w:val="20"/>
        </w:rPr>
        <w:t>п. Прутской</w:t>
      </w:r>
      <w:r w:rsidRPr="006E75DD">
        <w:rPr>
          <w:rFonts w:ascii="Times New Roman" w:hAnsi="Times New Roman" w:cs="Times New Roman"/>
          <w:color w:val="000000" w:themeColor="text1"/>
          <w:sz w:val="28"/>
          <w:szCs w:val="28"/>
        </w:rPr>
        <w:t xml:space="preserve">                                             №77</w:t>
      </w:r>
    </w:p>
    <w:p w:rsidR="00591774" w:rsidRPr="006E75DD" w:rsidRDefault="00591774" w:rsidP="006E75DD">
      <w:pPr>
        <w:spacing w:after="0" w:line="240" w:lineRule="auto"/>
        <w:ind w:firstLine="709"/>
        <w:jc w:val="both"/>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Cs/>
          <w:color w:val="000000" w:themeColor="text1"/>
          <w:sz w:val="28"/>
          <w:szCs w:val="28"/>
        </w:rPr>
      </w:pPr>
      <w:r w:rsidRPr="006E75DD">
        <w:rPr>
          <w:rFonts w:ascii="Times New Roman" w:hAnsi="Times New Roman" w:cs="Times New Roman"/>
          <w:color w:val="000000" w:themeColor="text1"/>
          <w:sz w:val="28"/>
          <w:szCs w:val="28"/>
        </w:rPr>
        <w:t>О внесении изменений в решение Собрания депутатов</w:t>
      </w:r>
      <w:r w:rsidRPr="006E75DD">
        <w:rPr>
          <w:rFonts w:ascii="Times New Roman" w:hAnsi="Times New Roman" w:cs="Times New Roman"/>
          <w:bCs/>
          <w:color w:val="000000" w:themeColor="text1"/>
          <w:sz w:val="28"/>
          <w:szCs w:val="28"/>
        </w:rPr>
        <w:t xml:space="preserve"> Прутского сельсовета от 21.05.2019  № 66/1 « О принятии правил благоустройства муниципального образования Прутской сельсовет Павловского района Алтайского края»</w:t>
      </w:r>
    </w:p>
    <w:p w:rsidR="00591774" w:rsidRPr="006E75DD" w:rsidRDefault="00591774" w:rsidP="006E75DD">
      <w:pPr>
        <w:spacing w:after="0" w:line="240" w:lineRule="auto"/>
        <w:ind w:firstLine="709"/>
        <w:jc w:val="both"/>
        <w:rPr>
          <w:rFonts w:ascii="Times New Roman" w:hAnsi="Times New Roman" w:cs="Times New Roman"/>
          <w:bCs/>
          <w:color w:val="000000" w:themeColor="text1"/>
          <w:sz w:val="28"/>
          <w:szCs w:val="28"/>
        </w:rPr>
      </w:pPr>
    </w:p>
    <w:p w:rsidR="00591774" w:rsidRPr="006E75DD" w:rsidRDefault="00591774" w:rsidP="006E75DD">
      <w:pPr>
        <w:pStyle w:val="a6"/>
        <w:spacing w:before="0" w:beforeAutospacing="0" w:after="0" w:afterAutospacing="0"/>
        <w:ind w:firstLine="709"/>
        <w:jc w:val="both"/>
        <w:rPr>
          <w:color w:val="000000" w:themeColor="text1"/>
          <w:sz w:val="28"/>
          <w:szCs w:val="28"/>
        </w:rPr>
      </w:pPr>
      <w:r w:rsidRPr="006E75DD">
        <w:rPr>
          <w:color w:val="000000" w:themeColor="text1"/>
          <w:sz w:val="28"/>
          <w:szCs w:val="28"/>
        </w:rPr>
        <w:t xml:space="preserve">Рассмотрев протест </w:t>
      </w:r>
      <w:r w:rsidRPr="006E75DD">
        <w:rPr>
          <w:bCs/>
          <w:color w:val="000000" w:themeColor="text1"/>
          <w:sz w:val="28"/>
          <w:szCs w:val="28"/>
        </w:rPr>
        <w:t xml:space="preserve">прокуратуры Павловского района Алтайского края от 05.06.2025 № 02-55-2025/ на решение Собрания депутатов Прутского сельсовета от 21.05.2019 № 66/1 «О принятии правил благоустройства муниципального образования Прутской сельсовет Павловского района Алтайского края», </w:t>
      </w:r>
      <w:r w:rsidRPr="006E75DD">
        <w:rPr>
          <w:color w:val="000000" w:themeColor="text1"/>
          <w:sz w:val="28"/>
          <w:szCs w:val="28"/>
        </w:rPr>
        <w:t>Собрание депутатов Прутского сельсовета, на основании Федерального закона от 31.07.2020. № 248-ФЗ «О государственном контроле (надзоре) и муниципальном контроле в Российской федерации»,</w:t>
      </w:r>
    </w:p>
    <w:p w:rsidR="00591774" w:rsidRPr="006E75DD" w:rsidRDefault="00591774" w:rsidP="006E75DD">
      <w:pPr>
        <w:pStyle w:val="a6"/>
        <w:spacing w:before="0" w:beforeAutospacing="0" w:after="0" w:afterAutospacing="0"/>
        <w:ind w:firstLine="709"/>
        <w:jc w:val="both"/>
        <w:rPr>
          <w:color w:val="000000" w:themeColor="text1"/>
          <w:sz w:val="28"/>
          <w:szCs w:val="28"/>
        </w:rPr>
      </w:pPr>
      <w:r w:rsidRPr="006E75DD">
        <w:rPr>
          <w:color w:val="000000" w:themeColor="text1"/>
          <w:sz w:val="28"/>
          <w:szCs w:val="28"/>
        </w:rPr>
        <w:t xml:space="preserve"> р е ш а е т:</w:t>
      </w:r>
    </w:p>
    <w:p w:rsidR="00591774" w:rsidRPr="006E75DD" w:rsidRDefault="00591774" w:rsidP="006E75DD">
      <w:pPr>
        <w:spacing w:after="0" w:line="240" w:lineRule="auto"/>
        <w:ind w:firstLine="709"/>
        <w:jc w:val="both"/>
        <w:rPr>
          <w:rFonts w:ascii="Times New Roman" w:hAnsi="Times New Roman" w:cs="Times New Roman"/>
          <w:bCs/>
          <w:color w:val="000000" w:themeColor="text1"/>
          <w:sz w:val="28"/>
          <w:szCs w:val="28"/>
        </w:rPr>
      </w:pPr>
      <w:r w:rsidRPr="006E75DD">
        <w:rPr>
          <w:rFonts w:ascii="Times New Roman" w:hAnsi="Times New Roman" w:cs="Times New Roman"/>
          <w:color w:val="000000" w:themeColor="text1"/>
          <w:sz w:val="28"/>
          <w:szCs w:val="28"/>
        </w:rPr>
        <w:tab/>
        <w:t xml:space="preserve">1.На основании Федерального закона от 31.07.2020. № 248-ФЗ «О государственном контроле (надзоре) и муниципальном контроле в Российской федерации», внести изменения в </w:t>
      </w:r>
      <w:r w:rsidRPr="006E75DD">
        <w:rPr>
          <w:rFonts w:ascii="Times New Roman" w:hAnsi="Times New Roman" w:cs="Times New Roman"/>
          <w:bCs/>
          <w:color w:val="000000" w:themeColor="text1"/>
          <w:sz w:val="28"/>
          <w:szCs w:val="28"/>
        </w:rPr>
        <w:t xml:space="preserve">решение Собрания депутатов Прутского сельсовета от 21.05.2019  № 66/1 « О принятии правил благоустройства муниципального образования Прутской сельсовет Павловского района Алтайского края», а именно:    </w:t>
      </w:r>
    </w:p>
    <w:p w:rsidR="00591774" w:rsidRPr="006E75DD" w:rsidRDefault="00591774" w:rsidP="006E75DD">
      <w:pPr>
        <w:pStyle w:val="a6"/>
        <w:spacing w:before="0" w:beforeAutospacing="0" w:after="0" w:afterAutospacing="0"/>
        <w:ind w:firstLine="709"/>
        <w:jc w:val="both"/>
        <w:rPr>
          <w:bCs/>
          <w:color w:val="000000" w:themeColor="text1"/>
          <w:sz w:val="28"/>
          <w:szCs w:val="28"/>
        </w:rPr>
      </w:pPr>
      <w:r w:rsidRPr="006E75DD">
        <w:rPr>
          <w:bCs/>
          <w:color w:val="000000" w:themeColor="text1"/>
          <w:sz w:val="28"/>
          <w:szCs w:val="28"/>
        </w:rPr>
        <w:t>-  статью 14. п. 1. «Правил благоустройства муниципального образования Прутской сельсовет Павловского района Алтайского края» дополнить:</w:t>
      </w:r>
    </w:p>
    <w:p w:rsidR="00591774" w:rsidRPr="006E75DD" w:rsidRDefault="00591774" w:rsidP="006E75DD">
      <w:pPr>
        <w:pStyle w:val="a6"/>
        <w:spacing w:before="0" w:beforeAutospacing="0" w:after="0" w:afterAutospacing="0"/>
        <w:ind w:firstLine="709"/>
        <w:jc w:val="both"/>
        <w:rPr>
          <w:bCs/>
          <w:color w:val="000000" w:themeColor="text1"/>
          <w:sz w:val="28"/>
          <w:szCs w:val="28"/>
        </w:rPr>
      </w:pPr>
      <w:r w:rsidRPr="006E75DD">
        <w:rPr>
          <w:bCs/>
          <w:color w:val="000000" w:themeColor="text1"/>
          <w:sz w:val="28"/>
          <w:szCs w:val="28"/>
        </w:rPr>
        <w:t>Основаниями проведения контрольных мероприятий являются: наличие у контрольного органа сведений о причинении вреда (ущерба) или угрозе причинения вреда (ущерба) охраняемым законом ценностям, выявление соответствия объекта контроля параметрам,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уклонение контролируемого лица от проведения обязательного профилактического визита.</w:t>
      </w:r>
    </w:p>
    <w:p w:rsidR="00591774" w:rsidRPr="006E75DD" w:rsidRDefault="00591774" w:rsidP="006E75DD">
      <w:pPr>
        <w:pStyle w:val="17"/>
        <w:numPr>
          <w:ilvl w:val="0"/>
          <w:numId w:val="13"/>
        </w:numPr>
        <w:shd w:val="clear" w:color="auto" w:fill="auto"/>
        <w:tabs>
          <w:tab w:val="left" w:pos="941"/>
        </w:tabs>
        <w:ind w:firstLine="709"/>
        <w:jc w:val="both"/>
      </w:pPr>
      <w:r w:rsidRPr="006E75DD">
        <w:rPr>
          <w:bCs/>
          <w:color w:val="000000" w:themeColor="text1"/>
        </w:rPr>
        <w:t xml:space="preserve">-добавить пункт 14.4 Контролируемое лицо имеет право: обжаловать действия (бездействие) должностных лиц контрольного </w:t>
      </w:r>
      <w:r w:rsidRPr="006E75DD">
        <w:rPr>
          <w:bCs/>
          <w:color w:val="000000" w:themeColor="text1"/>
        </w:rPr>
        <w:lastRenderedPageBreak/>
        <w:t xml:space="preserve">органа, решения контрольного органа, повлекшие за собой нарушение прав контролируемых лиц при осуществлении государственного контроля, муниципального контроля, в досудебном и (или) судебном порядке в соответствии с законодательством Российской Федерации; </w:t>
      </w:r>
      <w:r w:rsidRPr="006E75DD">
        <w:rPr>
          <w:color w:val="000000"/>
          <w:lang w:bidi="ru-RU"/>
        </w:rPr>
        <w:t>на досудебное обжалование решений об отнесении объектов контроля к соответствующей категории риска, решений об отказе в проведении обязательных профилактических визитов по заявлениям контролируемых лиц, иных решений, принимаемых контрольными органами по итогам профилактических и (или) контрольных мероприятий, предусмотренных настоящим Федеральным законом, в отношении контролируемых лиц или объектов контроля.</w:t>
      </w:r>
    </w:p>
    <w:p w:rsidR="00591774" w:rsidRPr="006E75DD" w:rsidRDefault="00591774" w:rsidP="006E75DD">
      <w:pPr>
        <w:pStyle w:val="a6"/>
        <w:spacing w:before="0" w:beforeAutospacing="0" w:after="0" w:afterAutospacing="0"/>
        <w:ind w:firstLine="709"/>
        <w:jc w:val="both"/>
        <w:rPr>
          <w:bCs/>
          <w:color w:val="000000" w:themeColor="text1"/>
          <w:sz w:val="28"/>
          <w:szCs w:val="28"/>
        </w:rPr>
      </w:pPr>
      <w:r w:rsidRPr="006E75DD">
        <w:rPr>
          <w:bCs/>
          <w:color w:val="000000" w:themeColor="text1"/>
          <w:sz w:val="28"/>
          <w:szCs w:val="28"/>
        </w:rPr>
        <w:tab/>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  Обнародовать  данное  решение в  установленном  законом  порядке.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3. Контроль   исполнения  данного  решения    возложить    на     заместителя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председателя Собрания депутатов – Вострову С.С.</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Глава   сельсовета                                                           И.В. Самсоненко</w:t>
      </w:r>
    </w:p>
    <w:p w:rsidR="00591774" w:rsidRPr="006E75DD" w:rsidRDefault="00591774" w:rsidP="006E75DD">
      <w:pPr>
        <w:spacing w:after="0" w:line="240" w:lineRule="auto"/>
        <w:ind w:firstLine="709"/>
        <w:jc w:val="both"/>
        <w:rPr>
          <w:rFonts w:ascii="Times New Roman" w:hAnsi="Times New Roman" w:cs="Times New Roman"/>
          <w:color w:val="000000" w:themeColor="text1"/>
        </w:rPr>
      </w:pPr>
    </w:p>
    <w:p w:rsidR="00591774" w:rsidRPr="006E75DD" w:rsidRDefault="00591774" w:rsidP="006E75DD">
      <w:pPr>
        <w:spacing w:after="0" w:line="240" w:lineRule="auto"/>
        <w:ind w:firstLine="709"/>
        <w:jc w:val="both"/>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right"/>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lastRenderedPageBreak/>
        <w:t>Приложение</w:t>
      </w:r>
    </w:p>
    <w:p w:rsidR="00591774" w:rsidRPr="006E75DD" w:rsidRDefault="00591774" w:rsidP="006E75DD">
      <w:pPr>
        <w:spacing w:after="0" w:line="240" w:lineRule="auto"/>
        <w:ind w:firstLine="709"/>
        <w:jc w:val="right"/>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 xml:space="preserve">к решению № </w:t>
      </w:r>
      <w:r w:rsidR="006E75DD">
        <w:rPr>
          <w:rFonts w:ascii="Times New Roman" w:hAnsi="Times New Roman" w:cs="Times New Roman"/>
          <w:b/>
          <w:color w:val="000000" w:themeColor="text1"/>
          <w:sz w:val="28"/>
          <w:szCs w:val="28"/>
        </w:rPr>
        <w:t>77</w:t>
      </w:r>
    </w:p>
    <w:p w:rsidR="00591774" w:rsidRPr="006E75DD" w:rsidRDefault="00591774" w:rsidP="006E75DD">
      <w:pPr>
        <w:spacing w:after="0" w:line="240" w:lineRule="auto"/>
        <w:ind w:firstLine="709"/>
        <w:jc w:val="right"/>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 xml:space="preserve"> от 2</w:t>
      </w:r>
      <w:r w:rsidR="006E75DD">
        <w:rPr>
          <w:rFonts w:ascii="Times New Roman" w:hAnsi="Times New Roman" w:cs="Times New Roman"/>
          <w:b/>
          <w:color w:val="000000" w:themeColor="text1"/>
          <w:sz w:val="28"/>
          <w:szCs w:val="28"/>
        </w:rPr>
        <w:t>7</w:t>
      </w:r>
      <w:r w:rsidRPr="006E75DD">
        <w:rPr>
          <w:rFonts w:ascii="Times New Roman" w:hAnsi="Times New Roman" w:cs="Times New Roman"/>
          <w:b/>
          <w:color w:val="000000" w:themeColor="text1"/>
          <w:sz w:val="28"/>
          <w:szCs w:val="28"/>
        </w:rPr>
        <w:t>.0</w:t>
      </w:r>
      <w:r w:rsidR="006E75DD">
        <w:rPr>
          <w:rFonts w:ascii="Times New Roman" w:hAnsi="Times New Roman" w:cs="Times New Roman"/>
          <w:b/>
          <w:color w:val="000000" w:themeColor="text1"/>
          <w:sz w:val="28"/>
          <w:szCs w:val="28"/>
        </w:rPr>
        <w:t>6</w:t>
      </w:r>
      <w:r w:rsidRPr="006E75DD">
        <w:rPr>
          <w:rFonts w:ascii="Times New Roman" w:hAnsi="Times New Roman" w:cs="Times New Roman"/>
          <w:b/>
          <w:color w:val="000000" w:themeColor="text1"/>
          <w:sz w:val="28"/>
          <w:szCs w:val="28"/>
        </w:rPr>
        <w:t>.2025</w:t>
      </w: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 xml:space="preserve">Правила </w:t>
      </w: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Благоустройства территории муниципального образования Прутской сельсовет Павловского  района Алтайского края</w:t>
      </w: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 xml:space="preserve">              </w:t>
      </w: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r w:rsidRPr="006E75DD">
        <w:rPr>
          <w:rFonts w:ascii="Times New Roman" w:hAnsi="Times New Roman" w:cs="Times New Roman"/>
          <w:b/>
          <w:color w:val="000000" w:themeColor="text1"/>
          <w:sz w:val="28"/>
          <w:szCs w:val="28"/>
        </w:rPr>
        <w:t>1. Общие положения</w:t>
      </w:r>
    </w:p>
    <w:p w:rsidR="00591774" w:rsidRPr="006E75DD" w:rsidRDefault="00591774" w:rsidP="006E75DD">
      <w:pPr>
        <w:spacing w:after="0" w:line="240" w:lineRule="auto"/>
        <w:ind w:firstLine="709"/>
        <w:jc w:val="both"/>
        <w:rPr>
          <w:rFonts w:ascii="Times New Roman" w:hAnsi="Times New Roman" w:cs="Times New Roman"/>
          <w:b/>
          <w:color w:val="000000" w:themeColor="text1"/>
          <w:sz w:val="28"/>
          <w:szCs w:val="28"/>
        </w:rPr>
      </w:pP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 Правила благоустройства территории  муниципального образования Прутской  сельсовет Павловского района Алтайского края (далее - Правила) в соответствии с действующим законодательством устанавливают порядок организации благоустройства и озеленения территории Прутского  сельсовета, содержания зеленых насаждений, очистки и уборки сельских территорий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на территории муниципального образования Прутской сельсовет Павловского района Алтайского края (далее – Прутской сельсовет).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1.2. Правила разработаны в соответствии с федеральным законом Российской Федерации от 6 октября 2003 года № 131-ФЗ «Об общих принципах организации местного самоуправления в Российской Федерации», другим действующим законодательством Российской Федерации и Алтайского края, Уставом муниципального образования Прутской сельсовет Павловского района Алтайского края.</w:t>
      </w:r>
    </w:p>
    <w:p w:rsidR="00591774" w:rsidRPr="006E75DD" w:rsidRDefault="00591774" w:rsidP="006E75DD">
      <w:pPr>
        <w:pStyle w:val="6"/>
        <w:spacing w:before="0"/>
        <w:ind w:firstLine="709"/>
        <w:jc w:val="both"/>
        <w:rPr>
          <w:rFonts w:ascii="Times New Roman" w:hAnsi="Times New Roman" w:cs="Times New Roman"/>
          <w:i w:val="0"/>
          <w:color w:val="000000" w:themeColor="text1"/>
          <w:sz w:val="28"/>
          <w:szCs w:val="28"/>
        </w:rPr>
      </w:pPr>
      <w:r w:rsidRPr="006E75DD">
        <w:rPr>
          <w:rFonts w:ascii="Times New Roman" w:hAnsi="Times New Roman" w:cs="Times New Roman"/>
          <w:bCs/>
          <w:i w:val="0"/>
          <w:color w:val="000000" w:themeColor="text1"/>
          <w:sz w:val="28"/>
          <w:szCs w:val="28"/>
        </w:rPr>
        <w:t>1.3. Задачами Правил являются:</w:t>
      </w:r>
    </w:p>
    <w:p w:rsidR="00591774" w:rsidRPr="006E75DD" w:rsidRDefault="00591774" w:rsidP="006E75DD">
      <w:pPr>
        <w:pStyle w:val="6"/>
        <w:spacing w:before="0"/>
        <w:ind w:firstLine="709"/>
        <w:jc w:val="both"/>
        <w:rPr>
          <w:rFonts w:ascii="Times New Roman" w:hAnsi="Times New Roman" w:cs="Times New Roman"/>
          <w:bCs/>
          <w:i w:val="0"/>
          <w:color w:val="000000" w:themeColor="text1"/>
          <w:sz w:val="28"/>
          <w:szCs w:val="28"/>
        </w:rPr>
      </w:pPr>
      <w:r w:rsidRPr="006E75DD">
        <w:rPr>
          <w:rFonts w:ascii="Times New Roman" w:hAnsi="Times New Roman" w:cs="Times New Roman"/>
          <w:bCs/>
          <w:i w:val="0"/>
          <w:color w:val="000000" w:themeColor="text1"/>
          <w:sz w:val="28"/>
          <w:szCs w:val="28"/>
        </w:rPr>
        <w:t xml:space="preserve">1) установление единого порядка содержания территории  в границах муниципального образования </w:t>
      </w:r>
      <w:r w:rsidRPr="006E75DD">
        <w:rPr>
          <w:rFonts w:ascii="Times New Roman" w:hAnsi="Times New Roman" w:cs="Times New Roman"/>
          <w:i w:val="0"/>
          <w:color w:val="000000" w:themeColor="text1"/>
          <w:sz w:val="28"/>
          <w:szCs w:val="28"/>
        </w:rPr>
        <w:t>Прутской</w:t>
      </w:r>
      <w:r w:rsidRPr="006E75DD">
        <w:rPr>
          <w:rFonts w:ascii="Times New Roman" w:hAnsi="Times New Roman" w:cs="Times New Roman"/>
          <w:bCs/>
          <w:i w:val="0"/>
          <w:color w:val="000000" w:themeColor="text1"/>
          <w:sz w:val="28"/>
          <w:szCs w:val="28"/>
        </w:rPr>
        <w:t xml:space="preserve"> сельсовет;</w:t>
      </w:r>
    </w:p>
    <w:p w:rsidR="00591774" w:rsidRPr="006E75DD" w:rsidRDefault="00591774" w:rsidP="006E75DD">
      <w:pPr>
        <w:pStyle w:val="6"/>
        <w:spacing w:before="0"/>
        <w:ind w:firstLine="709"/>
        <w:jc w:val="both"/>
        <w:rPr>
          <w:rFonts w:ascii="Times New Roman" w:hAnsi="Times New Roman" w:cs="Times New Roman"/>
          <w:bCs/>
          <w:i w:val="0"/>
          <w:color w:val="000000" w:themeColor="text1"/>
          <w:sz w:val="28"/>
          <w:szCs w:val="28"/>
        </w:rPr>
      </w:pPr>
      <w:r w:rsidRPr="006E75DD">
        <w:rPr>
          <w:rFonts w:ascii="Times New Roman" w:hAnsi="Times New Roman" w:cs="Times New Roman"/>
          <w:bCs/>
          <w:i w:val="0"/>
          <w:color w:val="000000" w:themeColor="text1"/>
          <w:sz w:val="28"/>
          <w:szCs w:val="28"/>
        </w:rPr>
        <w:t xml:space="preserve">2) привлечение физических и юридических лиц к осуществлению мероприятий по содержанию территории муниципального образования </w:t>
      </w:r>
      <w:r w:rsidRPr="006E75DD">
        <w:rPr>
          <w:rFonts w:ascii="Times New Roman" w:hAnsi="Times New Roman" w:cs="Times New Roman"/>
          <w:i w:val="0"/>
          <w:color w:val="000000" w:themeColor="text1"/>
          <w:sz w:val="28"/>
          <w:szCs w:val="28"/>
        </w:rPr>
        <w:t>Прутской</w:t>
      </w:r>
      <w:r w:rsidRPr="006E75DD">
        <w:rPr>
          <w:rFonts w:ascii="Times New Roman" w:hAnsi="Times New Roman" w:cs="Times New Roman"/>
          <w:bCs/>
          <w:i w:val="0"/>
          <w:color w:val="000000" w:themeColor="text1"/>
          <w:sz w:val="28"/>
          <w:szCs w:val="28"/>
        </w:rPr>
        <w:t xml:space="preserve"> сельсовет;</w:t>
      </w:r>
    </w:p>
    <w:p w:rsidR="00591774" w:rsidRPr="006E75DD" w:rsidRDefault="00591774" w:rsidP="006E75DD">
      <w:pPr>
        <w:pStyle w:val="6"/>
        <w:spacing w:before="0"/>
        <w:ind w:firstLine="709"/>
        <w:jc w:val="both"/>
        <w:rPr>
          <w:rFonts w:ascii="Times New Roman" w:hAnsi="Times New Roman" w:cs="Times New Roman"/>
          <w:bCs/>
          <w:i w:val="0"/>
          <w:color w:val="000000" w:themeColor="text1"/>
          <w:sz w:val="28"/>
          <w:szCs w:val="28"/>
        </w:rPr>
      </w:pPr>
      <w:r w:rsidRPr="006E75DD">
        <w:rPr>
          <w:rFonts w:ascii="Times New Roman" w:hAnsi="Times New Roman" w:cs="Times New Roman"/>
          <w:bCs/>
          <w:i w:val="0"/>
          <w:color w:val="000000" w:themeColor="text1"/>
          <w:sz w:val="28"/>
          <w:szCs w:val="28"/>
        </w:rPr>
        <w:t xml:space="preserve">3) повышение ответственности физических и юридических лиц за соблюдение чистоты и порядка в муниципальном образовании </w:t>
      </w:r>
      <w:r w:rsidRPr="006E75DD">
        <w:rPr>
          <w:rFonts w:ascii="Times New Roman" w:hAnsi="Times New Roman" w:cs="Times New Roman"/>
          <w:i w:val="0"/>
          <w:color w:val="000000" w:themeColor="text1"/>
          <w:sz w:val="28"/>
          <w:szCs w:val="28"/>
        </w:rPr>
        <w:t>Прутской</w:t>
      </w:r>
      <w:r w:rsidRPr="006E75DD">
        <w:rPr>
          <w:rFonts w:ascii="Times New Roman" w:hAnsi="Times New Roman" w:cs="Times New Roman"/>
          <w:bCs/>
          <w:i w:val="0"/>
          <w:color w:val="000000" w:themeColor="text1"/>
          <w:sz w:val="28"/>
          <w:szCs w:val="28"/>
        </w:rPr>
        <w:t xml:space="preserve"> сельсовет.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1.4.  В настоящих Правилах используются следующие понятия: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bCs/>
          <w:color w:val="000000" w:themeColor="text1"/>
          <w:sz w:val="28"/>
          <w:szCs w:val="28"/>
        </w:rPr>
        <w:t>Благоустройство территории</w:t>
      </w:r>
      <w:r w:rsidRPr="006E75DD">
        <w:rPr>
          <w:rFonts w:ascii="Times New Roman" w:hAnsi="Times New Roman" w:cs="Times New Roman"/>
          <w:color w:val="000000" w:themeColor="text1"/>
          <w:sz w:val="28"/>
          <w:szCs w:val="28"/>
        </w:rP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bCs/>
          <w:color w:val="000000" w:themeColor="text1"/>
          <w:sz w:val="28"/>
          <w:szCs w:val="28"/>
        </w:rPr>
        <w:t>Уборка территорий</w:t>
      </w:r>
      <w:r w:rsidRPr="006E75DD">
        <w:rPr>
          <w:rFonts w:ascii="Times New Roman" w:hAnsi="Times New Roman" w:cs="Times New Roman"/>
          <w:color w:val="000000" w:themeColor="text1"/>
          <w:sz w:val="28"/>
          <w:szCs w:val="28"/>
        </w:rPr>
        <w:t xml:space="preserve"> - вид деятельности, связанный со сбором, вывозом в специально отведенные места отходов производства и </w:t>
      </w:r>
      <w:r w:rsidRPr="006E75DD">
        <w:rPr>
          <w:rFonts w:ascii="Times New Roman" w:hAnsi="Times New Roman" w:cs="Times New Roman"/>
          <w:color w:val="000000" w:themeColor="text1"/>
          <w:sz w:val="28"/>
          <w:szCs w:val="28"/>
        </w:rPr>
        <w:lastRenderedPageBreak/>
        <w:t>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Дорога - проезжая часть, предполагающая наличие осевых, резервных полос и знаков регулирования движения транспорта.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Тротуар - пешеходная зона, имеющая асфальтобетонное или другое покрытие, вдоль улиц и проездов, укрепленная бортовым камнем шириной не менее </w:t>
      </w:r>
      <w:smartTag w:uri="urn:schemas-microsoft-com:office:smarttags" w:element="metricconverter">
        <w:smartTagPr>
          <w:attr w:name="ProductID" w:val="1,5 метра"/>
        </w:smartTagPr>
        <w:r w:rsidRPr="006E75DD">
          <w:rPr>
            <w:rFonts w:ascii="Times New Roman" w:hAnsi="Times New Roman" w:cs="Times New Roman"/>
            <w:color w:val="000000" w:themeColor="text1"/>
            <w:sz w:val="28"/>
            <w:szCs w:val="28"/>
          </w:rPr>
          <w:t>1,5 метра</w:t>
        </w:r>
      </w:smartTag>
      <w:r w:rsidRPr="006E75DD">
        <w:rPr>
          <w:rFonts w:ascii="Times New Roman" w:hAnsi="Times New Roman" w:cs="Times New Roman"/>
          <w:color w:val="000000" w:themeColor="text1"/>
          <w:sz w:val="28"/>
          <w:szCs w:val="28"/>
        </w:rPr>
        <w:t>.</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Газон - элемент благоустройства, включающий в себя посадки травы, цветников, деревьев и кустарников.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Улица - комплекс сооружений в виде проезжей части, тротуаров, газонов и других элементов благоустройства.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Пешеходная дорожка - дорога, предназначенная для пропуска пешеходов.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Площадь – большая территория, расположенная в центре населенного пункта, на пересечении нескольких дорог и улиц, имеет твердое покрытие (асфальтобетонное, плитка </w:t>
      </w:r>
      <w:proofErr w:type="spellStart"/>
      <w:r w:rsidRPr="006E75DD">
        <w:rPr>
          <w:rFonts w:ascii="Times New Roman" w:hAnsi="Times New Roman" w:cs="Times New Roman"/>
          <w:color w:val="000000" w:themeColor="text1"/>
          <w:sz w:val="28"/>
          <w:szCs w:val="28"/>
        </w:rPr>
        <w:t>и.т.д</w:t>
      </w:r>
      <w:proofErr w:type="spellEnd"/>
      <w:r w:rsidRPr="006E75DD">
        <w:rPr>
          <w:rFonts w:ascii="Times New Roman" w:hAnsi="Times New Roman" w:cs="Times New Roman"/>
          <w:color w:val="000000" w:themeColor="text1"/>
          <w:sz w:val="28"/>
          <w:szCs w:val="28"/>
        </w:rPr>
        <w:t>.). Предполагает наличие разнообразных архитектурных форм, мемориального комплекса, является местом отдыха, проведения массовых мероприятий.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Повреждение зеленых насаждений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влекущие прекращение роста. Повреждением является механическое повреждение ветвей, корневой системы, нарушение целостности </w:t>
      </w:r>
      <w:proofErr w:type="spellStart"/>
      <w:r w:rsidRPr="006E75DD">
        <w:rPr>
          <w:rFonts w:ascii="Times New Roman" w:hAnsi="Times New Roman" w:cs="Times New Roman"/>
          <w:color w:val="000000" w:themeColor="text1"/>
          <w:sz w:val="28"/>
          <w:szCs w:val="28"/>
        </w:rPr>
        <w:t>коры</w:t>
      </w:r>
      <w:proofErr w:type="spellEnd"/>
      <w:r w:rsidRPr="006E75DD">
        <w:rPr>
          <w:rFonts w:ascii="Times New Roman" w:hAnsi="Times New Roman" w:cs="Times New Roman"/>
          <w:color w:val="000000" w:themeColor="text1"/>
          <w:sz w:val="28"/>
          <w:szCs w:val="28"/>
        </w:rPr>
        <w:t>, нарушение целостности живого надпочвенного покрова, загрязнение зеленых насаждений либо почвы в корневой зоне вредными веществами.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Повреждение зеленых насаждений является правонарушением, влекущим применение мер административного воздействия.</w:t>
      </w:r>
    </w:p>
    <w:p w:rsidR="00591774" w:rsidRPr="006E75DD" w:rsidRDefault="00591774" w:rsidP="006E75D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Лесопарки - участки зеленых насаждений, предназначенные для активного и пассивного отдыха населения.</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z w:val="28"/>
          <w:szCs w:val="28"/>
        </w:rPr>
        <w:tab/>
      </w:r>
      <w:r w:rsidRPr="006E75DD">
        <w:rPr>
          <w:color w:val="000000" w:themeColor="text1"/>
          <w:spacing w:val="2"/>
          <w:sz w:val="28"/>
          <w:szCs w:val="28"/>
        </w:rPr>
        <w:t xml:space="preserve"> границы прилегающей территории - условные линии, определяющие местоположение прилегающей территории, установленные в горизонтальной плоскости перпендикулярно границам здания, строения, сооружения, земельного участка, если такой земельный участок образован (далее - земельный участок);</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ab/>
        <w:t xml:space="preserve"> внутренняя граница прилегающей территории - часть границы прилегающей территории, непосредственно примыкающая к </w:t>
      </w:r>
      <w:r w:rsidRPr="006E75DD">
        <w:rPr>
          <w:color w:val="000000" w:themeColor="text1"/>
          <w:spacing w:val="2"/>
          <w:sz w:val="28"/>
          <w:szCs w:val="28"/>
        </w:rPr>
        <w:lastRenderedPageBreak/>
        <w:t>границе здания, строения, сооружения, земельного участка и являющаяся их общей границей;</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ab/>
        <w:t xml:space="preserve"> внешняя граница прилегающей территории - часть границы прилегающей территории, не примыкающая непосредственно к границе здания, строения, сооружения, земельного участка и не выходящая за пределы территорий общего пользования.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bidi="ru-RU"/>
        </w:rPr>
      </w:pPr>
      <w:r w:rsidRPr="006E75DD">
        <w:rPr>
          <w:rFonts w:ascii="Times New Roman" w:hAnsi="Times New Roman" w:cs="Times New Roman"/>
          <w:color w:val="000000" w:themeColor="text1"/>
          <w:sz w:val="28"/>
          <w:szCs w:val="28"/>
        </w:rPr>
        <w:tab/>
        <w:t>1.5.</w:t>
      </w:r>
      <w:r w:rsidRPr="006E75DD">
        <w:rPr>
          <w:rFonts w:ascii="Times New Roman" w:hAnsi="Times New Roman" w:cs="Times New Roman"/>
          <w:color w:val="000000" w:themeColor="text1"/>
          <w:sz w:val="28"/>
          <w:szCs w:val="28"/>
          <w:lang w:bidi="ru-RU"/>
        </w:rPr>
        <w:t xml:space="preserve"> В границе прилегающей территории могут располагаться только следующие территории общего пользования или их части: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bidi="ru-RU"/>
        </w:rPr>
      </w:pPr>
      <w:r w:rsidRPr="006E75DD">
        <w:rPr>
          <w:rFonts w:ascii="Times New Roman" w:hAnsi="Times New Roman" w:cs="Times New Roman"/>
          <w:color w:val="000000" w:themeColor="text1"/>
          <w:sz w:val="28"/>
          <w:szCs w:val="28"/>
          <w:lang w:bidi="ru-RU"/>
        </w:rPr>
        <w:t xml:space="preserve">     пешеходные коммуникации, в том числе тротуары, аллеи, дорожки, тропинки;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bidi="ru-RU"/>
        </w:rPr>
      </w:pPr>
      <w:r w:rsidRPr="006E75DD">
        <w:rPr>
          <w:rFonts w:ascii="Times New Roman" w:hAnsi="Times New Roman" w:cs="Times New Roman"/>
          <w:color w:val="000000" w:themeColor="text1"/>
          <w:sz w:val="28"/>
          <w:szCs w:val="28"/>
          <w:lang w:bidi="ru-RU"/>
        </w:rPr>
        <w:t xml:space="preserve">    палисадники, клумбы;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2. Уборка территории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настоящими Правилами.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Организация уборки иных территорий осуществляется Администрацией Прутского  сельсовета Павловского района Алтайского края (далее – Администрация сельсовета) по соглашению со специализированной организацией в пределах средств, предусмотренных на эти цели в бюджете муниципального образования.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 Промышленные организации обязаны создавать защитные зеленые полосы, ограждать жилые зоны от производственных сооружений, благоустраивать и содержать в исправности и чистоте выезды из организации и строек на дороги и улицы.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2.3. На территории Прутского сельсовета запрещается накапливать и размещать отходы производства и потребления в несанкционированных местах.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Лица, разместившие отходы производства и потребления в несанкционированных местах, обязаны за свой счет произвести уборку и очистку данной территории, а при необходимости - рекультивацию земельного участка.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рекультивация территорий свалок производится  за счет лиц, обязанных обеспечивать уборку данной территории в соответствии с пунктом 2.1 Правил.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2.4. Сбор и вывоз отходов производства и потребления осуществляется по контейнерной или бестарной системе в установленном порядке.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2.5. На территории общего пользования Прутского сельсовета  запрещено сжигать отходы производства и потребления.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2.6. Организация уборки территорий Прутского сельсовета осуществляется  на  основании  показателей нормативных объемов образования отходов и их производителей.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2.7. Вывоз бытовых отходов производства и потребления из жилых домов, организаций торговли и общественного питания, культуры, школ, детских и лечебных заведений осуществляется указанными организациями и домовладельцами, а также иными производителями отходов производства и потребления самостоятельно либо на основании договоров со специализированными организациями.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Вывоз отходов, образовавшихся во время ремонта, осуществляется в специально отведенные для этого места лицами, производившими этот ремонт, самостоятельно.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Запрещено складирование отходов, образовавшихся во время ремонта, в места временного хранения отходов.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2.8. Для сбора отходов производства и потребления физических и юридических лиц, указанных в пункте 2.1 </w:t>
      </w:r>
      <w:r w:rsidR="006E75DD" w:rsidRPr="006E75DD">
        <w:rPr>
          <w:rFonts w:ascii="Times New Roman" w:hAnsi="Times New Roman" w:cs="Times New Roman"/>
          <w:color w:val="000000" w:themeColor="text1"/>
          <w:sz w:val="28"/>
          <w:szCs w:val="28"/>
        </w:rPr>
        <w:t>настоящих правил,</w:t>
      </w:r>
      <w:r w:rsidRPr="006E75DD">
        <w:rPr>
          <w:rFonts w:ascii="Times New Roman" w:hAnsi="Times New Roman" w:cs="Times New Roman"/>
          <w:color w:val="000000" w:themeColor="text1"/>
          <w:sz w:val="28"/>
          <w:szCs w:val="28"/>
        </w:rPr>
        <w:t xml:space="preserve"> рекомендуется организовать место временного хранения отходов и осуществлять его уборку и техническое обслуживание.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Разрешение на размещение мест временного хранения отходов дает Администрация сельсовета.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следует возлагать на собственника, вышеперечисленных объектов недвижимости, ответственного за уборку территорий в соответствии с настоящими Правилами.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2.10. Для предотвращения засорения улиц, площадей, и других общественных мест отходами производства и потребления рекомендуется устанавливать специально предназначенные для временного хранения отходов емкости малого размера (урны, баки).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Установку емкостей для временного хранения отходов производства и потребления и их очистка осуществляется лицами, ответственными за уборку соответствующих территорий в соответствии с пунктом 2.1 настоящих правил.</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Урны (баки) следует содержать в исправном и опрятном состоянии, очищать по мере накопления мусора и не реже одного раза в месяц промывать и дезинфицировать.</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2.11. Удаление с контейнерной площадки и прилегающей к ней территории отходов производства и потребления, высыпавшихся при выгрузке из контейнеров в </w:t>
      </w:r>
      <w:proofErr w:type="spellStart"/>
      <w:r w:rsidRPr="006E75DD">
        <w:rPr>
          <w:rFonts w:ascii="Times New Roman" w:hAnsi="Times New Roman" w:cs="Times New Roman"/>
          <w:color w:val="000000" w:themeColor="text1"/>
          <w:sz w:val="28"/>
          <w:szCs w:val="28"/>
        </w:rPr>
        <w:t>мусоровозный</w:t>
      </w:r>
      <w:proofErr w:type="spellEnd"/>
      <w:r w:rsidRPr="006E75DD">
        <w:rPr>
          <w:rFonts w:ascii="Times New Roman" w:hAnsi="Times New Roman" w:cs="Times New Roman"/>
          <w:color w:val="000000" w:themeColor="text1"/>
          <w:sz w:val="28"/>
          <w:szCs w:val="28"/>
        </w:rPr>
        <w:t xml:space="preserve"> транспорт, производится работниками организации, осуществляющей вывоз отходов.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2.12.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2.13. При уборке в ночное время необходимо принимать меры, предупреждающие шум.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2.14. Уборка и очистка автобусных остановок производится организациями, в обязанность которых входит уборка территорий улиц, на которых расположены эти остановки.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Уборка и очистка остановок, на которых расположены некапитальные объекты торговли, осуществляется владельцами некапитальных объектов торговли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2.15. Своевременная уборка уличных и дворовых территорий, парков и скверов, содержание их в образцовой чистоте является непосредственной обязанностью всех домовладельцев и лиц, проживающих в частных  и многоэтажных жилых домах, предприятий, учреждений, организаций, независимо от их ведомственной подчиненности и организационно-правовых форм в пределах занимаемой и прилегающей территории.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Границы прилегающей территории определяются в отношении территорий общего пользования, которые прилегают (имеют общую границу) к зданию, строению, сооружению, земельному участку.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Внутренняя и внешняя границы прилегающей территории устанавливаются правилами благоустройства:</w:t>
      </w:r>
    </w:p>
    <w:p w:rsidR="00591774" w:rsidRPr="006E75DD" w:rsidRDefault="00591774" w:rsidP="006E75DD">
      <w:pPr>
        <w:spacing w:after="0" w:line="240" w:lineRule="auto"/>
        <w:ind w:firstLine="709"/>
        <w:jc w:val="both"/>
        <w:rPr>
          <w:rFonts w:ascii="Times New Roman" w:hAnsi="Times New Roman" w:cs="Times New Roman"/>
          <w:i/>
          <w:color w:val="000000" w:themeColor="text1"/>
          <w:sz w:val="28"/>
          <w:szCs w:val="28"/>
        </w:rPr>
      </w:pPr>
      <w:r w:rsidRPr="006E75DD">
        <w:rPr>
          <w:rFonts w:ascii="Times New Roman" w:hAnsi="Times New Roman" w:cs="Times New Roman"/>
          <w:color w:val="000000" w:themeColor="text1"/>
          <w:sz w:val="28"/>
          <w:szCs w:val="28"/>
        </w:rPr>
        <w:t>для мест производства земляных, дорожно-ремонтных работ, работ по ремонту инженерных сетей и коммуникаций, фасадов и иных элементов строений, зданий и сооружений, установке средств стабильного территориального размещения</w:t>
      </w:r>
      <w:r w:rsidRPr="006E75DD">
        <w:rPr>
          <w:rFonts w:ascii="Times New Roman" w:hAnsi="Times New Roman" w:cs="Times New Roman"/>
          <w:b/>
          <w:color w:val="000000" w:themeColor="text1"/>
          <w:sz w:val="28"/>
          <w:szCs w:val="28"/>
        </w:rPr>
        <w:t xml:space="preserve"> </w:t>
      </w:r>
      <w:r w:rsidRPr="006E75DD">
        <w:rPr>
          <w:rFonts w:ascii="Times New Roman" w:hAnsi="Times New Roman" w:cs="Times New Roman"/>
          <w:color w:val="000000" w:themeColor="text1"/>
          <w:sz w:val="28"/>
          <w:szCs w:val="28"/>
        </w:rPr>
        <w:t xml:space="preserve">- </w:t>
      </w:r>
      <w:r w:rsidRPr="006E75DD">
        <w:rPr>
          <w:rFonts w:ascii="Times New Roman" w:hAnsi="Times New Roman" w:cs="Times New Roman"/>
          <w:i/>
          <w:color w:val="000000" w:themeColor="text1"/>
          <w:sz w:val="28"/>
          <w:szCs w:val="28"/>
        </w:rPr>
        <w:t xml:space="preserve">в радиусе </w:t>
      </w:r>
      <w:smartTag w:uri="urn:schemas-microsoft-com:office:smarttags" w:element="metricconverter">
        <w:smartTagPr>
          <w:attr w:name="ProductID" w:val="5 метров"/>
        </w:smartTagPr>
        <w:r w:rsidRPr="006E75DD">
          <w:rPr>
            <w:rFonts w:ascii="Times New Roman" w:hAnsi="Times New Roman" w:cs="Times New Roman"/>
            <w:i/>
            <w:color w:val="000000" w:themeColor="text1"/>
            <w:sz w:val="28"/>
            <w:szCs w:val="28"/>
          </w:rPr>
          <w:t>5 метров</w:t>
        </w:r>
      </w:smartTag>
      <w:r w:rsidRPr="006E75DD">
        <w:rPr>
          <w:rFonts w:ascii="Times New Roman" w:hAnsi="Times New Roman" w:cs="Times New Roman"/>
          <w:i/>
          <w:color w:val="000000" w:themeColor="text1"/>
          <w:sz w:val="28"/>
          <w:szCs w:val="28"/>
        </w:rPr>
        <w:t xml:space="preserve"> от объекта производства работ;</w:t>
      </w:r>
    </w:p>
    <w:p w:rsidR="00591774" w:rsidRPr="006E75DD" w:rsidRDefault="00591774" w:rsidP="006E75DD">
      <w:pPr>
        <w:spacing w:after="0" w:line="240" w:lineRule="auto"/>
        <w:ind w:firstLine="709"/>
        <w:jc w:val="both"/>
        <w:rPr>
          <w:rFonts w:ascii="Times New Roman" w:hAnsi="Times New Roman" w:cs="Times New Roman"/>
          <w:i/>
          <w:color w:val="000000" w:themeColor="text1"/>
          <w:sz w:val="28"/>
          <w:szCs w:val="28"/>
        </w:rPr>
      </w:pPr>
      <w:r w:rsidRPr="006E75DD">
        <w:rPr>
          <w:rFonts w:ascii="Times New Roman" w:hAnsi="Times New Roman" w:cs="Times New Roman"/>
          <w:color w:val="000000" w:themeColor="text1"/>
          <w:sz w:val="28"/>
          <w:szCs w:val="28"/>
        </w:rPr>
        <w:lastRenderedPageBreak/>
        <w:t xml:space="preserve">для строительных площадок - </w:t>
      </w:r>
      <w:r w:rsidRPr="006E75DD">
        <w:rPr>
          <w:rFonts w:ascii="Times New Roman" w:hAnsi="Times New Roman" w:cs="Times New Roman"/>
          <w:i/>
          <w:color w:val="000000" w:themeColor="text1"/>
          <w:sz w:val="28"/>
          <w:szCs w:val="28"/>
        </w:rPr>
        <w:t xml:space="preserve">не менее </w:t>
      </w:r>
      <w:smartTag w:uri="urn:schemas-microsoft-com:office:smarttags" w:element="metricconverter">
        <w:smartTagPr>
          <w:attr w:name="ProductID" w:val="15 метров"/>
        </w:smartTagPr>
        <w:r w:rsidRPr="006E75DD">
          <w:rPr>
            <w:rFonts w:ascii="Times New Roman" w:hAnsi="Times New Roman" w:cs="Times New Roman"/>
            <w:i/>
            <w:color w:val="000000" w:themeColor="text1"/>
            <w:sz w:val="28"/>
            <w:szCs w:val="28"/>
          </w:rPr>
          <w:t>15 метров</w:t>
        </w:r>
      </w:smartTag>
      <w:r w:rsidRPr="006E75DD">
        <w:rPr>
          <w:rFonts w:ascii="Times New Roman" w:hAnsi="Times New Roman" w:cs="Times New Roman"/>
          <w:i/>
          <w:color w:val="000000" w:themeColor="text1"/>
          <w:sz w:val="28"/>
          <w:szCs w:val="28"/>
        </w:rPr>
        <w:t xml:space="preserve"> от ограждения стройки по всему периметру;</w:t>
      </w:r>
    </w:p>
    <w:p w:rsidR="00591774" w:rsidRPr="006E75DD" w:rsidRDefault="00591774" w:rsidP="006E75DD">
      <w:pPr>
        <w:spacing w:after="0" w:line="240" w:lineRule="auto"/>
        <w:ind w:firstLine="709"/>
        <w:jc w:val="both"/>
        <w:rPr>
          <w:rFonts w:ascii="Times New Roman" w:hAnsi="Times New Roman" w:cs="Times New Roman"/>
          <w:i/>
          <w:color w:val="000000" w:themeColor="text1"/>
          <w:sz w:val="28"/>
          <w:szCs w:val="28"/>
        </w:rPr>
      </w:pPr>
      <w:r w:rsidRPr="006E75DD">
        <w:rPr>
          <w:rFonts w:ascii="Times New Roman" w:hAnsi="Times New Roman" w:cs="Times New Roman"/>
          <w:color w:val="000000" w:themeColor="text1"/>
          <w:sz w:val="28"/>
          <w:szCs w:val="28"/>
        </w:rPr>
        <w:t xml:space="preserve">для объектов временной уличной торговли, в том числе торговых павильонов, торговых комплексов, палаток, киосков  - </w:t>
      </w:r>
      <w:r w:rsidRPr="006E75DD">
        <w:rPr>
          <w:rFonts w:ascii="Times New Roman" w:hAnsi="Times New Roman" w:cs="Times New Roman"/>
          <w:i/>
          <w:color w:val="000000" w:themeColor="text1"/>
          <w:sz w:val="28"/>
          <w:szCs w:val="28"/>
        </w:rPr>
        <w:t xml:space="preserve">в радиусе не менее </w:t>
      </w:r>
      <w:smartTag w:uri="urn:schemas-microsoft-com:office:smarttags" w:element="metricconverter">
        <w:smartTagPr>
          <w:attr w:name="ProductID" w:val="10 метров"/>
        </w:smartTagPr>
        <w:r w:rsidRPr="006E75DD">
          <w:rPr>
            <w:rFonts w:ascii="Times New Roman" w:hAnsi="Times New Roman" w:cs="Times New Roman"/>
            <w:i/>
            <w:color w:val="000000" w:themeColor="text1"/>
            <w:sz w:val="28"/>
            <w:szCs w:val="28"/>
          </w:rPr>
          <w:t>10 метров</w:t>
        </w:r>
      </w:smartTag>
      <w:r w:rsidRPr="006E75DD">
        <w:rPr>
          <w:rFonts w:ascii="Times New Roman" w:hAnsi="Times New Roman" w:cs="Times New Roman"/>
          <w:i/>
          <w:color w:val="000000" w:themeColor="text1"/>
          <w:sz w:val="28"/>
          <w:szCs w:val="28"/>
        </w:rPr>
        <w:t xml:space="preserve"> от объекта торговли;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для территории хозяйствующих субъектов - </w:t>
      </w:r>
      <w:r w:rsidRPr="006E75DD">
        <w:rPr>
          <w:rFonts w:ascii="Times New Roman" w:hAnsi="Times New Roman" w:cs="Times New Roman"/>
          <w:i/>
          <w:color w:val="000000" w:themeColor="text1"/>
          <w:sz w:val="28"/>
          <w:szCs w:val="28"/>
        </w:rPr>
        <w:t xml:space="preserve">в радиусе не менее </w:t>
      </w:r>
      <w:smartTag w:uri="urn:schemas-microsoft-com:office:smarttags" w:element="metricconverter">
        <w:smartTagPr>
          <w:attr w:name="ProductID" w:val="5 метров"/>
        </w:smartTagPr>
        <w:r w:rsidRPr="006E75DD">
          <w:rPr>
            <w:rFonts w:ascii="Times New Roman" w:hAnsi="Times New Roman" w:cs="Times New Roman"/>
            <w:i/>
            <w:color w:val="000000" w:themeColor="text1"/>
            <w:sz w:val="28"/>
            <w:szCs w:val="28"/>
          </w:rPr>
          <w:t>5 метров</w:t>
        </w:r>
      </w:smartTag>
      <w:r w:rsidRPr="006E75DD">
        <w:rPr>
          <w:rFonts w:ascii="Times New Roman" w:hAnsi="Times New Roman" w:cs="Times New Roman"/>
          <w:i/>
          <w:color w:val="000000" w:themeColor="text1"/>
          <w:sz w:val="28"/>
          <w:szCs w:val="28"/>
        </w:rPr>
        <w:t xml:space="preserve"> от границы территории хозяйствующего субъекта.</w:t>
      </w:r>
      <w:r w:rsidRPr="006E75DD">
        <w:rPr>
          <w:rFonts w:ascii="Times New Roman" w:hAnsi="Times New Roman" w:cs="Times New Roman"/>
          <w:color w:val="000000" w:themeColor="text1"/>
          <w:sz w:val="28"/>
          <w:szCs w:val="28"/>
        </w:rPr>
        <w:t xml:space="preserve"> Под хозяйствующим субъектом понимается индивидуальный предприниматель, коммерческая организация, а также некоммерческая организация, осуществляющая деятельность, приносящую ей доход. Под территорией хозяйствующего субъекта понимается часть территории, имеющая площадь, границы, местоположение, правовой статус, целевое назначение, находящаяся в собственности, владении или пользовании хозяйствующего субъекта;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для территории частного домовладения</w:t>
      </w:r>
      <w:r w:rsidRPr="006E75DD">
        <w:rPr>
          <w:rFonts w:ascii="Times New Roman" w:hAnsi="Times New Roman" w:cs="Times New Roman"/>
          <w:b/>
          <w:color w:val="000000" w:themeColor="text1"/>
          <w:sz w:val="28"/>
          <w:szCs w:val="28"/>
        </w:rPr>
        <w:t xml:space="preserve"> </w:t>
      </w:r>
      <w:r w:rsidRPr="006E75DD">
        <w:rPr>
          <w:rFonts w:ascii="Times New Roman" w:hAnsi="Times New Roman" w:cs="Times New Roman"/>
          <w:color w:val="000000" w:themeColor="text1"/>
          <w:sz w:val="28"/>
          <w:szCs w:val="28"/>
        </w:rPr>
        <w:t xml:space="preserve">со стороны дорог, улиц (переулков, проходов, проездов) - </w:t>
      </w:r>
      <w:r w:rsidRPr="006E75DD">
        <w:rPr>
          <w:rFonts w:ascii="Times New Roman" w:hAnsi="Times New Roman" w:cs="Times New Roman"/>
          <w:i/>
          <w:color w:val="000000" w:themeColor="text1"/>
          <w:sz w:val="28"/>
          <w:szCs w:val="28"/>
        </w:rPr>
        <w:t xml:space="preserve">в радиусе не менее </w:t>
      </w:r>
      <w:smartTag w:uri="urn:schemas-microsoft-com:office:smarttags" w:element="metricconverter">
        <w:smartTagPr>
          <w:attr w:name="ProductID" w:val="5 метров"/>
        </w:smartTagPr>
        <w:r w:rsidRPr="006E75DD">
          <w:rPr>
            <w:rFonts w:ascii="Times New Roman" w:hAnsi="Times New Roman" w:cs="Times New Roman"/>
            <w:i/>
            <w:color w:val="000000" w:themeColor="text1"/>
            <w:sz w:val="28"/>
            <w:szCs w:val="28"/>
          </w:rPr>
          <w:t>5 метров</w:t>
        </w:r>
      </w:smartTag>
      <w:r w:rsidRPr="006E75DD">
        <w:rPr>
          <w:rFonts w:ascii="Times New Roman" w:hAnsi="Times New Roman" w:cs="Times New Roman"/>
          <w:color w:val="000000" w:themeColor="text1"/>
          <w:sz w:val="28"/>
          <w:szCs w:val="28"/>
        </w:rPr>
        <w:t>;</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для многоквартирного дома -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 иными объектами, предназначенными для обслуживания, эксплуатации и благоустройства многоквартирного дома, включая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В случае если не проведен кадастровый учет земельного участка, на котором расположен многоквартирный дом, то в границы прилегающих территорий включаются земельные участки от фасада многоквартирного дома до середины санитарных и противопожарных разрывов с соседними зданиями, а в случае отсутствия соседних зданий - до </w:t>
      </w:r>
      <w:smartTag w:uri="urn:schemas-microsoft-com:office:smarttags" w:element="metricconverter">
        <w:smartTagPr>
          <w:attr w:name="ProductID" w:val="15 метров"/>
        </w:smartTagPr>
        <w:r w:rsidRPr="006E75DD">
          <w:rPr>
            <w:rFonts w:ascii="Times New Roman" w:hAnsi="Times New Roman" w:cs="Times New Roman"/>
            <w:color w:val="000000" w:themeColor="text1"/>
            <w:sz w:val="28"/>
            <w:szCs w:val="28"/>
          </w:rPr>
          <w:t>15 метров</w:t>
        </w:r>
      </w:smartTag>
      <w:r w:rsidRPr="006E75DD">
        <w:rPr>
          <w:rFonts w:ascii="Times New Roman" w:hAnsi="Times New Roman" w:cs="Times New Roman"/>
          <w:color w:val="000000" w:themeColor="text1"/>
          <w:sz w:val="28"/>
          <w:szCs w:val="28"/>
        </w:rPr>
        <w:t>.</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2.16. Эксплуатация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чьей собственности находятся колонки.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2.17. Организация работы по очистке и уборке территории рынков и прилегающих к ним территорий возлагается на администрацию рынка в соответствии с действующими санитарными нормами и правилами торговли на рынках.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2.18. Содержание и уборка площадей, скверов и прилегающих к ним тротуаров, проездов и газонов осуществляется специализированными организациями по озеленению  по соглашению с Администрацией сельсовета за счет средств, предусмотренных в бюджете муниципального образования на соответствующий финансовый год на эти цели.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2.19. Содержание и уборка садов, газонов, зеленых насаждений, находящихся в собственности организаций, собственников помещений либо на прилегающих территориях, производится силами и средствами этих организаций, собственников помещений самостоятельно или по договорам со специализированными организациями под контролем Администрации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2.20. В жилых зданиях, не имеющих канализации, предусматриваются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Запрещена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2.21. Жидкие нечистоты вывозятся  по договорам или разовым заявкам организациям, имеющим специальный транспорт.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2.22. Собственники помещений обеспечивают подъезды непосредственно к мусоросборникам и выгребным ямам.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2.23.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2.24. Вывоз пищевых отходов осуществляется с территории ежедневно. Остальной мусор вывозится систематически, по мере накопления, но не реже одного раза в три дня, а в периоды года с температурой выше 14 градусов - ежедневно.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2.25. Содержание и эксплуатация санкционированных мест хранения отходов производства и потребления осуществляется в установленном порядке.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2.26. Уборка и очистка территорий, отведенных для размещения и эксплуатации линий электропередач, водопроводных и тепловых сетей, осуществляется силами и средствами организаций, эксплуатирующих указанные сети и линии электропередач. В случае, если указанные в данном пункте сети являются бесхозяйными, уборку и очистку территорий рекомендуется осуществлять организацией, с которой заключен договор об обеспечении сохранности и эксплуатации бесхозяйного имущества.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2.27. При очистке смотровых колодцев, подземных коммуникаций грунт, мусор, нечистоты рекомендуется складировать в специальную тару с немедленной вывозкой силами организаций, занимающихся очистными </w:t>
      </w:r>
      <w:r w:rsidRPr="006E75DD">
        <w:rPr>
          <w:rFonts w:ascii="Times New Roman" w:hAnsi="Times New Roman" w:cs="Times New Roman"/>
          <w:color w:val="000000" w:themeColor="text1"/>
          <w:sz w:val="28"/>
          <w:szCs w:val="28"/>
        </w:rPr>
        <w:lastRenderedPageBreak/>
        <w:t>работами. Складирование нечистот на проезжую часть улиц, тротуары и газоны запрещено.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2.28. Сбор брошенных на улицах предметов, создающих помехи дорожному движению, возлагается на организации, обслуживающие данные объекты.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2.29 Администрация сельсовета может на добровольной основе привлекать граждан для выполнения работ по уборке, благоустройству и озеленению территории Прутского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Привлечение граждан к выполнению работ по уборке, благоустройству и озеленению территории Прутского сельсовета следует осуществлять на основании постановления Администрации 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3. Особенности уборки территории в весенне-летний период</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3.1. Весенне-летняя уборка территории производится  с 15 апреля по 15 октября и предусматривает полив и подметание проезжей части улиц, тротуаров, площадей.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 зависимости от климатических условий постановлением Администрации сельсовета период весенне-летней уборки может быть изменен.</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3.2. Полив зеленых насаждений и газонов производится силами организаций и собственниками помещений.</w:t>
      </w:r>
    </w:p>
    <w:p w:rsidR="00591774"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p>
    <w:p w:rsidR="006E75DD" w:rsidRDefault="006E75DD" w:rsidP="006E75DD">
      <w:pPr>
        <w:spacing w:after="0" w:line="240" w:lineRule="auto"/>
        <w:ind w:firstLine="709"/>
        <w:jc w:val="both"/>
        <w:rPr>
          <w:rFonts w:ascii="Times New Roman" w:hAnsi="Times New Roman" w:cs="Times New Roman"/>
          <w:color w:val="000000" w:themeColor="text1"/>
          <w:sz w:val="28"/>
          <w:szCs w:val="28"/>
          <w:lang w:eastAsia="en-US"/>
        </w:rPr>
      </w:pPr>
    </w:p>
    <w:p w:rsidR="006E75DD" w:rsidRDefault="006E75DD" w:rsidP="006E75DD">
      <w:pPr>
        <w:spacing w:after="0" w:line="240" w:lineRule="auto"/>
        <w:ind w:firstLine="709"/>
        <w:jc w:val="both"/>
        <w:rPr>
          <w:rFonts w:ascii="Times New Roman" w:hAnsi="Times New Roman" w:cs="Times New Roman"/>
          <w:color w:val="000000" w:themeColor="text1"/>
          <w:sz w:val="28"/>
          <w:szCs w:val="28"/>
          <w:lang w:eastAsia="en-US"/>
        </w:rPr>
      </w:pPr>
    </w:p>
    <w:p w:rsidR="006E75DD" w:rsidRPr="006E75DD" w:rsidRDefault="006E75DD" w:rsidP="006E75DD">
      <w:pPr>
        <w:spacing w:after="0" w:line="240" w:lineRule="auto"/>
        <w:ind w:firstLine="709"/>
        <w:jc w:val="both"/>
        <w:rPr>
          <w:rFonts w:ascii="Times New Roman" w:hAnsi="Times New Roman" w:cs="Times New Roman"/>
          <w:color w:val="000000" w:themeColor="text1"/>
          <w:sz w:val="28"/>
          <w:szCs w:val="28"/>
          <w:lang w:eastAsia="en-US"/>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4. Особенности уборки территории в осенне-зимний период</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4.1. Осенне-зимняя уборка территории  проводится  с  15 октября по 15  апреля и должна предусматривать уборку и вывоз мусора.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 зависимости от климатических условий постановлением Администрации сельсовета период осенне-зимней уборки может быть изменен.</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4.2. Укладка свежевыпавшего снега в валы и кучи временно разрешена на всех улицах, площадях, бульварах и скверах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4.3. 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4.4. Очистка от снега крыш и удаление сосулек производиться с обеспечением следующих мер безопасности: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назначение дежурных;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ограждение тротуаров;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 оснащение страховочным оборудованием лиц, работающих на высоте.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На проездах, убираемых специализированными организациями, снег сбрасывается с крыш и укладывается в общий вал.</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4.5. При уборке улиц, проездов, площадей специализированными организациями, лицами, указанными в пункте 2.1 Правил после прохождения </w:t>
      </w:r>
      <w:r w:rsidR="006E75DD" w:rsidRPr="006E75DD">
        <w:rPr>
          <w:rFonts w:ascii="Times New Roman" w:hAnsi="Times New Roman" w:cs="Times New Roman"/>
          <w:color w:val="000000" w:themeColor="text1"/>
          <w:sz w:val="28"/>
          <w:szCs w:val="28"/>
        </w:rPr>
        <w:t>снегоочистительной техники,</w:t>
      </w:r>
      <w:r w:rsidRPr="006E75DD">
        <w:rPr>
          <w:rFonts w:ascii="Times New Roman" w:hAnsi="Times New Roman" w:cs="Times New Roman"/>
          <w:color w:val="000000" w:themeColor="text1"/>
          <w:sz w:val="28"/>
          <w:szCs w:val="28"/>
        </w:rPr>
        <w:t xml:space="preserve"> обеспечивается уборка </w:t>
      </w:r>
      <w:proofErr w:type="spellStart"/>
      <w:r w:rsidRPr="006E75DD">
        <w:rPr>
          <w:rFonts w:ascii="Times New Roman" w:hAnsi="Times New Roman" w:cs="Times New Roman"/>
          <w:color w:val="000000" w:themeColor="text1"/>
          <w:sz w:val="28"/>
          <w:szCs w:val="28"/>
        </w:rPr>
        <w:t>прибордюрных</w:t>
      </w:r>
      <w:proofErr w:type="spellEnd"/>
      <w:r w:rsidRPr="006E75DD">
        <w:rPr>
          <w:rFonts w:ascii="Times New Roman" w:hAnsi="Times New Roman" w:cs="Times New Roman"/>
          <w:color w:val="000000" w:themeColor="text1"/>
          <w:sz w:val="28"/>
          <w:szCs w:val="28"/>
        </w:rPr>
        <w:t xml:space="preserve"> лотков и расчистка въездов, пешеходных переходов, как со стороны строений, так и с противоположной стороны проезда, если там нет других строений.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5. Порядок содержания элементов благоустройства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5.1. Общие требования к содержанию элементов благоустройства.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5.1.1. Содержание элементов благоустройства, включая работы по восстановлению и ремонту памятников,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Физическим и юридическим лицам следует осуществлять организацию содержания элементов благоустройства, расположенных на прилегающих территориях.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Организацию содержания иных элементов благоустройства следует осуществлять Администрации сельсовета по соглашениям со специализированными организациями в пределах средств, предусмотренных на эти цели в бюджете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5.1.2. Строительство и установку оград, заборов, газонных и тротуарных ограждений, киосков, палаток, павильонов, ларьков, стендов для объявлений и других устройств осуществляется в порядке, установленном законодательством Российской Федерации, субъекта Российской Федерации, нормативными правовыми актами Прутского сельсовета.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5.1.3. Строительные площадки ограждаются по всему периметру плотным забором. В ограждениях предусматривается минимальное количество проездов.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Проезды, по мере возможности, должны выходить на второстепенные улицы и оборудоваться шлагбаумами или воротами.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5.2. Световые вывески, реклама и витрины.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5.2.1. Установку всякого рода вывесок разрешается только после согласования эскизов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 xml:space="preserve">5.2.2. Организации, эксплуатирующие световые рекламы и вывески, должны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перегоревших </w:t>
      </w:r>
      <w:proofErr w:type="spellStart"/>
      <w:r w:rsidRPr="006E75DD">
        <w:rPr>
          <w:rFonts w:ascii="Times New Roman" w:hAnsi="Times New Roman" w:cs="Times New Roman"/>
          <w:color w:val="000000" w:themeColor="text1"/>
          <w:sz w:val="28"/>
          <w:szCs w:val="28"/>
        </w:rPr>
        <w:t>газосветовых</w:t>
      </w:r>
      <w:proofErr w:type="spellEnd"/>
      <w:r w:rsidRPr="006E75DD">
        <w:rPr>
          <w:rFonts w:ascii="Times New Roman" w:hAnsi="Times New Roman" w:cs="Times New Roman"/>
          <w:color w:val="000000" w:themeColor="text1"/>
          <w:sz w:val="28"/>
          <w:szCs w:val="28"/>
        </w:rPr>
        <w:t xml:space="preserve"> трубок и электроламп.</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5.2.3. Витрины оборудуются специальными осветительными приборами.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5.2.4. Расклейка газет, афиш, плакатов и  различного рода объявлений  разрешается только на специально установленных стендах.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5.2.5. Очистку от объявлений опор электросетей, уличного освещения, цоколя зданий, заборов и других сооружений осуществляется организациями, эксплуатирующие данные объекты.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5.3. Строительство, установка и содержание малых архитектурных форм.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5.3.1. Физическим и юридическим лицам при содержании малых архитектурных форм, производить их ремонт и окраску, согласовывая колеры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5.3.2. Окраска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производится не реже одного раза в год.</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5.3.3. 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производится не реже одного раза в два года, а ремонт - по мере необходимости.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 Ремонт и содержание зданий и сооружений.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5.4.1. Эксплуатацию зданий и сооружений, их ремонт производится в соответствии с установленными правилами и нормами технической эксплуатации.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5.4.2. Текущий и капитальный ремонт, окраска фасадов зданий и сооружений производится  в зависимости от их технического состояния собственниками зданий и сооружений либо по соглашению с собственником и иными лицами.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следует производить по согласованию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5.4.4. Запрещено самовольное возведение капитальных хозяйственных и вспомогательных построек (дровяных сараев, будок, </w:t>
      </w:r>
      <w:r w:rsidRPr="006E75DD">
        <w:rPr>
          <w:rFonts w:ascii="Times New Roman" w:hAnsi="Times New Roman" w:cs="Times New Roman"/>
          <w:color w:val="000000" w:themeColor="text1"/>
          <w:sz w:val="28"/>
          <w:szCs w:val="28"/>
        </w:rPr>
        <w:lastRenderedPageBreak/>
        <w:t>гаражей, голубятен, и т.п.) без получения соответствующего разрешения Администрации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Строения на приусадебном участке, возведенные без полученного в установленном порядке разрешения, или с отступлениями от схемы планировочной организации земельного участка, являются объектами самовольного строительства.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5.4.5. Запрещено  производить какие-либо изменения балконов, лоджий, развешивать ковры, одежду, белье на балконах и окнах наружных фасадов зданий, выходящих на улицу, а также загромождать их разными предметами домашнего обихода.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5.4.6. Запрещено  загромождение и засорение дворовых территорий металлическим ломом, строительным и бытовым мусором, домашней утварью и другими материалами.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5.4.7.  Обязательна установка указателей на зданиях с обозначением наименования улицы и номерных знаков домов, утвержденного образца, а на угловых домах - названия пересекающихся улиц.</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 xml:space="preserve">6. Озеленение территории и содержание зеленых насаждений  на территории </w:t>
      </w:r>
      <w:r w:rsidRPr="006E75DD">
        <w:rPr>
          <w:rFonts w:ascii="Times New Roman" w:hAnsi="Times New Roman" w:cs="Times New Roman"/>
          <w:b/>
          <w:color w:val="000000" w:themeColor="text1"/>
          <w:sz w:val="28"/>
          <w:szCs w:val="28"/>
        </w:rPr>
        <w:t>Прутского</w:t>
      </w:r>
      <w:r w:rsidRPr="006E75DD">
        <w:rPr>
          <w:rFonts w:ascii="Times New Roman" w:hAnsi="Times New Roman" w:cs="Times New Roman"/>
          <w:b/>
          <w:bCs/>
          <w:color w:val="000000" w:themeColor="text1"/>
          <w:sz w:val="28"/>
          <w:szCs w:val="28"/>
        </w:rPr>
        <w:t xml:space="preserve"> 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 Озеленение территории, работы по содержанию и восстановлению зеленых зон осуществляется специализированными организациям по договорам с Администрацией сельсовета в пределах средств, предусмотренных в бюджете муниципального образования на эти цели.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6.2. Физическими и юридическими лицами, в собственности или в пользовании которых находятся земельные участки, обеспечивается содержание и сохранность зеленых насаждений, находящихся на этих участках, а также на прилегающих территориях.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6.3. Новые посадки деревьев и кустарников на территории улиц, площадей, газонов цветочное оформление газонов и  улиц,  а также капитальный ремонт и реконструкция объектов ландшафтной архитектуры производится только по проектам, согласованным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6.4. Лица, указанные в пунктах 6.1. и 6.2. Правил  обязаны: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 доводить до сведения Администрации сельсовета обо всех случаях массового появления вредителей и болезней и принимать меры борьбы с ними, производить замазку ран и дупел на деревьях;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проводить своевременный ремонт ограждений зеленых насаждений.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6.5. На площадях зеленых насаждений запрещено: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ходить и лежать в молодых лесных посадках;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ломать деревья, кустарники, сучья и ветви, срывать листья и цветы, сбивать и собирать плоды;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разбивать палатки и разводить костры;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засорять газоны, цветники, дорожки и водоемы;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портить скульптуры, скамейки, ограды;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 ездить на велосипедах, мотоциклах, лошадях, тракторах и автомашинах;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заправлять, мыть, ремонтировать автомобили и другие транспортные средства, стирать белье, а также купать животных в водоемах, на берегах рек, озер и искусственных водоемов, тротуарах и в зеленой зоне, а также у водопроводных колонок, колодцев, родников;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парковать автотранспортные средства на газонах;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пасти скот;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производить строительные и ремонтные работы без ограждений насаждений щитами, гарантирующими защиту их от повреждений;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 обнажать корни деревьев на расстоянии ближе </w:t>
      </w:r>
      <w:smartTag w:uri="urn:schemas-microsoft-com:office:smarttags" w:element="metricconverter">
        <w:smartTagPr>
          <w:attr w:name="ProductID" w:val="1,5 м"/>
        </w:smartTagPr>
        <w:r w:rsidRPr="006E75DD">
          <w:rPr>
            <w:rFonts w:ascii="Times New Roman" w:hAnsi="Times New Roman" w:cs="Times New Roman"/>
            <w:color w:val="000000" w:themeColor="text1"/>
            <w:sz w:val="28"/>
            <w:szCs w:val="28"/>
          </w:rPr>
          <w:t>1,5 м</w:t>
        </w:r>
      </w:smartTag>
      <w:r w:rsidRPr="006E75DD">
        <w:rPr>
          <w:rFonts w:ascii="Times New Roman" w:hAnsi="Times New Roman" w:cs="Times New Roman"/>
          <w:color w:val="000000" w:themeColor="text1"/>
          <w:sz w:val="28"/>
          <w:szCs w:val="28"/>
        </w:rPr>
        <w:t xml:space="preserve"> от ствола и засыпать шейки деревьев землей или строительным мусором;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добывать растительную землю, песок и производить другие раскопки;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выгуливать и отпускать с поводка собак на территориях зеленых насаждений;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сжигать листву и мусор на территории общего пользования.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6.6. Запрещена  самовольная вырубка деревьев и кустарников.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6.7.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Прутского сельсовета, производится только по письменному разрешению Администрации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Если указанные насаждения подлежат пересадке, она производится без уплаты восстановительной стоимости.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6.9. Выдача разрешения на снос деревьев и кустарников производится после оплаты восстановительной стоимости. Восстановительная стоимость зеленых насаждений  зачисляется в бюджет Прутского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6.11. Оценку стоимости плодово-ягодных насаждений и садов, принадлежащих гражданам и попадающих в зону строительства жилых и промышленных зданий, производиться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6.12. За незаконную вырубку или повреждение деревьев на территории сельских лесов виновным лицам следует возмещать убытки.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6.13. Учет, содержание, клеймение, снос, обрезку, пересадку деревьев и кустарников производится силами и средствами специализированной организации.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Если установлено, что гибель деревьев произошла по вине отдельных граждан или должностных лиц, то размер восстановительной стоимости определяется по ценам на здоровые деревья.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6.14. При обнаружении признаков повреждения деревьев лицам, ответственным за сохранность зеленых насаждений, следует немедленно поставить в известность Администрацию сельсовета для принятия необходимых мер.</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6.15. Разрешение на вырубку сухостоя выдается Администрацией сельсовета.     </w:t>
      </w:r>
    </w:p>
    <w:p w:rsidR="00591774" w:rsidRPr="006E75DD" w:rsidRDefault="00591774" w:rsidP="006E75DD">
      <w:pPr>
        <w:spacing w:after="0" w:line="240" w:lineRule="auto"/>
        <w:ind w:firstLine="709"/>
        <w:jc w:val="both"/>
        <w:outlineLvl w:val="2"/>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6.16. Снос деревьев,  и кустарников в зоне индивидуальной застройки осуществляется собственниками земельных участков самостоятельно за счет собственных средств.</w:t>
      </w:r>
    </w:p>
    <w:p w:rsidR="00591774" w:rsidRPr="006E75DD" w:rsidRDefault="00591774" w:rsidP="006E75DD">
      <w:pPr>
        <w:spacing w:after="0" w:line="240" w:lineRule="auto"/>
        <w:ind w:firstLine="709"/>
        <w:jc w:val="both"/>
        <w:outlineLvl w:val="2"/>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7. Содержание и  эксплуатация дорог, парковки и хранения транспортных средств и техники</w:t>
      </w:r>
    </w:p>
    <w:p w:rsidR="00591774" w:rsidRPr="006E75DD" w:rsidRDefault="00591774" w:rsidP="006E75DD">
      <w:pPr>
        <w:spacing w:after="0" w:line="240" w:lineRule="auto"/>
        <w:ind w:firstLine="709"/>
        <w:jc w:val="both"/>
        <w:outlineLvl w:val="2"/>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7.1. С целью сохранения дорожных покрытий на территории Прутского  сельсовета запрещено: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подвоз груза волоком;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перегон  по улицам машин на гусеничном ходу;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-движение и стоянка большегрузного транспорта на пешеходных дорожках, тротуарах. Запрещается заезжать на тротуары, бордюры, газоны, а также мыть транспортные средства у водопроводных колонок, колодцев, теплотрасс, на газонах, берегах рек, прудов, озер и других поверхностных водоемов.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7.2. Специализированным организациям рекомендуется производить уборку территорий муниципальных образований на основании соглашений с лицами, указанными в пункте 2.1. настоящих Правил.</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7.3. Текущий и капитальный ремонт, содержание, строительство и реконструкция автомобильных дорог общего пользования,  тротуаров и иных транспортных инженерных сооружений в границах Прутского сельсовета  (за исключением автомобильных дорог общего пользования, иных транспортных инженерных сооружений федерального и регионального и районного   значения) осуществляется специализированными организациями по договорам с Администрацией сельсовета  в соответствии с планом капитальных вложений.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7.4. Эксплуатацию, текущий и капитальный ремонт, дорожных знаков, разметки и иных объектов обеспечения безопасности уличного движения рекомендуется осуществлять специализированными организациями по договорам с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7.5. Организациям, в ведении которых находятся подземные сети, следует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 xml:space="preserve">7.6. Запрещается складирование строительных материалов, узлов автомобилей, сельскохозяйственной техники, разных металлоизделий и других предметов, а также постановка техники на территории улиц, в местах общего пользования, на площадях зеленых насаждений, в других неустановленных для складирования и стоянки местах.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Сбор брошенных на улицах, проездах, площадях, обочинах узлов автомобилей, сельскохозяйственной техники, металлоконструкций, труб, разных металлоизделий и других предметов, создающих помехи </w:t>
      </w:r>
      <w:r w:rsidRPr="006E75DD">
        <w:rPr>
          <w:rFonts w:ascii="Times New Roman" w:hAnsi="Times New Roman" w:cs="Times New Roman"/>
          <w:color w:val="000000" w:themeColor="text1"/>
          <w:sz w:val="28"/>
          <w:szCs w:val="28"/>
        </w:rPr>
        <w:lastRenderedPageBreak/>
        <w:t xml:space="preserve">движению или нарушающих санитарный порядок </w:t>
      </w:r>
      <w:proofErr w:type="gramStart"/>
      <w:r w:rsidRPr="006E75DD">
        <w:rPr>
          <w:rFonts w:ascii="Times New Roman" w:hAnsi="Times New Roman" w:cs="Times New Roman"/>
          <w:color w:val="000000" w:themeColor="text1"/>
          <w:sz w:val="28"/>
          <w:szCs w:val="28"/>
        </w:rPr>
        <w:t>на улицах</w:t>
      </w:r>
      <w:proofErr w:type="gramEnd"/>
      <w:r w:rsidRPr="006E75DD">
        <w:rPr>
          <w:rFonts w:ascii="Times New Roman" w:hAnsi="Times New Roman" w:cs="Times New Roman"/>
          <w:color w:val="000000" w:themeColor="text1"/>
          <w:sz w:val="28"/>
          <w:szCs w:val="28"/>
        </w:rPr>
        <w:t xml:space="preserve"> возлагается на виновных лиц. К выполнению работ могут привлекаться другие организации по договору с сельской администрацией с последующим восстановлением затрат лицом, допустившим подобное правонарушение.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Хранение и стоянка транспортных средств, в т.ч. сельскохозяйственной техники,  на придомовых  территориях допускается в предусмотренных для этой цели местах, содержание которых (а также подъездных путей к ним) осуществляется владельцами транспортных средств или лицами, к которым прибывают транспортные средства, и должны обеспечивать беспрепятственное продвижение уборочной и специальной техники.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Площадки для хранения транспортных средств, в т.ч. сельскохозяйственной техники, должны иметь железобетонное, бетонное, асфальтобетонное или щебеночное покрытие,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8. Освещение территории муниципальных образований</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8.1. Улицы, дороги, площади, общественные и рекреационные территории, территории жилых районов, жилых домов, территории промышленных и коммунальных организаций, а также, дорожные знаки и указатели, элементы информации о населенных пунктах рекомендуется освещать в темное время суток по расписанию, утвержденному Администрацией сельсовета.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Обязанность по освещению данных объектов возлагается на их собственников или уполномоченных собственником лиц.</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8.2. Освещение территории Прутского сельсовета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8.3. 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9. Проведение работ при строительстве, ремонте, реконструкции коммуникаций</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9.1. Работы, связанные с разрытием грунта или вскрытием дорожных покрытий (прокладка, реконструкция или ремонт подземных </w:t>
      </w:r>
      <w:r w:rsidRPr="006E75DD">
        <w:rPr>
          <w:rFonts w:ascii="Times New Roman" w:hAnsi="Times New Roman" w:cs="Times New Roman"/>
          <w:color w:val="000000" w:themeColor="text1"/>
          <w:sz w:val="28"/>
          <w:szCs w:val="28"/>
        </w:rPr>
        <w:lastRenderedPageBreak/>
        <w:t>коммуникаций, забивка свай и шпунта, планировка грунта, буровые работы) следует производить только при наличии письменного разрешения (ордера на проведение земляных работ), выданного Администрацией сельсовета.</w:t>
      </w:r>
      <w:r w:rsidR="006E75DD">
        <w:rPr>
          <w:rFonts w:ascii="Times New Roman" w:hAnsi="Times New Roman" w:cs="Times New Roman"/>
          <w:color w:val="000000" w:themeColor="text1"/>
          <w:sz w:val="28"/>
          <w:szCs w:val="28"/>
        </w:rPr>
        <w:t xml:space="preserve">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Аварийные работы рекомендуется начинать владельцам сетей по телефонограмме или по уведомлению Администрации сельсовета с последующим оформлением разрешения в 3-дневный срок.</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9.2. Разрешение на производство работ по строительству, реконструкции, ремонту коммуникаций выдается Администрацией сельсовета при предъявлении: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проекта проведения работ, согласованного с заинтересованными службами, отвечающими за сохранность инженерных коммуникаций;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схемы движения транспорта и пешеходов, согласованной с государственной инспекцией по безопасности дорожного движения;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условий производства работ, согласованных с администрацией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рекомендуется выдавать только по согласованию со специализированной организацией, обслуживающей дорожное покрытие, тротуары, газоны.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9.3.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9.4. Прокладка подземных коммуникаций под проезжей частью улиц, проездами, а также под тротуарами  допускается при условии восстановления проезжей части автодороги (тротуара) на полную ширину, независимо от ширины траншеи.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Не допускается применение кирпича в конструкциях, подземных коммуникациях, расположенных под проезжей частью.</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9.5. В целях исключения возможного разрытия вновь построенных (реконструированных) улиц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сообщить в Администрацию сельсовета о намеченных работах по прокладке коммуникаций с указанием предполагаемых сроков производства работ.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Организациям, своевременно не выполнившим требования настоящего пункта Правил, разрешение на производство работ не выдается.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9.6.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следует ликвидировать в полном объеме организациям, получившим разрешение на производство работ, в сроки, согласованные с Администрацией сельсовета.     </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9.7. До начала производства работ по разрытию необходимо: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9.7.1. Установить дорожные знаки в соответствии с согласованной схемой;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9.7.2.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  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 Ограждение выполняется сплошным и надежным, предотвращающим попадание посторонних на стройплощадку.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6E75DD">
          <w:rPr>
            <w:rFonts w:ascii="Times New Roman" w:hAnsi="Times New Roman" w:cs="Times New Roman"/>
            <w:color w:val="000000" w:themeColor="text1"/>
            <w:sz w:val="28"/>
            <w:szCs w:val="28"/>
          </w:rPr>
          <w:t>200 метров</w:t>
        </w:r>
      </w:smartTag>
      <w:r w:rsidRPr="006E75DD">
        <w:rPr>
          <w:rFonts w:ascii="Times New Roman" w:hAnsi="Times New Roman" w:cs="Times New Roman"/>
          <w:color w:val="000000" w:themeColor="text1"/>
          <w:sz w:val="28"/>
          <w:szCs w:val="28"/>
        </w:rPr>
        <w:t xml:space="preserve"> друг от друга.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9.7.3.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9.8. Разрешение на производство работ следует хранить на месте работ и предъявлять по первому требованию лиц, осуществляющих контроль за выполнением Правил.</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9.9. В разрешении рекомендуется устанавливать сроки и условия производства работ.</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9.10. До начала земляных работ строительной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006E75DD">
        <w:rPr>
          <w:rFonts w:ascii="Times New Roman" w:hAnsi="Times New Roman" w:cs="Times New Roman"/>
          <w:color w:val="000000" w:themeColor="text1"/>
          <w:sz w:val="28"/>
          <w:szCs w:val="28"/>
        </w:rPr>
        <w:t xml:space="preserve"> </w:t>
      </w:r>
      <w:r w:rsidRPr="006E75DD">
        <w:rPr>
          <w:rFonts w:ascii="Times New Roman" w:hAnsi="Times New Roman" w:cs="Times New Roman"/>
          <w:color w:val="000000" w:themeColor="text1"/>
          <w:sz w:val="28"/>
          <w:szCs w:val="28"/>
        </w:rPr>
        <w:t>Особые условия подлежат неукоснительному соблюдению строительной организацией, производящей земляные работы.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9.11. В случае неявки представителя или отказа его указать точное положение коммуникаций следует составить соответствующий акт. При </w:t>
      </w:r>
      <w:r w:rsidRPr="006E75DD">
        <w:rPr>
          <w:rFonts w:ascii="Times New Roman" w:hAnsi="Times New Roman" w:cs="Times New Roman"/>
          <w:color w:val="000000" w:themeColor="text1"/>
          <w:sz w:val="28"/>
          <w:szCs w:val="28"/>
        </w:rPr>
        <w:lastRenderedPageBreak/>
        <w:t xml:space="preserve">этом организация, ведущая работы, руководствуется положением коммуникаций, указанных на </w:t>
      </w:r>
      <w:proofErr w:type="spellStart"/>
      <w:r w:rsidRPr="006E75DD">
        <w:rPr>
          <w:rFonts w:ascii="Times New Roman" w:hAnsi="Times New Roman" w:cs="Times New Roman"/>
          <w:color w:val="000000" w:themeColor="text1"/>
          <w:sz w:val="28"/>
          <w:szCs w:val="28"/>
        </w:rPr>
        <w:t>топооснове</w:t>
      </w:r>
      <w:proofErr w:type="spellEnd"/>
      <w:r w:rsidRPr="006E75DD">
        <w:rPr>
          <w:rFonts w:ascii="Times New Roman" w:hAnsi="Times New Roman" w:cs="Times New Roman"/>
          <w:color w:val="000000" w:themeColor="text1"/>
          <w:sz w:val="28"/>
          <w:szCs w:val="28"/>
        </w:rPr>
        <w:t>.</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9.12.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Бордюр разбирается, складируется на месте производства работ для дальнейшей установки.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 производстве работ на улицах, застроенных территориях грунт вывозится немедленно.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 необходимости строительная организация может обеспечивать планировку грунта на отвале.</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9.13. Траншеи под проезжей частью и тротуарами засыпаются песком и </w:t>
      </w:r>
      <w:r w:rsidR="006E75DD" w:rsidRPr="006E75DD">
        <w:rPr>
          <w:rFonts w:ascii="Times New Roman" w:hAnsi="Times New Roman" w:cs="Times New Roman"/>
          <w:color w:val="000000" w:themeColor="text1"/>
          <w:sz w:val="28"/>
          <w:szCs w:val="28"/>
        </w:rPr>
        <w:t>песчаным фунтом с послойным уплотнением,</w:t>
      </w:r>
      <w:r w:rsidRPr="006E75DD">
        <w:rPr>
          <w:rFonts w:ascii="Times New Roman" w:hAnsi="Times New Roman" w:cs="Times New Roman"/>
          <w:color w:val="000000" w:themeColor="text1"/>
          <w:sz w:val="28"/>
          <w:szCs w:val="28"/>
        </w:rPr>
        <w:t xml:space="preserve"> и поливкой водой.</w:t>
      </w:r>
      <w:r w:rsidR="006E75DD">
        <w:rPr>
          <w:rFonts w:ascii="Times New Roman" w:hAnsi="Times New Roman" w:cs="Times New Roman"/>
          <w:color w:val="000000" w:themeColor="text1"/>
          <w:sz w:val="28"/>
          <w:szCs w:val="28"/>
        </w:rPr>
        <w:t xml:space="preserve"> </w:t>
      </w:r>
      <w:r w:rsidRPr="006E75DD">
        <w:rPr>
          <w:rFonts w:ascii="Times New Roman" w:hAnsi="Times New Roman" w:cs="Times New Roman"/>
          <w:color w:val="000000" w:themeColor="text1"/>
          <w:sz w:val="28"/>
          <w:szCs w:val="28"/>
        </w:rPr>
        <w:t>Траншеи на газонах засыпаются местным грунтом с уплотнением, восстановлением плодородного слоя и посевом травы.</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9.14. Засыпка траншеи до выполнения геодезической съемки  не допускается. Организации, получившей разрешение на проведение земляных работ, до окончания работ следует произвести геодезическую съемку.</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9.15.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9.16.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9.17.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устраняются организациям, получившим разрешение на производство работ, в течение суток.</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Наледи, образовавшиеся из-за аварий на подземных коммуникациях, ликвидируются организациями - владельцами коммуникаций либо на основании договора специализированным организациям за счет владельцев коммуникаций.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9.18.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p>
    <w:p w:rsidR="00591774" w:rsidRPr="006E75DD" w:rsidRDefault="00591774" w:rsidP="006E75DD">
      <w:pPr>
        <w:shd w:val="clear" w:color="auto" w:fill="FFFFFF"/>
        <w:spacing w:after="0" w:line="240" w:lineRule="auto"/>
        <w:ind w:firstLine="709"/>
        <w:jc w:val="both"/>
        <w:rPr>
          <w:rFonts w:ascii="Times New Roman" w:hAnsi="Times New Roman" w:cs="Times New Roman"/>
          <w:b/>
          <w:color w:val="000000" w:themeColor="text1"/>
          <w:sz w:val="28"/>
          <w:szCs w:val="28"/>
          <w:lang w:eastAsia="en-US"/>
        </w:rPr>
      </w:pPr>
      <w:r w:rsidRPr="006E75DD">
        <w:rPr>
          <w:rFonts w:ascii="Times New Roman" w:hAnsi="Times New Roman" w:cs="Times New Roman"/>
          <w:b/>
          <w:bCs/>
          <w:color w:val="000000" w:themeColor="text1"/>
          <w:spacing w:val="1"/>
          <w:sz w:val="28"/>
          <w:szCs w:val="28"/>
        </w:rPr>
        <w:t>10. Требования к застройке приусадебных земельных участков</w:t>
      </w:r>
    </w:p>
    <w:p w:rsidR="00591774" w:rsidRPr="006E75DD" w:rsidRDefault="00591774" w:rsidP="006E75DD">
      <w:pPr>
        <w:widowControl w:val="0"/>
        <w:shd w:val="clear" w:color="auto" w:fill="FFFFFF"/>
        <w:tabs>
          <w:tab w:val="left" w:pos="979"/>
        </w:tabs>
        <w:autoSpaceDE w:val="0"/>
        <w:autoSpaceDN w:val="0"/>
        <w:adjustRightInd w:val="0"/>
        <w:spacing w:after="0" w:line="240" w:lineRule="auto"/>
        <w:ind w:firstLine="709"/>
        <w:jc w:val="both"/>
        <w:rPr>
          <w:rFonts w:ascii="Times New Roman" w:hAnsi="Times New Roman" w:cs="Times New Roman"/>
          <w:color w:val="000000" w:themeColor="text1"/>
          <w:spacing w:val="-15"/>
          <w:sz w:val="28"/>
          <w:szCs w:val="28"/>
        </w:rPr>
      </w:pPr>
      <w:r w:rsidRPr="006E75DD">
        <w:rPr>
          <w:rFonts w:ascii="Times New Roman" w:hAnsi="Times New Roman" w:cs="Times New Roman"/>
          <w:color w:val="000000" w:themeColor="text1"/>
          <w:spacing w:val="3"/>
          <w:sz w:val="28"/>
          <w:szCs w:val="28"/>
        </w:rPr>
        <w:t xml:space="preserve">         10.1.Строения, возведенные без разрешения, полученного в установленном </w:t>
      </w:r>
      <w:r w:rsidRPr="006E75DD">
        <w:rPr>
          <w:rFonts w:ascii="Times New Roman" w:hAnsi="Times New Roman" w:cs="Times New Roman"/>
          <w:color w:val="000000" w:themeColor="text1"/>
          <w:sz w:val="28"/>
          <w:szCs w:val="28"/>
        </w:rPr>
        <w:t xml:space="preserve">порядке или с отступлениями от схемы планировочной </w:t>
      </w:r>
      <w:r w:rsidRPr="006E75DD">
        <w:rPr>
          <w:rFonts w:ascii="Times New Roman" w:hAnsi="Times New Roman" w:cs="Times New Roman"/>
          <w:color w:val="000000" w:themeColor="text1"/>
          <w:sz w:val="28"/>
          <w:szCs w:val="28"/>
        </w:rPr>
        <w:lastRenderedPageBreak/>
        <w:t xml:space="preserve">организации земельного </w:t>
      </w:r>
      <w:r w:rsidRPr="006E75DD">
        <w:rPr>
          <w:rFonts w:ascii="Times New Roman" w:hAnsi="Times New Roman" w:cs="Times New Roman"/>
          <w:color w:val="000000" w:themeColor="text1"/>
          <w:spacing w:val="1"/>
          <w:sz w:val="28"/>
          <w:szCs w:val="28"/>
        </w:rPr>
        <w:t>участка, являются объектами самовольного строительства.</w:t>
      </w:r>
    </w:p>
    <w:p w:rsidR="00591774" w:rsidRPr="006E75DD" w:rsidRDefault="00591774" w:rsidP="006E75DD">
      <w:pPr>
        <w:widowControl w:val="0"/>
        <w:shd w:val="clear" w:color="auto" w:fill="FFFFFF"/>
        <w:tabs>
          <w:tab w:val="left" w:pos="979"/>
        </w:tabs>
        <w:autoSpaceDE w:val="0"/>
        <w:autoSpaceDN w:val="0"/>
        <w:adjustRightInd w:val="0"/>
        <w:spacing w:after="0" w:line="240" w:lineRule="auto"/>
        <w:ind w:firstLine="709"/>
        <w:jc w:val="both"/>
        <w:rPr>
          <w:rFonts w:ascii="Times New Roman" w:hAnsi="Times New Roman" w:cs="Times New Roman"/>
          <w:color w:val="000000" w:themeColor="text1"/>
          <w:spacing w:val="-15"/>
          <w:sz w:val="28"/>
          <w:szCs w:val="28"/>
        </w:rPr>
      </w:pPr>
      <w:r w:rsidRPr="006E75DD">
        <w:rPr>
          <w:rFonts w:ascii="Times New Roman" w:hAnsi="Times New Roman" w:cs="Times New Roman"/>
          <w:color w:val="000000" w:themeColor="text1"/>
          <w:sz w:val="28"/>
          <w:szCs w:val="28"/>
        </w:rPr>
        <w:t xml:space="preserve">         10.2. Собственники и арендаторы земельных участков, обязаны использовать </w:t>
      </w:r>
      <w:r w:rsidRPr="006E75DD">
        <w:rPr>
          <w:rFonts w:ascii="Times New Roman" w:hAnsi="Times New Roman" w:cs="Times New Roman"/>
          <w:color w:val="000000" w:themeColor="text1"/>
          <w:spacing w:val="4"/>
          <w:sz w:val="28"/>
          <w:szCs w:val="28"/>
        </w:rPr>
        <w:t xml:space="preserve">земельный участок в соответствии с его разрешенным использованием, вести </w:t>
      </w:r>
      <w:r w:rsidRPr="006E75DD">
        <w:rPr>
          <w:rFonts w:ascii="Times New Roman" w:hAnsi="Times New Roman" w:cs="Times New Roman"/>
          <w:color w:val="000000" w:themeColor="text1"/>
          <w:spacing w:val="-1"/>
          <w:sz w:val="28"/>
          <w:szCs w:val="28"/>
        </w:rPr>
        <w:t xml:space="preserve">строительство согласно с действующими архитектурно-планировочными, </w:t>
      </w:r>
      <w:r w:rsidRPr="006E75DD">
        <w:rPr>
          <w:rFonts w:ascii="Times New Roman" w:hAnsi="Times New Roman" w:cs="Times New Roman"/>
          <w:color w:val="000000" w:themeColor="text1"/>
          <w:spacing w:val="-3"/>
          <w:sz w:val="28"/>
          <w:szCs w:val="28"/>
        </w:rPr>
        <w:t>строительными,</w:t>
      </w:r>
      <w:r w:rsidRPr="006E75DD">
        <w:rPr>
          <w:rFonts w:ascii="Times New Roman" w:hAnsi="Times New Roman" w:cs="Times New Roman"/>
          <w:color w:val="000000" w:themeColor="text1"/>
          <w:sz w:val="28"/>
          <w:szCs w:val="28"/>
        </w:rPr>
        <w:tab/>
      </w:r>
      <w:r w:rsidRPr="006E75DD">
        <w:rPr>
          <w:rFonts w:ascii="Times New Roman" w:hAnsi="Times New Roman" w:cs="Times New Roman"/>
          <w:color w:val="000000" w:themeColor="text1"/>
          <w:spacing w:val="-1"/>
          <w:sz w:val="28"/>
          <w:szCs w:val="28"/>
        </w:rPr>
        <w:t>экологическими,</w:t>
      </w:r>
      <w:r w:rsidRPr="006E75DD">
        <w:rPr>
          <w:rFonts w:ascii="Times New Roman" w:hAnsi="Times New Roman" w:cs="Times New Roman"/>
          <w:color w:val="000000" w:themeColor="text1"/>
          <w:sz w:val="28"/>
          <w:szCs w:val="28"/>
        </w:rPr>
        <w:tab/>
      </w:r>
      <w:r w:rsidRPr="006E75DD">
        <w:rPr>
          <w:rFonts w:ascii="Times New Roman" w:hAnsi="Times New Roman" w:cs="Times New Roman"/>
          <w:color w:val="000000" w:themeColor="text1"/>
          <w:spacing w:val="-2"/>
          <w:sz w:val="28"/>
          <w:szCs w:val="28"/>
        </w:rPr>
        <w:t xml:space="preserve">санитарно-гигиеническими, противопожарными и иными специальными требованиями (нормами, </w:t>
      </w:r>
      <w:r w:rsidRPr="006E75DD">
        <w:rPr>
          <w:rFonts w:ascii="Times New Roman" w:hAnsi="Times New Roman" w:cs="Times New Roman"/>
          <w:color w:val="000000" w:themeColor="text1"/>
          <w:sz w:val="28"/>
          <w:szCs w:val="28"/>
        </w:rPr>
        <w:t>правилами, нормативами).</w:t>
      </w:r>
    </w:p>
    <w:p w:rsidR="00591774" w:rsidRPr="006E75DD" w:rsidRDefault="00591774" w:rsidP="006E75DD">
      <w:pPr>
        <w:widowControl w:val="0"/>
        <w:shd w:val="clear" w:color="auto" w:fill="FFFFFF"/>
        <w:tabs>
          <w:tab w:val="left" w:pos="1162"/>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2"/>
          <w:sz w:val="28"/>
          <w:szCs w:val="28"/>
        </w:rPr>
        <w:t xml:space="preserve">         10.3.Жилой дом размещается на участке по сложившейся линии </w:t>
      </w:r>
      <w:r w:rsidRPr="006E75DD">
        <w:rPr>
          <w:rFonts w:ascii="Times New Roman" w:hAnsi="Times New Roman" w:cs="Times New Roman"/>
          <w:color w:val="000000" w:themeColor="text1"/>
          <w:spacing w:val="3"/>
          <w:sz w:val="28"/>
          <w:szCs w:val="28"/>
        </w:rPr>
        <w:t xml:space="preserve">регулирования застройки, но не менее </w:t>
      </w:r>
      <w:smartTag w:uri="urn:schemas-microsoft-com:office:smarttags" w:element="metricconverter">
        <w:smartTagPr>
          <w:attr w:name="ProductID" w:val="5 метров"/>
        </w:smartTagPr>
        <w:r w:rsidRPr="006E75DD">
          <w:rPr>
            <w:rFonts w:ascii="Times New Roman" w:hAnsi="Times New Roman" w:cs="Times New Roman"/>
            <w:color w:val="000000" w:themeColor="text1"/>
            <w:spacing w:val="3"/>
            <w:sz w:val="28"/>
            <w:szCs w:val="28"/>
          </w:rPr>
          <w:t>5 метров</w:t>
        </w:r>
      </w:smartTag>
      <w:r w:rsidRPr="006E75DD">
        <w:rPr>
          <w:rFonts w:ascii="Times New Roman" w:hAnsi="Times New Roman" w:cs="Times New Roman"/>
          <w:color w:val="000000" w:themeColor="text1"/>
          <w:spacing w:val="3"/>
          <w:sz w:val="28"/>
          <w:szCs w:val="28"/>
        </w:rPr>
        <w:t xml:space="preserve"> от красной линии и не менее </w:t>
      </w:r>
      <w:smartTag w:uri="urn:schemas-microsoft-com:office:smarttags" w:element="metricconverter">
        <w:smartTagPr>
          <w:attr w:name="ProductID" w:val="3 метров"/>
        </w:smartTagPr>
        <w:r w:rsidRPr="006E75DD">
          <w:rPr>
            <w:rFonts w:ascii="Times New Roman" w:hAnsi="Times New Roman" w:cs="Times New Roman"/>
            <w:color w:val="000000" w:themeColor="text1"/>
            <w:spacing w:val="3"/>
            <w:sz w:val="28"/>
            <w:szCs w:val="28"/>
          </w:rPr>
          <w:t xml:space="preserve">3 </w:t>
        </w:r>
        <w:r w:rsidRPr="006E75DD">
          <w:rPr>
            <w:rFonts w:ascii="Times New Roman" w:hAnsi="Times New Roman" w:cs="Times New Roman"/>
            <w:color w:val="000000" w:themeColor="text1"/>
            <w:spacing w:val="4"/>
            <w:sz w:val="28"/>
            <w:szCs w:val="28"/>
          </w:rPr>
          <w:t>метров</w:t>
        </w:r>
      </w:smartTag>
      <w:r w:rsidRPr="006E75DD">
        <w:rPr>
          <w:rFonts w:ascii="Times New Roman" w:hAnsi="Times New Roman" w:cs="Times New Roman"/>
          <w:color w:val="000000" w:themeColor="text1"/>
          <w:spacing w:val="4"/>
          <w:sz w:val="28"/>
          <w:szCs w:val="28"/>
        </w:rPr>
        <w:t xml:space="preserve"> до боковой границы участка, при этом расстояние до соседних домов </w:t>
      </w:r>
      <w:r w:rsidRPr="006E75DD">
        <w:rPr>
          <w:rFonts w:ascii="Times New Roman" w:hAnsi="Times New Roman" w:cs="Times New Roman"/>
          <w:color w:val="000000" w:themeColor="text1"/>
          <w:spacing w:val="2"/>
          <w:sz w:val="28"/>
          <w:szCs w:val="28"/>
        </w:rPr>
        <w:t xml:space="preserve">принимается с учетом степени огнестойкости в соответствии с </w:t>
      </w:r>
      <w:r w:rsidRPr="006E75DD">
        <w:rPr>
          <w:rFonts w:ascii="Times New Roman" w:hAnsi="Times New Roman" w:cs="Times New Roman"/>
          <w:color w:val="000000" w:themeColor="text1"/>
          <w:sz w:val="28"/>
          <w:szCs w:val="28"/>
        </w:rPr>
        <w:t xml:space="preserve">противопожарными требованиями. При застройке угловых участков </w:t>
      </w:r>
      <w:r w:rsidRPr="006E75DD">
        <w:rPr>
          <w:rFonts w:ascii="Times New Roman" w:hAnsi="Times New Roman" w:cs="Times New Roman"/>
          <w:color w:val="000000" w:themeColor="text1"/>
          <w:spacing w:val="-2"/>
          <w:sz w:val="28"/>
          <w:szCs w:val="28"/>
        </w:rPr>
        <w:t xml:space="preserve">преимущественной считается линия регулирования застройки улицы, а </w:t>
      </w:r>
      <w:r w:rsidRPr="006E75DD">
        <w:rPr>
          <w:rFonts w:ascii="Times New Roman" w:hAnsi="Times New Roman" w:cs="Times New Roman"/>
          <w:color w:val="000000" w:themeColor="text1"/>
          <w:spacing w:val="2"/>
          <w:sz w:val="28"/>
          <w:szCs w:val="28"/>
        </w:rPr>
        <w:t>переулка - второстепенной.</w:t>
      </w:r>
    </w:p>
    <w:p w:rsidR="00591774" w:rsidRPr="006E75DD" w:rsidRDefault="00591774" w:rsidP="006E75DD">
      <w:pPr>
        <w:widowControl w:val="0"/>
        <w:shd w:val="clear" w:color="auto" w:fill="FFFFFF"/>
        <w:tabs>
          <w:tab w:val="left" w:pos="101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6"/>
          <w:sz w:val="28"/>
          <w:szCs w:val="28"/>
        </w:rPr>
        <w:t xml:space="preserve">        10.4.Сарай для содержания скота и птицы размещается в глубине участка </w:t>
      </w:r>
      <w:r w:rsidRPr="006E75DD">
        <w:rPr>
          <w:rFonts w:ascii="Times New Roman" w:hAnsi="Times New Roman" w:cs="Times New Roman"/>
          <w:color w:val="000000" w:themeColor="text1"/>
          <w:spacing w:val="9"/>
          <w:sz w:val="28"/>
          <w:szCs w:val="28"/>
        </w:rPr>
        <w:t xml:space="preserve">или блокируется с домом, при этом между домом и сараем должно быть не </w:t>
      </w:r>
      <w:r w:rsidRPr="006E75DD">
        <w:rPr>
          <w:rFonts w:ascii="Times New Roman" w:hAnsi="Times New Roman" w:cs="Times New Roman"/>
          <w:color w:val="000000" w:themeColor="text1"/>
          <w:spacing w:val="2"/>
          <w:sz w:val="28"/>
          <w:szCs w:val="28"/>
        </w:rPr>
        <w:t xml:space="preserve">менее 2-х подсобных помещений (тамбур, кладовая и т.д.), расстояние от сарая до окон жилых помещений принимается не менее </w:t>
      </w:r>
      <w:smartTag w:uri="urn:schemas-microsoft-com:office:smarttags" w:element="metricconverter">
        <w:smartTagPr>
          <w:attr w:name="ProductID" w:val="15 метров"/>
        </w:smartTagPr>
        <w:r w:rsidRPr="006E75DD">
          <w:rPr>
            <w:rFonts w:ascii="Times New Roman" w:hAnsi="Times New Roman" w:cs="Times New Roman"/>
            <w:color w:val="000000" w:themeColor="text1"/>
            <w:spacing w:val="2"/>
            <w:sz w:val="28"/>
            <w:szCs w:val="28"/>
          </w:rPr>
          <w:t>15 метров</w:t>
        </w:r>
      </w:smartTag>
      <w:r w:rsidRPr="006E75DD">
        <w:rPr>
          <w:rFonts w:ascii="Times New Roman" w:hAnsi="Times New Roman" w:cs="Times New Roman"/>
          <w:color w:val="000000" w:themeColor="text1"/>
          <w:spacing w:val="2"/>
          <w:sz w:val="28"/>
          <w:szCs w:val="28"/>
        </w:rPr>
        <w:t>.</w:t>
      </w:r>
    </w:p>
    <w:p w:rsidR="00591774" w:rsidRPr="006E75DD" w:rsidRDefault="00591774" w:rsidP="006E75DD">
      <w:pPr>
        <w:shd w:val="clear" w:color="auto" w:fill="FFFFFF"/>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2"/>
          <w:sz w:val="28"/>
          <w:szCs w:val="28"/>
        </w:rPr>
        <w:t>Отдельно стоящий сарай может блокироваться с отдельно стоящими на смежном участке сараем по взаимному согласию владельцев.</w:t>
      </w:r>
    </w:p>
    <w:p w:rsidR="00591774" w:rsidRPr="006E75DD" w:rsidRDefault="00591774" w:rsidP="006E75DD">
      <w:pPr>
        <w:shd w:val="clear" w:color="auto" w:fill="FFFFFF"/>
        <w:spacing w:after="0" w:line="240" w:lineRule="auto"/>
        <w:ind w:firstLine="709"/>
        <w:jc w:val="both"/>
        <w:rPr>
          <w:rFonts w:ascii="Times New Roman" w:hAnsi="Times New Roman" w:cs="Times New Roman"/>
          <w:color w:val="000000" w:themeColor="text1"/>
          <w:spacing w:val="2"/>
          <w:sz w:val="28"/>
          <w:szCs w:val="28"/>
        </w:rPr>
      </w:pPr>
      <w:r w:rsidRPr="006E75DD">
        <w:rPr>
          <w:rFonts w:ascii="Times New Roman" w:hAnsi="Times New Roman" w:cs="Times New Roman"/>
          <w:color w:val="000000" w:themeColor="text1"/>
          <w:spacing w:val="4"/>
          <w:sz w:val="28"/>
          <w:szCs w:val="28"/>
        </w:rPr>
        <w:t xml:space="preserve">Количество животных на одно домовладение в зависимости от разрывов, </w:t>
      </w:r>
      <w:r w:rsidRPr="006E75DD">
        <w:rPr>
          <w:rFonts w:ascii="Times New Roman" w:hAnsi="Times New Roman" w:cs="Times New Roman"/>
          <w:color w:val="000000" w:themeColor="text1"/>
          <w:spacing w:val="2"/>
          <w:sz w:val="28"/>
          <w:szCs w:val="28"/>
        </w:rPr>
        <w:t>от мест содержания животных и объектов соцкультбыта: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0"/>
        <w:gridCol w:w="1226"/>
        <w:gridCol w:w="1246"/>
        <w:gridCol w:w="1121"/>
        <w:gridCol w:w="1983"/>
        <w:gridCol w:w="1125"/>
        <w:gridCol w:w="1270"/>
      </w:tblGrid>
      <w:tr w:rsidR="00591774" w:rsidRPr="006E75DD" w:rsidTr="00837479">
        <w:tc>
          <w:tcPr>
            <w:tcW w:w="1362" w:type="dxa"/>
            <w:vMerge w:val="restart"/>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Норма разрыва</w:t>
            </w:r>
          </w:p>
        </w:tc>
        <w:tc>
          <w:tcPr>
            <w:tcW w:w="8647" w:type="dxa"/>
            <w:gridSpan w:val="6"/>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Поголовье</w:t>
            </w:r>
          </w:p>
        </w:tc>
      </w:tr>
      <w:tr w:rsidR="00591774" w:rsidRPr="006E75DD" w:rsidTr="00837479">
        <w:tc>
          <w:tcPr>
            <w:tcW w:w="0" w:type="auto"/>
            <w:vMerge/>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p>
        </w:tc>
        <w:tc>
          <w:tcPr>
            <w:tcW w:w="1345"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Свиньи</w:t>
            </w:r>
          </w:p>
        </w:tc>
        <w:tc>
          <w:tcPr>
            <w:tcW w:w="135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Коровы (быки)</w:t>
            </w:r>
          </w:p>
        </w:tc>
        <w:tc>
          <w:tcPr>
            <w:tcW w:w="1301"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Овцы, козы</w:t>
            </w:r>
          </w:p>
        </w:tc>
        <w:tc>
          <w:tcPr>
            <w:tcW w:w="198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Кроликоматки</w:t>
            </w:r>
          </w:p>
        </w:tc>
        <w:tc>
          <w:tcPr>
            <w:tcW w:w="130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Птица</w:t>
            </w:r>
          </w:p>
        </w:tc>
        <w:tc>
          <w:tcPr>
            <w:tcW w:w="136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Лошади</w:t>
            </w:r>
          </w:p>
        </w:tc>
      </w:tr>
      <w:tr w:rsidR="00591774" w:rsidRPr="006E75DD" w:rsidTr="00837479">
        <w:tc>
          <w:tcPr>
            <w:tcW w:w="136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smartTag w:uri="urn:schemas-microsoft-com:office:smarttags" w:element="metricconverter">
              <w:smartTagPr>
                <w:attr w:name="ProductID" w:val="15 м"/>
              </w:smartTagPr>
              <w:r w:rsidRPr="006E75DD">
                <w:rPr>
                  <w:rFonts w:ascii="Times New Roman" w:hAnsi="Times New Roman" w:cs="Times New Roman"/>
                  <w:color w:val="000000" w:themeColor="text1"/>
                  <w:spacing w:val="2"/>
                  <w:sz w:val="28"/>
                  <w:szCs w:val="28"/>
                </w:rPr>
                <w:t>15 м</w:t>
              </w:r>
            </w:smartTag>
            <w:r w:rsidRPr="006E75DD">
              <w:rPr>
                <w:rFonts w:ascii="Times New Roman" w:hAnsi="Times New Roman" w:cs="Times New Roman"/>
                <w:color w:val="000000" w:themeColor="text1"/>
                <w:spacing w:val="2"/>
                <w:sz w:val="28"/>
                <w:szCs w:val="28"/>
              </w:rPr>
              <w:t>.</w:t>
            </w:r>
          </w:p>
        </w:tc>
        <w:tc>
          <w:tcPr>
            <w:tcW w:w="1345"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w:t>
            </w:r>
          </w:p>
        </w:tc>
        <w:tc>
          <w:tcPr>
            <w:tcW w:w="135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 (5)</w:t>
            </w:r>
          </w:p>
        </w:tc>
        <w:tc>
          <w:tcPr>
            <w:tcW w:w="1301"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10</w:t>
            </w:r>
          </w:p>
        </w:tc>
        <w:tc>
          <w:tcPr>
            <w:tcW w:w="198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w:t>
            </w:r>
          </w:p>
        </w:tc>
        <w:tc>
          <w:tcPr>
            <w:tcW w:w="130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50</w:t>
            </w:r>
          </w:p>
        </w:tc>
        <w:tc>
          <w:tcPr>
            <w:tcW w:w="136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w:t>
            </w:r>
          </w:p>
        </w:tc>
      </w:tr>
      <w:tr w:rsidR="00591774" w:rsidRPr="006E75DD" w:rsidTr="00837479">
        <w:tc>
          <w:tcPr>
            <w:tcW w:w="136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smartTag w:uri="urn:schemas-microsoft-com:office:smarttags" w:element="metricconverter">
              <w:smartTagPr>
                <w:attr w:name="ProductID" w:val="25 м"/>
              </w:smartTagPr>
              <w:r w:rsidRPr="006E75DD">
                <w:rPr>
                  <w:rFonts w:ascii="Times New Roman" w:hAnsi="Times New Roman" w:cs="Times New Roman"/>
                  <w:color w:val="000000" w:themeColor="text1"/>
                  <w:spacing w:val="2"/>
                  <w:sz w:val="28"/>
                  <w:szCs w:val="28"/>
                </w:rPr>
                <w:t>25 м</w:t>
              </w:r>
            </w:smartTag>
            <w:r w:rsidRPr="006E75DD">
              <w:rPr>
                <w:rFonts w:ascii="Times New Roman" w:hAnsi="Times New Roman" w:cs="Times New Roman"/>
                <w:color w:val="000000" w:themeColor="text1"/>
                <w:spacing w:val="2"/>
                <w:sz w:val="28"/>
                <w:szCs w:val="28"/>
              </w:rPr>
              <w:t>.</w:t>
            </w:r>
          </w:p>
        </w:tc>
        <w:tc>
          <w:tcPr>
            <w:tcW w:w="1345"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15</w:t>
            </w:r>
          </w:p>
        </w:tc>
        <w:tc>
          <w:tcPr>
            <w:tcW w:w="135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 (10)</w:t>
            </w:r>
          </w:p>
        </w:tc>
        <w:tc>
          <w:tcPr>
            <w:tcW w:w="1301"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20</w:t>
            </w:r>
          </w:p>
        </w:tc>
        <w:tc>
          <w:tcPr>
            <w:tcW w:w="198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20</w:t>
            </w:r>
          </w:p>
        </w:tc>
        <w:tc>
          <w:tcPr>
            <w:tcW w:w="130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75</w:t>
            </w:r>
          </w:p>
        </w:tc>
        <w:tc>
          <w:tcPr>
            <w:tcW w:w="136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w:t>
            </w:r>
          </w:p>
        </w:tc>
      </w:tr>
      <w:tr w:rsidR="00591774" w:rsidRPr="006E75DD" w:rsidTr="00837479">
        <w:tc>
          <w:tcPr>
            <w:tcW w:w="136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smartTag w:uri="urn:schemas-microsoft-com:office:smarttags" w:element="metricconverter">
              <w:smartTagPr>
                <w:attr w:name="ProductID" w:val="50 м"/>
              </w:smartTagPr>
              <w:r w:rsidRPr="006E75DD">
                <w:rPr>
                  <w:rFonts w:ascii="Times New Roman" w:hAnsi="Times New Roman" w:cs="Times New Roman"/>
                  <w:color w:val="000000" w:themeColor="text1"/>
                  <w:spacing w:val="2"/>
                  <w:sz w:val="28"/>
                  <w:szCs w:val="28"/>
                </w:rPr>
                <w:t>50 м</w:t>
              </w:r>
            </w:smartTag>
            <w:r w:rsidRPr="006E75DD">
              <w:rPr>
                <w:rFonts w:ascii="Times New Roman" w:hAnsi="Times New Roman" w:cs="Times New Roman"/>
                <w:color w:val="000000" w:themeColor="text1"/>
                <w:spacing w:val="2"/>
                <w:sz w:val="28"/>
                <w:szCs w:val="28"/>
              </w:rPr>
              <w:t>.</w:t>
            </w:r>
          </w:p>
        </w:tc>
        <w:tc>
          <w:tcPr>
            <w:tcW w:w="1345"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50</w:t>
            </w:r>
          </w:p>
        </w:tc>
        <w:tc>
          <w:tcPr>
            <w:tcW w:w="135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20 (30)</w:t>
            </w:r>
          </w:p>
        </w:tc>
        <w:tc>
          <w:tcPr>
            <w:tcW w:w="1301"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50</w:t>
            </w:r>
          </w:p>
        </w:tc>
        <w:tc>
          <w:tcPr>
            <w:tcW w:w="198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50</w:t>
            </w:r>
          </w:p>
        </w:tc>
        <w:tc>
          <w:tcPr>
            <w:tcW w:w="1302"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150</w:t>
            </w:r>
          </w:p>
        </w:tc>
        <w:tc>
          <w:tcPr>
            <w:tcW w:w="1363" w:type="dxa"/>
            <w:tcBorders>
              <w:top w:val="single" w:sz="4" w:space="0" w:color="auto"/>
              <w:left w:val="single" w:sz="4" w:space="0" w:color="auto"/>
              <w:bottom w:val="single" w:sz="4" w:space="0" w:color="auto"/>
              <w:right w:val="single" w:sz="4" w:space="0" w:color="auto"/>
            </w:tcBorders>
            <w:vAlign w:val="center"/>
          </w:tcPr>
          <w:p w:rsidR="00591774" w:rsidRPr="006E75DD" w:rsidRDefault="00591774" w:rsidP="006E75DD">
            <w:pPr>
              <w:spacing w:after="0" w:line="240" w:lineRule="auto"/>
              <w:ind w:firstLine="709"/>
              <w:jc w:val="both"/>
              <w:rPr>
                <w:rFonts w:ascii="Times New Roman" w:hAnsi="Times New Roman" w:cs="Times New Roman"/>
                <w:color w:val="000000" w:themeColor="text1"/>
                <w:spacing w:val="2"/>
                <w:sz w:val="28"/>
                <w:szCs w:val="28"/>
                <w:lang w:val="en-US" w:eastAsia="en-US"/>
              </w:rPr>
            </w:pPr>
            <w:r w:rsidRPr="006E75DD">
              <w:rPr>
                <w:rFonts w:ascii="Times New Roman" w:hAnsi="Times New Roman" w:cs="Times New Roman"/>
                <w:color w:val="000000" w:themeColor="text1"/>
                <w:spacing w:val="2"/>
                <w:sz w:val="28"/>
                <w:szCs w:val="28"/>
              </w:rPr>
              <w:t>10</w:t>
            </w:r>
          </w:p>
        </w:tc>
      </w:tr>
    </w:tbl>
    <w:p w:rsidR="00591774" w:rsidRPr="006E75DD" w:rsidRDefault="00591774" w:rsidP="006E75DD">
      <w:pPr>
        <w:shd w:val="clear" w:color="auto" w:fill="FFFFFF"/>
        <w:spacing w:after="0" w:line="240" w:lineRule="auto"/>
        <w:ind w:firstLine="709"/>
        <w:jc w:val="both"/>
        <w:rPr>
          <w:rFonts w:ascii="Times New Roman" w:hAnsi="Times New Roman" w:cs="Times New Roman"/>
          <w:color w:val="000000" w:themeColor="text1"/>
          <w:spacing w:val="2"/>
          <w:sz w:val="28"/>
          <w:szCs w:val="28"/>
          <w:lang w:val="en-US" w:eastAsia="en-US"/>
        </w:rPr>
      </w:pPr>
    </w:p>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6"/>
          <w:sz w:val="28"/>
          <w:szCs w:val="28"/>
        </w:rPr>
        <w:t xml:space="preserve">    10.5.Баня, летняя кухня, постройка для хранения угля и дров, садово- </w:t>
      </w:r>
      <w:r w:rsidRPr="006E75DD">
        <w:rPr>
          <w:rFonts w:ascii="Times New Roman" w:hAnsi="Times New Roman" w:cs="Times New Roman"/>
          <w:color w:val="000000" w:themeColor="text1"/>
          <w:spacing w:val="4"/>
          <w:sz w:val="28"/>
          <w:szCs w:val="28"/>
        </w:rPr>
        <w:t xml:space="preserve">огородного инвентаря и продуктов подсобного хозяйства могут располагаться </w:t>
      </w:r>
      <w:r w:rsidRPr="006E75DD">
        <w:rPr>
          <w:rFonts w:ascii="Times New Roman" w:hAnsi="Times New Roman" w:cs="Times New Roman"/>
          <w:color w:val="000000" w:themeColor="text1"/>
          <w:spacing w:val="2"/>
          <w:sz w:val="28"/>
          <w:szCs w:val="28"/>
        </w:rPr>
        <w:t>вблизи дома или блокироваться с ним. Отдельно стоящие постройки:</w:t>
      </w:r>
    </w:p>
    <w:p w:rsidR="00591774" w:rsidRPr="006E75DD" w:rsidRDefault="00591774" w:rsidP="006E75DD">
      <w:pPr>
        <w:shd w:val="clear" w:color="auto" w:fill="FFFFFF"/>
        <w:tabs>
          <w:tab w:val="left" w:pos="787"/>
        </w:tabs>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w:t>
      </w:r>
      <w:r w:rsidRPr="006E75DD">
        <w:rPr>
          <w:rFonts w:ascii="Times New Roman" w:hAnsi="Times New Roman" w:cs="Times New Roman"/>
          <w:color w:val="000000" w:themeColor="text1"/>
          <w:sz w:val="28"/>
          <w:szCs w:val="28"/>
        </w:rPr>
        <w:tab/>
      </w:r>
      <w:r w:rsidRPr="006E75DD">
        <w:rPr>
          <w:rFonts w:ascii="Times New Roman" w:hAnsi="Times New Roman" w:cs="Times New Roman"/>
          <w:color w:val="000000" w:themeColor="text1"/>
          <w:spacing w:val="9"/>
          <w:sz w:val="28"/>
          <w:szCs w:val="28"/>
        </w:rPr>
        <w:t xml:space="preserve">размещаются не ближе </w:t>
      </w:r>
      <w:smartTag w:uri="urn:schemas-microsoft-com:office:smarttags" w:element="metricconverter">
        <w:smartTagPr>
          <w:attr w:name="ProductID" w:val="5 метров"/>
        </w:smartTagPr>
        <w:r w:rsidRPr="006E75DD">
          <w:rPr>
            <w:rFonts w:ascii="Times New Roman" w:hAnsi="Times New Roman" w:cs="Times New Roman"/>
            <w:color w:val="000000" w:themeColor="text1"/>
            <w:spacing w:val="9"/>
            <w:sz w:val="28"/>
            <w:szCs w:val="28"/>
          </w:rPr>
          <w:t>5 метров</w:t>
        </w:r>
      </w:smartTag>
      <w:r w:rsidRPr="006E75DD">
        <w:rPr>
          <w:rFonts w:ascii="Times New Roman" w:hAnsi="Times New Roman" w:cs="Times New Roman"/>
          <w:color w:val="000000" w:themeColor="text1"/>
          <w:spacing w:val="9"/>
          <w:sz w:val="28"/>
          <w:szCs w:val="28"/>
        </w:rPr>
        <w:t xml:space="preserve"> до красной линии и, не выступая за </w:t>
      </w:r>
      <w:r w:rsidRPr="006E75DD">
        <w:rPr>
          <w:rFonts w:ascii="Times New Roman" w:hAnsi="Times New Roman" w:cs="Times New Roman"/>
          <w:color w:val="000000" w:themeColor="text1"/>
          <w:spacing w:val="2"/>
          <w:sz w:val="28"/>
          <w:szCs w:val="28"/>
        </w:rPr>
        <w:t xml:space="preserve">линию регулирования застройки (главный фасад дома), при </w:t>
      </w:r>
      <w:r w:rsidRPr="006E75DD">
        <w:rPr>
          <w:rFonts w:ascii="Times New Roman" w:hAnsi="Times New Roman" w:cs="Times New Roman"/>
          <w:color w:val="000000" w:themeColor="text1"/>
          <w:spacing w:val="2"/>
          <w:sz w:val="28"/>
          <w:szCs w:val="28"/>
        </w:rPr>
        <w:lastRenderedPageBreak/>
        <w:t xml:space="preserve">этом расстояние от </w:t>
      </w:r>
      <w:r w:rsidRPr="006E75DD">
        <w:rPr>
          <w:rFonts w:ascii="Times New Roman" w:hAnsi="Times New Roman" w:cs="Times New Roman"/>
          <w:color w:val="000000" w:themeColor="text1"/>
          <w:sz w:val="28"/>
          <w:szCs w:val="28"/>
        </w:rPr>
        <w:t xml:space="preserve">построек соседнего домовладения определяется в соответствии с </w:t>
      </w:r>
      <w:r w:rsidRPr="006E75DD">
        <w:rPr>
          <w:rFonts w:ascii="Times New Roman" w:hAnsi="Times New Roman" w:cs="Times New Roman"/>
          <w:color w:val="000000" w:themeColor="text1"/>
          <w:spacing w:val="2"/>
          <w:sz w:val="28"/>
          <w:szCs w:val="28"/>
        </w:rPr>
        <w:t>противопожарными требованиями;</w:t>
      </w:r>
    </w:p>
    <w:p w:rsidR="00591774" w:rsidRPr="006E75DD" w:rsidRDefault="00591774" w:rsidP="006E75DD">
      <w:pPr>
        <w:shd w:val="clear" w:color="auto" w:fill="FFFFFF"/>
        <w:tabs>
          <w:tab w:val="left" w:pos="898"/>
        </w:tabs>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w:t>
      </w:r>
      <w:r w:rsidRPr="006E75DD">
        <w:rPr>
          <w:rFonts w:ascii="Times New Roman" w:hAnsi="Times New Roman" w:cs="Times New Roman"/>
          <w:color w:val="000000" w:themeColor="text1"/>
          <w:sz w:val="28"/>
          <w:szCs w:val="28"/>
        </w:rPr>
        <w:tab/>
      </w:r>
      <w:r w:rsidRPr="006E75DD">
        <w:rPr>
          <w:rFonts w:ascii="Times New Roman" w:hAnsi="Times New Roman" w:cs="Times New Roman"/>
          <w:color w:val="000000" w:themeColor="text1"/>
          <w:spacing w:val="3"/>
          <w:sz w:val="28"/>
          <w:szCs w:val="28"/>
        </w:rPr>
        <w:t>могут блокироваться с отдельно стоящими на смежном участке постройками одинакового назначения по взаимному согласию владельцев.</w:t>
      </w:r>
    </w:p>
    <w:p w:rsidR="00591774" w:rsidRPr="006E75DD" w:rsidRDefault="00591774" w:rsidP="006E75DD">
      <w:pPr>
        <w:widowControl w:val="0"/>
        <w:shd w:val="clear" w:color="auto" w:fill="FFFFFF"/>
        <w:tabs>
          <w:tab w:val="left" w:pos="1070"/>
        </w:tabs>
        <w:autoSpaceDE w:val="0"/>
        <w:autoSpaceDN w:val="0"/>
        <w:adjustRightInd w:val="0"/>
        <w:spacing w:after="0" w:line="240" w:lineRule="auto"/>
        <w:ind w:firstLine="709"/>
        <w:jc w:val="both"/>
        <w:rPr>
          <w:rFonts w:ascii="Times New Roman" w:hAnsi="Times New Roman" w:cs="Times New Roman"/>
          <w:color w:val="000000" w:themeColor="text1"/>
          <w:spacing w:val="-11"/>
          <w:sz w:val="28"/>
          <w:szCs w:val="28"/>
        </w:rPr>
      </w:pPr>
      <w:r w:rsidRPr="006E75DD">
        <w:rPr>
          <w:rFonts w:ascii="Times New Roman" w:hAnsi="Times New Roman" w:cs="Times New Roman"/>
          <w:color w:val="000000" w:themeColor="text1"/>
          <w:spacing w:val="9"/>
          <w:sz w:val="28"/>
          <w:szCs w:val="28"/>
        </w:rPr>
        <w:t xml:space="preserve">     10.6.Гаражи для хранения легковых автомобилей и мотоциклов следует </w:t>
      </w:r>
      <w:r w:rsidRPr="006E75DD">
        <w:rPr>
          <w:rFonts w:ascii="Times New Roman" w:hAnsi="Times New Roman" w:cs="Times New Roman"/>
          <w:color w:val="000000" w:themeColor="text1"/>
          <w:spacing w:val="5"/>
          <w:sz w:val="28"/>
          <w:szCs w:val="28"/>
        </w:rPr>
        <w:t xml:space="preserve">размещать отдельно стоящими или блокированными с домом, при этом число </w:t>
      </w:r>
      <w:r w:rsidRPr="006E75DD">
        <w:rPr>
          <w:rFonts w:ascii="Times New Roman" w:hAnsi="Times New Roman" w:cs="Times New Roman"/>
          <w:color w:val="000000" w:themeColor="text1"/>
          <w:spacing w:val="4"/>
          <w:sz w:val="28"/>
          <w:szCs w:val="28"/>
        </w:rPr>
        <w:t xml:space="preserve">мест должно быть не более 2-х, высота помещения не более </w:t>
      </w:r>
      <w:smartTag w:uri="urn:schemas-microsoft-com:office:smarttags" w:element="metricconverter">
        <w:smartTagPr>
          <w:attr w:name="ProductID" w:val="2,3 м"/>
        </w:smartTagPr>
        <w:r w:rsidRPr="006E75DD">
          <w:rPr>
            <w:rFonts w:ascii="Times New Roman" w:hAnsi="Times New Roman" w:cs="Times New Roman"/>
            <w:color w:val="000000" w:themeColor="text1"/>
            <w:spacing w:val="4"/>
            <w:sz w:val="28"/>
            <w:szCs w:val="28"/>
          </w:rPr>
          <w:t>2,3 м</w:t>
        </w:r>
      </w:smartTag>
      <w:r w:rsidRPr="006E75DD">
        <w:rPr>
          <w:rFonts w:ascii="Times New Roman" w:hAnsi="Times New Roman" w:cs="Times New Roman"/>
          <w:color w:val="000000" w:themeColor="text1"/>
          <w:spacing w:val="4"/>
          <w:sz w:val="28"/>
          <w:szCs w:val="28"/>
        </w:rPr>
        <w:t xml:space="preserve">., расстояние от гаража до построек соседнего домовладения принимается в зависимости от </w:t>
      </w:r>
      <w:r w:rsidRPr="006E75DD">
        <w:rPr>
          <w:rFonts w:ascii="Times New Roman" w:hAnsi="Times New Roman" w:cs="Times New Roman"/>
          <w:color w:val="000000" w:themeColor="text1"/>
          <w:spacing w:val="1"/>
          <w:sz w:val="28"/>
          <w:szCs w:val="28"/>
        </w:rPr>
        <w:t xml:space="preserve">противопожарных требований. Площадь гаража на два постановочных места не </w:t>
      </w:r>
      <w:r w:rsidRPr="006E75DD">
        <w:rPr>
          <w:rFonts w:ascii="Times New Roman" w:hAnsi="Times New Roman" w:cs="Times New Roman"/>
          <w:color w:val="000000" w:themeColor="text1"/>
          <w:spacing w:val="-2"/>
          <w:sz w:val="28"/>
          <w:szCs w:val="28"/>
        </w:rPr>
        <w:t xml:space="preserve">более </w:t>
      </w:r>
      <w:smartTag w:uri="urn:schemas-microsoft-com:office:smarttags" w:element="metricconverter">
        <w:smartTagPr>
          <w:attr w:name="ProductID" w:val="36 м2"/>
        </w:smartTagPr>
        <w:r w:rsidRPr="006E75DD">
          <w:rPr>
            <w:rFonts w:ascii="Times New Roman" w:hAnsi="Times New Roman" w:cs="Times New Roman"/>
            <w:color w:val="000000" w:themeColor="text1"/>
            <w:spacing w:val="-2"/>
            <w:sz w:val="28"/>
            <w:szCs w:val="28"/>
          </w:rPr>
          <w:t>36 м</w:t>
        </w:r>
        <w:r w:rsidRPr="006E75DD">
          <w:rPr>
            <w:rFonts w:ascii="Times New Roman" w:hAnsi="Times New Roman" w:cs="Times New Roman"/>
            <w:color w:val="000000" w:themeColor="text1"/>
            <w:spacing w:val="-2"/>
            <w:sz w:val="28"/>
            <w:szCs w:val="28"/>
            <w:vertAlign w:val="superscript"/>
          </w:rPr>
          <w:t>2</w:t>
        </w:r>
      </w:smartTag>
      <w:r w:rsidRPr="006E75DD">
        <w:rPr>
          <w:rFonts w:ascii="Times New Roman" w:hAnsi="Times New Roman" w:cs="Times New Roman"/>
          <w:color w:val="000000" w:themeColor="text1"/>
          <w:spacing w:val="-2"/>
          <w:sz w:val="28"/>
          <w:szCs w:val="28"/>
        </w:rPr>
        <w:t xml:space="preserve">. Отдельно стоящий гараж может блокироваться с отдельно </w:t>
      </w:r>
      <w:r w:rsidRPr="006E75DD">
        <w:rPr>
          <w:rFonts w:ascii="Times New Roman" w:hAnsi="Times New Roman" w:cs="Times New Roman"/>
          <w:color w:val="000000" w:themeColor="text1"/>
          <w:spacing w:val="9"/>
          <w:sz w:val="28"/>
          <w:szCs w:val="28"/>
        </w:rPr>
        <w:t xml:space="preserve">стоящим на смежном участке гаражом по взаимному согласию владельцев. </w:t>
      </w:r>
      <w:r w:rsidRPr="006E75DD">
        <w:rPr>
          <w:rFonts w:ascii="Times New Roman" w:hAnsi="Times New Roman" w:cs="Times New Roman"/>
          <w:color w:val="000000" w:themeColor="text1"/>
          <w:spacing w:val="8"/>
          <w:sz w:val="28"/>
          <w:szCs w:val="28"/>
        </w:rPr>
        <w:t xml:space="preserve">Гаражи размещаются не ближе </w:t>
      </w:r>
      <w:smartTag w:uri="urn:schemas-microsoft-com:office:smarttags" w:element="metricconverter">
        <w:smartTagPr>
          <w:attr w:name="ProductID" w:val="5 метров"/>
        </w:smartTagPr>
        <w:r w:rsidRPr="006E75DD">
          <w:rPr>
            <w:rFonts w:ascii="Times New Roman" w:hAnsi="Times New Roman" w:cs="Times New Roman"/>
            <w:color w:val="000000" w:themeColor="text1"/>
            <w:spacing w:val="8"/>
            <w:sz w:val="28"/>
            <w:szCs w:val="28"/>
          </w:rPr>
          <w:t>5 метров</w:t>
        </w:r>
      </w:smartTag>
      <w:r w:rsidRPr="006E75DD">
        <w:rPr>
          <w:rFonts w:ascii="Times New Roman" w:hAnsi="Times New Roman" w:cs="Times New Roman"/>
          <w:color w:val="000000" w:themeColor="text1"/>
          <w:spacing w:val="8"/>
          <w:sz w:val="28"/>
          <w:szCs w:val="28"/>
        </w:rPr>
        <w:t xml:space="preserve"> до красной линии и, не выступая за </w:t>
      </w:r>
      <w:r w:rsidRPr="006E75DD">
        <w:rPr>
          <w:rFonts w:ascii="Times New Roman" w:hAnsi="Times New Roman" w:cs="Times New Roman"/>
          <w:color w:val="000000" w:themeColor="text1"/>
          <w:spacing w:val="3"/>
          <w:sz w:val="28"/>
          <w:szCs w:val="28"/>
        </w:rPr>
        <w:t xml:space="preserve">линию регулирования застройки. Размещение гаража по отношению к красной </w:t>
      </w:r>
      <w:r w:rsidRPr="006E75DD">
        <w:rPr>
          <w:rFonts w:ascii="Times New Roman" w:hAnsi="Times New Roman" w:cs="Times New Roman"/>
          <w:color w:val="000000" w:themeColor="text1"/>
          <w:spacing w:val="4"/>
          <w:sz w:val="28"/>
          <w:szCs w:val="28"/>
        </w:rPr>
        <w:t xml:space="preserve">линии с отклонением от вышеизложенных правил определяется архитектором </w:t>
      </w:r>
      <w:r w:rsidRPr="006E75DD">
        <w:rPr>
          <w:rFonts w:ascii="Times New Roman" w:hAnsi="Times New Roman" w:cs="Times New Roman"/>
          <w:color w:val="000000" w:themeColor="text1"/>
          <w:spacing w:val="2"/>
          <w:sz w:val="28"/>
          <w:szCs w:val="28"/>
        </w:rPr>
        <w:t>района, исходя из градостроительной ситуации.</w:t>
      </w:r>
    </w:p>
    <w:p w:rsidR="00591774" w:rsidRPr="006E75DD" w:rsidRDefault="00591774" w:rsidP="006E75DD">
      <w:pPr>
        <w:widowControl w:val="0"/>
        <w:shd w:val="clear" w:color="auto" w:fill="FFFFFF"/>
        <w:tabs>
          <w:tab w:val="left" w:pos="107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1"/>
          <w:sz w:val="28"/>
          <w:szCs w:val="28"/>
        </w:rPr>
        <w:t xml:space="preserve">     10.7.Размещается строительство на приусадебном участке гаража для </w:t>
      </w:r>
      <w:r w:rsidRPr="006E75DD">
        <w:rPr>
          <w:rFonts w:ascii="Times New Roman" w:hAnsi="Times New Roman" w:cs="Times New Roman"/>
          <w:color w:val="000000" w:themeColor="text1"/>
          <w:spacing w:val="5"/>
          <w:sz w:val="28"/>
          <w:szCs w:val="28"/>
        </w:rPr>
        <w:t xml:space="preserve">храпения одного грузового автомобиля (грузоподъемностью не более 3,5 тон.) </w:t>
      </w:r>
      <w:r w:rsidRPr="006E75DD">
        <w:rPr>
          <w:rFonts w:ascii="Times New Roman" w:hAnsi="Times New Roman" w:cs="Times New Roman"/>
          <w:color w:val="000000" w:themeColor="text1"/>
          <w:spacing w:val="10"/>
          <w:sz w:val="28"/>
          <w:szCs w:val="28"/>
        </w:rPr>
        <w:t xml:space="preserve">одного колесного трактора (мощностью не более </w:t>
      </w:r>
      <w:smartTag w:uri="urn:schemas-microsoft-com:office:smarttags" w:element="metricconverter">
        <w:smartTagPr>
          <w:attr w:name="ProductID" w:val="30 л"/>
        </w:smartTagPr>
        <w:r w:rsidRPr="006E75DD">
          <w:rPr>
            <w:rFonts w:ascii="Times New Roman" w:hAnsi="Times New Roman" w:cs="Times New Roman"/>
            <w:color w:val="000000" w:themeColor="text1"/>
            <w:spacing w:val="10"/>
            <w:sz w:val="28"/>
            <w:szCs w:val="28"/>
          </w:rPr>
          <w:t xml:space="preserve">30 </w:t>
        </w:r>
        <w:proofErr w:type="spellStart"/>
        <w:r w:rsidRPr="006E75DD">
          <w:rPr>
            <w:rFonts w:ascii="Times New Roman" w:hAnsi="Times New Roman" w:cs="Times New Roman"/>
            <w:color w:val="000000" w:themeColor="text1"/>
            <w:spacing w:val="10"/>
            <w:sz w:val="28"/>
            <w:szCs w:val="28"/>
          </w:rPr>
          <w:t>л</w:t>
        </w:r>
      </w:smartTag>
      <w:r w:rsidRPr="006E75DD">
        <w:rPr>
          <w:rFonts w:ascii="Times New Roman" w:hAnsi="Times New Roman" w:cs="Times New Roman"/>
          <w:color w:val="000000" w:themeColor="text1"/>
          <w:spacing w:val="10"/>
          <w:sz w:val="28"/>
          <w:szCs w:val="28"/>
        </w:rPr>
        <w:t>.с</w:t>
      </w:r>
      <w:proofErr w:type="spellEnd"/>
      <w:r w:rsidRPr="006E75DD">
        <w:rPr>
          <w:rFonts w:ascii="Times New Roman" w:hAnsi="Times New Roman" w:cs="Times New Roman"/>
          <w:color w:val="000000" w:themeColor="text1"/>
          <w:spacing w:val="10"/>
          <w:sz w:val="28"/>
          <w:szCs w:val="28"/>
        </w:rPr>
        <w:t xml:space="preserve">). Общая площадь </w:t>
      </w:r>
      <w:r w:rsidRPr="006E75DD">
        <w:rPr>
          <w:rFonts w:ascii="Times New Roman" w:hAnsi="Times New Roman" w:cs="Times New Roman"/>
          <w:color w:val="000000" w:themeColor="text1"/>
          <w:spacing w:val="1"/>
          <w:sz w:val="28"/>
          <w:szCs w:val="28"/>
        </w:rPr>
        <w:t xml:space="preserve">гаража: на одно постановочное место для грузового автомобиля принимается не </w:t>
      </w:r>
      <w:r w:rsidRPr="006E75DD">
        <w:rPr>
          <w:rFonts w:ascii="Times New Roman" w:hAnsi="Times New Roman" w:cs="Times New Roman"/>
          <w:color w:val="000000" w:themeColor="text1"/>
          <w:spacing w:val="3"/>
          <w:sz w:val="28"/>
          <w:szCs w:val="28"/>
        </w:rPr>
        <w:t xml:space="preserve">более </w:t>
      </w:r>
      <w:smartTag w:uri="urn:schemas-microsoft-com:office:smarttags" w:element="metricconverter">
        <w:smartTagPr>
          <w:attr w:name="ProductID" w:val="30 м2"/>
        </w:smartTagPr>
        <w:r w:rsidRPr="006E75DD">
          <w:rPr>
            <w:rFonts w:ascii="Times New Roman" w:hAnsi="Times New Roman" w:cs="Times New Roman"/>
            <w:color w:val="000000" w:themeColor="text1"/>
            <w:spacing w:val="3"/>
            <w:sz w:val="28"/>
            <w:szCs w:val="28"/>
          </w:rPr>
          <w:t>30 м</w:t>
        </w:r>
        <w:r w:rsidRPr="006E75DD">
          <w:rPr>
            <w:rFonts w:ascii="Times New Roman" w:hAnsi="Times New Roman" w:cs="Times New Roman"/>
            <w:color w:val="000000" w:themeColor="text1"/>
            <w:spacing w:val="3"/>
            <w:sz w:val="28"/>
            <w:szCs w:val="28"/>
            <w:vertAlign w:val="superscript"/>
          </w:rPr>
          <w:t>2</w:t>
        </w:r>
      </w:smartTag>
      <w:r w:rsidRPr="006E75DD">
        <w:rPr>
          <w:rFonts w:ascii="Times New Roman" w:hAnsi="Times New Roman" w:cs="Times New Roman"/>
          <w:color w:val="000000" w:themeColor="text1"/>
          <w:spacing w:val="3"/>
          <w:sz w:val="28"/>
          <w:szCs w:val="28"/>
        </w:rPr>
        <w:t xml:space="preserve">, высота помещения не более </w:t>
      </w:r>
      <w:smartTag w:uri="urn:schemas-microsoft-com:office:smarttags" w:element="metricconverter">
        <w:smartTagPr>
          <w:attr w:name="ProductID" w:val="2,7 м"/>
        </w:smartTagPr>
        <w:r w:rsidRPr="006E75DD">
          <w:rPr>
            <w:rFonts w:ascii="Times New Roman" w:hAnsi="Times New Roman" w:cs="Times New Roman"/>
            <w:color w:val="000000" w:themeColor="text1"/>
            <w:spacing w:val="3"/>
            <w:sz w:val="28"/>
            <w:szCs w:val="28"/>
          </w:rPr>
          <w:t>2,7 м</w:t>
        </w:r>
      </w:smartTag>
      <w:r w:rsidRPr="006E75DD">
        <w:rPr>
          <w:rFonts w:ascii="Times New Roman" w:hAnsi="Times New Roman" w:cs="Times New Roman"/>
          <w:color w:val="000000" w:themeColor="text1"/>
          <w:spacing w:val="3"/>
          <w:sz w:val="28"/>
          <w:szCs w:val="28"/>
        </w:rPr>
        <w:t xml:space="preserve">., на одно постановочное место </w:t>
      </w:r>
      <w:r w:rsidRPr="006E75DD">
        <w:rPr>
          <w:rFonts w:ascii="Times New Roman" w:hAnsi="Times New Roman" w:cs="Times New Roman"/>
          <w:color w:val="000000" w:themeColor="text1"/>
          <w:spacing w:val="8"/>
          <w:sz w:val="28"/>
          <w:szCs w:val="28"/>
        </w:rPr>
        <w:t xml:space="preserve">для колесного 'трактора принимается не более </w:t>
      </w:r>
      <w:smartTag w:uri="urn:schemas-microsoft-com:office:smarttags" w:element="metricconverter">
        <w:smartTagPr>
          <w:attr w:name="ProductID" w:val="30 м2"/>
        </w:smartTagPr>
        <w:r w:rsidRPr="006E75DD">
          <w:rPr>
            <w:rFonts w:ascii="Times New Roman" w:hAnsi="Times New Roman" w:cs="Times New Roman"/>
            <w:color w:val="000000" w:themeColor="text1"/>
            <w:spacing w:val="8"/>
            <w:sz w:val="28"/>
            <w:szCs w:val="28"/>
          </w:rPr>
          <w:t>30 м2</w:t>
        </w:r>
      </w:smartTag>
      <w:r w:rsidRPr="006E75DD">
        <w:rPr>
          <w:rFonts w:ascii="Times New Roman" w:hAnsi="Times New Roman" w:cs="Times New Roman"/>
          <w:color w:val="000000" w:themeColor="text1"/>
          <w:spacing w:val="8"/>
          <w:sz w:val="28"/>
          <w:szCs w:val="28"/>
        </w:rPr>
        <w:t xml:space="preserve">, высота помещения не </w:t>
      </w:r>
      <w:r w:rsidRPr="006E75DD">
        <w:rPr>
          <w:rFonts w:ascii="Times New Roman" w:hAnsi="Times New Roman" w:cs="Times New Roman"/>
          <w:color w:val="000000" w:themeColor="text1"/>
          <w:spacing w:val="2"/>
          <w:sz w:val="28"/>
          <w:szCs w:val="28"/>
        </w:rPr>
        <w:t xml:space="preserve">боле </w:t>
      </w:r>
      <w:smartTag w:uri="urn:schemas-microsoft-com:office:smarttags" w:element="metricconverter">
        <w:smartTagPr>
          <w:attr w:name="ProductID" w:val="2,7 м"/>
        </w:smartTagPr>
        <w:r w:rsidRPr="006E75DD">
          <w:rPr>
            <w:rFonts w:ascii="Times New Roman" w:hAnsi="Times New Roman" w:cs="Times New Roman"/>
            <w:color w:val="000000" w:themeColor="text1"/>
            <w:spacing w:val="2"/>
            <w:sz w:val="28"/>
            <w:szCs w:val="28"/>
          </w:rPr>
          <w:t>2,7 м</w:t>
        </w:r>
      </w:smartTag>
      <w:r w:rsidRPr="006E75DD">
        <w:rPr>
          <w:rFonts w:ascii="Times New Roman" w:hAnsi="Times New Roman" w:cs="Times New Roman"/>
          <w:color w:val="000000" w:themeColor="text1"/>
          <w:spacing w:val="2"/>
          <w:sz w:val="28"/>
          <w:szCs w:val="28"/>
        </w:rPr>
        <w:t xml:space="preserve">. Гараж размещается на участке: не менее </w:t>
      </w:r>
      <w:smartTag w:uri="urn:schemas-microsoft-com:office:smarttags" w:element="metricconverter">
        <w:smartTagPr>
          <w:attr w:name="ProductID" w:val="8 м"/>
        </w:smartTagPr>
        <w:r w:rsidRPr="006E75DD">
          <w:rPr>
            <w:rFonts w:ascii="Times New Roman" w:hAnsi="Times New Roman" w:cs="Times New Roman"/>
            <w:color w:val="000000" w:themeColor="text1"/>
            <w:spacing w:val="2"/>
            <w:sz w:val="28"/>
            <w:szCs w:val="28"/>
          </w:rPr>
          <w:t>8 м</w:t>
        </w:r>
      </w:smartTag>
      <w:r w:rsidRPr="006E75DD">
        <w:rPr>
          <w:rFonts w:ascii="Times New Roman" w:hAnsi="Times New Roman" w:cs="Times New Roman"/>
          <w:color w:val="000000" w:themeColor="text1"/>
          <w:spacing w:val="2"/>
          <w:sz w:val="28"/>
          <w:szCs w:val="28"/>
        </w:rPr>
        <w:t xml:space="preserve">. до красной линии, при </w:t>
      </w:r>
      <w:r w:rsidRPr="006E75DD">
        <w:rPr>
          <w:rFonts w:ascii="Times New Roman" w:hAnsi="Times New Roman" w:cs="Times New Roman"/>
          <w:color w:val="000000" w:themeColor="text1"/>
          <w:spacing w:val="3"/>
          <w:sz w:val="28"/>
          <w:szCs w:val="28"/>
        </w:rPr>
        <w:t xml:space="preserve">этом расстояние до соседних строений принимается по противопожарным </w:t>
      </w:r>
      <w:r w:rsidRPr="006E75DD">
        <w:rPr>
          <w:rFonts w:ascii="Times New Roman" w:hAnsi="Times New Roman" w:cs="Times New Roman"/>
          <w:color w:val="000000" w:themeColor="text1"/>
          <w:spacing w:val="2"/>
          <w:sz w:val="28"/>
          <w:szCs w:val="28"/>
        </w:rPr>
        <w:t>нормам. Отдельно стоящий гараж может блокироваться с отдельно стоящим на смежном участке гаражом по взаимному согласию владельцев.</w:t>
      </w:r>
    </w:p>
    <w:p w:rsidR="00591774" w:rsidRPr="006E75DD" w:rsidRDefault="00591774" w:rsidP="006E75DD">
      <w:pPr>
        <w:shd w:val="clear" w:color="auto" w:fill="FFFFFF"/>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3"/>
          <w:sz w:val="28"/>
          <w:szCs w:val="28"/>
        </w:rPr>
        <w:t xml:space="preserve">Расстояние между хозяйственными постройками одинакового назначения </w:t>
      </w:r>
      <w:r w:rsidRPr="006E75DD">
        <w:rPr>
          <w:rFonts w:ascii="Times New Roman" w:hAnsi="Times New Roman" w:cs="Times New Roman"/>
          <w:color w:val="000000" w:themeColor="text1"/>
          <w:spacing w:val="1"/>
          <w:sz w:val="28"/>
          <w:szCs w:val="28"/>
        </w:rPr>
        <w:t>на смежных участках в пределах одной пары не нормируется.</w:t>
      </w:r>
    </w:p>
    <w:p w:rsidR="00591774" w:rsidRPr="006E75DD" w:rsidRDefault="00591774" w:rsidP="006E75DD">
      <w:pPr>
        <w:widowControl w:val="0"/>
        <w:shd w:val="clear" w:color="auto" w:fill="FFFFFF"/>
        <w:tabs>
          <w:tab w:val="left" w:pos="120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2"/>
          <w:sz w:val="28"/>
          <w:szCs w:val="28"/>
        </w:rPr>
        <w:t xml:space="preserve">       10.8. При наличии забора по </w:t>
      </w:r>
      <w:proofErr w:type="spellStart"/>
      <w:r w:rsidRPr="006E75DD">
        <w:rPr>
          <w:rFonts w:ascii="Times New Roman" w:hAnsi="Times New Roman" w:cs="Times New Roman"/>
          <w:color w:val="000000" w:themeColor="text1"/>
          <w:spacing w:val="-2"/>
          <w:sz w:val="28"/>
          <w:szCs w:val="28"/>
        </w:rPr>
        <w:t>межусадебной</w:t>
      </w:r>
      <w:proofErr w:type="spellEnd"/>
      <w:r w:rsidRPr="006E75DD">
        <w:rPr>
          <w:rFonts w:ascii="Times New Roman" w:hAnsi="Times New Roman" w:cs="Times New Roman"/>
          <w:color w:val="000000" w:themeColor="text1"/>
          <w:spacing w:val="-2"/>
          <w:sz w:val="28"/>
          <w:szCs w:val="28"/>
        </w:rPr>
        <w:t xml:space="preserve"> границе с соседнего участка </w:t>
      </w:r>
      <w:r w:rsidRPr="006E75DD">
        <w:rPr>
          <w:rFonts w:ascii="Times New Roman" w:hAnsi="Times New Roman" w:cs="Times New Roman"/>
          <w:color w:val="000000" w:themeColor="text1"/>
          <w:spacing w:val="1"/>
          <w:sz w:val="28"/>
          <w:szCs w:val="28"/>
        </w:rPr>
        <w:t>обеспечивается беспрепятственный подход для его ремонта и обслуживания.</w:t>
      </w:r>
    </w:p>
    <w:p w:rsidR="00591774" w:rsidRPr="006E75DD" w:rsidRDefault="00591774" w:rsidP="006E75DD">
      <w:pPr>
        <w:widowControl w:val="0"/>
        <w:shd w:val="clear" w:color="auto" w:fill="FFFFFF"/>
        <w:tabs>
          <w:tab w:val="left" w:pos="1075"/>
        </w:tabs>
        <w:autoSpaceDE w:val="0"/>
        <w:autoSpaceDN w:val="0"/>
        <w:adjustRightInd w:val="0"/>
        <w:spacing w:after="0" w:line="240" w:lineRule="auto"/>
        <w:ind w:firstLine="709"/>
        <w:jc w:val="both"/>
        <w:rPr>
          <w:rFonts w:ascii="Times New Roman" w:hAnsi="Times New Roman" w:cs="Times New Roman"/>
          <w:color w:val="000000" w:themeColor="text1"/>
          <w:spacing w:val="-1"/>
          <w:sz w:val="28"/>
          <w:szCs w:val="28"/>
        </w:rPr>
      </w:pPr>
      <w:r w:rsidRPr="006E75DD">
        <w:rPr>
          <w:rFonts w:ascii="Times New Roman" w:hAnsi="Times New Roman" w:cs="Times New Roman"/>
          <w:color w:val="000000" w:themeColor="text1"/>
          <w:spacing w:val="3"/>
          <w:sz w:val="28"/>
          <w:szCs w:val="28"/>
        </w:rPr>
        <w:t xml:space="preserve">      10.9. Канализационный выгреб разрешается размещать только в границах </w:t>
      </w:r>
      <w:r w:rsidRPr="006E75DD">
        <w:rPr>
          <w:rFonts w:ascii="Times New Roman" w:hAnsi="Times New Roman" w:cs="Times New Roman"/>
          <w:color w:val="000000" w:themeColor="text1"/>
          <w:spacing w:val="2"/>
          <w:sz w:val="28"/>
          <w:szCs w:val="28"/>
        </w:rPr>
        <w:t xml:space="preserve">отведенного земельного участка, при этом расстояние до водопроводных сетей </w:t>
      </w:r>
      <w:r w:rsidRPr="006E75DD">
        <w:rPr>
          <w:rFonts w:ascii="Times New Roman" w:hAnsi="Times New Roman" w:cs="Times New Roman"/>
          <w:color w:val="000000" w:themeColor="text1"/>
          <w:spacing w:val="5"/>
          <w:sz w:val="28"/>
          <w:szCs w:val="28"/>
        </w:rPr>
        <w:t xml:space="preserve">должно быть не менее </w:t>
      </w:r>
      <w:smartTag w:uri="urn:schemas-microsoft-com:office:smarttags" w:element="metricconverter">
        <w:smartTagPr>
          <w:attr w:name="ProductID" w:val="5 метров"/>
        </w:smartTagPr>
        <w:r w:rsidRPr="006E75DD">
          <w:rPr>
            <w:rFonts w:ascii="Times New Roman" w:hAnsi="Times New Roman" w:cs="Times New Roman"/>
            <w:color w:val="000000" w:themeColor="text1"/>
            <w:spacing w:val="5"/>
            <w:sz w:val="28"/>
            <w:szCs w:val="28"/>
          </w:rPr>
          <w:t>5 метров</w:t>
        </w:r>
      </w:smartTag>
      <w:r w:rsidRPr="006E75DD">
        <w:rPr>
          <w:rFonts w:ascii="Times New Roman" w:hAnsi="Times New Roman" w:cs="Times New Roman"/>
          <w:color w:val="000000" w:themeColor="text1"/>
          <w:spacing w:val="5"/>
          <w:sz w:val="28"/>
          <w:szCs w:val="28"/>
        </w:rPr>
        <w:t xml:space="preserve">. Санитарные надворные постройки (туалеты) </w:t>
      </w:r>
      <w:r w:rsidRPr="006E75DD">
        <w:rPr>
          <w:rFonts w:ascii="Times New Roman" w:hAnsi="Times New Roman" w:cs="Times New Roman"/>
          <w:color w:val="000000" w:themeColor="text1"/>
          <w:spacing w:val="-1"/>
          <w:sz w:val="28"/>
          <w:szCs w:val="28"/>
        </w:rPr>
        <w:t>размещаются в глубине участка.</w:t>
      </w:r>
    </w:p>
    <w:p w:rsidR="00591774" w:rsidRPr="006E75DD" w:rsidRDefault="00591774" w:rsidP="006E75DD">
      <w:pPr>
        <w:widowControl w:val="0"/>
        <w:shd w:val="clear" w:color="auto" w:fill="FFFFFF"/>
        <w:tabs>
          <w:tab w:val="left" w:pos="1075"/>
        </w:tabs>
        <w:autoSpaceDE w:val="0"/>
        <w:autoSpaceDN w:val="0"/>
        <w:adjustRightInd w:val="0"/>
        <w:spacing w:after="0" w:line="240" w:lineRule="auto"/>
        <w:ind w:firstLine="709"/>
        <w:jc w:val="both"/>
        <w:rPr>
          <w:rFonts w:ascii="Times New Roman" w:hAnsi="Times New Roman" w:cs="Times New Roman"/>
          <w:color w:val="000000" w:themeColor="text1"/>
          <w:spacing w:val="-1"/>
          <w:sz w:val="28"/>
          <w:szCs w:val="28"/>
        </w:rPr>
      </w:pPr>
    </w:p>
    <w:p w:rsidR="00591774" w:rsidRPr="006E75DD" w:rsidRDefault="00591774" w:rsidP="006E75DD">
      <w:pPr>
        <w:widowControl w:val="0"/>
        <w:shd w:val="clear" w:color="auto" w:fill="FFFFFF"/>
        <w:tabs>
          <w:tab w:val="left" w:pos="1075"/>
        </w:tabs>
        <w:autoSpaceDE w:val="0"/>
        <w:autoSpaceDN w:val="0"/>
        <w:adjustRightInd w:val="0"/>
        <w:spacing w:after="0" w:line="240" w:lineRule="auto"/>
        <w:ind w:firstLine="709"/>
        <w:jc w:val="both"/>
        <w:rPr>
          <w:rFonts w:ascii="Times New Roman" w:hAnsi="Times New Roman" w:cs="Times New Roman"/>
          <w:color w:val="000000" w:themeColor="text1"/>
          <w:spacing w:val="-1"/>
          <w:sz w:val="28"/>
          <w:szCs w:val="28"/>
        </w:rPr>
      </w:pPr>
    </w:p>
    <w:p w:rsidR="00591774" w:rsidRPr="006E75DD" w:rsidRDefault="00591774" w:rsidP="006E75DD">
      <w:pPr>
        <w:widowControl w:val="0"/>
        <w:shd w:val="clear" w:color="auto" w:fill="FFFFFF"/>
        <w:tabs>
          <w:tab w:val="left" w:pos="1075"/>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591774" w:rsidRPr="006E75DD" w:rsidRDefault="00591774" w:rsidP="006E75DD">
      <w:pPr>
        <w:widowControl w:val="0"/>
        <w:shd w:val="clear" w:color="auto" w:fill="FFFFFF"/>
        <w:tabs>
          <w:tab w:val="left" w:pos="1363"/>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pacing w:val="-1"/>
          <w:sz w:val="28"/>
          <w:szCs w:val="28"/>
        </w:rPr>
        <w:t xml:space="preserve">   10.10  Посадка зеленых насаждений на приусадебном участке </w:t>
      </w:r>
      <w:r w:rsidRPr="006E75DD">
        <w:rPr>
          <w:rFonts w:ascii="Times New Roman" w:hAnsi="Times New Roman" w:cs="Times New Roman"/>
          <w:color w:val="000000" w:themeColor="text1"/>
          <w:spacing w:val="-1"/>
          <w:sz w:val="28"/>
          <w:szCs w:val="28"/>
        </w:rPr>
        <w:lastRenderedPageBreak/>
        <w:t>осуществляется:</w:t>
      </w:r>
    </w:p>
    <w:tbl>
      <w:tblPr>
        <w:tblW w:w="0" w:type="auto"/>
        <w:tblInd w:w="40" w:type="dxa"/>
        <w:tblLayout w:type="fixed"/>
        <w:tblCellMar>
          <w:left w:w="40" w:type="dxa"/>
          <w:right w:w="40" w:type="dxa"/>
        </w:tblCellMar>
        <w:tblLook w:val="00A0" w:firstRow="1" w:lastRow="0" w:firstColumn="1" w:lastColumn="0" w:noHBand="0" w:noVBand="0"/>
      </w:tblPr>
      <w:tblGrid>
        <w:gridCol w:w="5645"/>
        <w:gridCol w:w="2006"/>
        <w:gridCol w:w="1847"/>
      </w:tblGrid>
      <w:tr w:rsidR="00591774" w:rsidRPr="006E75DD" w:rsidTr="00837479">
        <w:trPr>
          <w:trHeight w:val="707"/>
        </w:trPr>
        <w:tc>
          <w:tcPr>
            <w:tcW w:w="5645" w:type="dxa"/>
            <w:tcBorders>
              <w:top w:val="single" w:sz="6" w:space="0" w:color="auto"/>
              <w:left w:val="single" w:sz="6" w:space="0" w:color="auto"/>
              <w:bottom w:val="nil"/>
              <w:right w:val="single" w:sz="6" w:space="0" w:color="auto"/>
            </w:tcBorders>
            <w:shd w:val="clear" w:color="auto" w:fill="FFFFFF"/>
          </w:tcPr>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Здания и сооружения</w:t>
            </w:r>
          </w:p>
        </w:tc>
        <w:tc>
          <w:tcPr>
            <w:tcW w:w="2006" w:type="dxa"/>
            <w:tcBorders>
              <w:top w:val="single" w:sz="6" w:space="0" w:color="auto"/>
              <w:left w:val="single" w:sz="6" w:space="0" w:color="auto"/>
              <w:bottom w:val="nil"/>
              <w:right w:val="single" w:sz="6" w:space="0" w:color="auto"/>
            </w:tcBorders>
            <w:shd w:val="clear" w:color="auto" w:fill="FFFFFF"/>
          </w:tcPr>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Расстояние до ствола</w:t>
            </w:r>
          </w:p>
        </w:tc>
        <w:tc>
          <w:tcPr>
            <w:tcW w:w="1847" w:type="dxa"/>
            <w:tcBorders>
              <w:top w:val="single" w:sz="6" w:space="0" w:color="auto"/>
              <w:left w:val="single" w:sz="6" w:space="0" w:color="auto"/>
              <w:bottom w:val="nil"/>
              <w:right w:val="single" w:sz="6" w:space="0" w:color="auto"/>
            </w:tcBorders>
            <w:shd w:val="clear" w:color="auto" w:fill="FFFFFF"/>
          </w:tcPr>
          <w:p w:rsidR="00591774" w:rsidRPr="006E75DD" w:rsidRDefault="00591774" w:rsidP="006E75DD">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3"/>
                <w:sz w:val="28"/>
                <w:szCs w:val="28"/>
              </w:rPr>
              <w:t>основного места к</w:t>
            </w:r>
            <w:r w:rsidRPr="006E75DD">
              <w:rPr>
                <w:rFonts w:ascii="Times New Roman" w:hAnsi="Times New Roman" w:cs="Times New Roman"/>
                <w:color w:val="000000" w:themeColor="text1"/>
                <w:spacing w:val="-2"/>
                <w:sz w:val="28"/>
                <w:szCs w:val="28"/>
              </w:rPr>
              <w:t>устарника</w:t>
            </w:r>
          </w:p>
        </w:tc>
      </w:tr>
      <w:tr w:rsidR="00591774" w:rsidRPr="006E75DD" w:rsidTr="00837479">
        <w:trPr>
          <w:trHeight w:hRule="exact" w:val="336"/>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От наружных стен зданий и сооружений</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5</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rPr>
              <w:t>1,5</w:t>
            </w:r>
          </w:p>
        </w:tc>
      </w:tr>
      <w:tr w:rsidR="00591774" w:rsidRPr="006E75DD" w:rsidTr="00837479">
        <w:trPr>
          <w:trHeight w:hRule="exact" w:val="326"/>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От границы соседнего участка</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3</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1</w:t>
            </w:r>
          </w:p>
        </w:tc>
      </w:tr>
      <w:tr w:rsidR="00591774" w:rsidRPr="006E75DD" w:rsidTr="00837479">
        <w:trPr>
          <w:trHeight w:hRule="exact" w:val="355"/>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От мачт и опор электросети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4</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w:t>
            </w:r>
          </w:p>
        </w:tc>
      </w:tr>
      <w:tr w:rsidR="00591774" w:rsidRPr="006E75DD" w:rsidTr="00837479">
        <w:trPr>
          <w:trHeight w:hRule="exact" w:val="653"/>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 xml:space="preserve">От подземных сетей газопроводов, </w:t>
            </w:r>
            <w:r w:rsidRPr="006E75DD">
              <w:rPr>
                <w:rFonts w:ascii="Times New Roman" w:hAnsi="Times New Roman" w:cs="Times New Roman"/>
                <w:color w:val="000000" w:themeColor="text1"/>
                <w:spacing w:val="-1"/>
                <w:sz w:val="28"/>
                <w:szCs w:val="28"/>
              </w:rPr>
              <w:t>канализации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1,5</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w:t>
            </w:r>
          </w:p>
        </w:tc>
      </w:tr>
      <w:tr w:rsidR="00591774" w:rsidRPr="006E75DD" w:rsidTr="00837479">
        <w:trPr>
          <w:trHeight w:hRule="exact" w:val="643"/>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 xml:space="preserve">Теплопроводов (от стенок каналов) и трубопроводов при </w:t>
            </w:r>
            <w:proofErr w:type="spellStart"/>
            <w:r w:rsidRPr="006E75DD">
              <w:rPr>
                <w:rFonts w:ascii="Times New Roman" w:hAnsi="Times New Roman" w:cs="Times New Roman"/>
                <w:color w:val="000000" w:themeColor="text1"/>
                <w:spacing w:val="-1"/>
                <w:sz w:val="28"/>
                <w:szCs w:val="28"/>
              </w:rPr>
              <w:t>безканальной</w:t>
            </w:r>
            <w:proofErr w:type="spellEnd"/>
            <w:r w:rsidRPr="006E75DD">
              <w:rPr>
                <w:rFonts w:ascii="Times New Roman" w:hAnsi="Times New Roman" w:cs="Times New Roman"/>
                <w:color w:val="000000" w:themeColor="text1"/>
                <w:spacing w:val="-1"/>
                <w:sz w:val="28"/>
                <w:szCs w:val="28"/>
              </w:rPr>
              <w:t xml:space="preserve"> прокладке</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bCs/>
                <w:color w:val="000000" w:themeColor="text1"/>
                <w:spacing w:val="56"/>
                <w:w w:val="33"/>
                <w:sz w:val="28"/>
                <w:szCs w:val="28"/>
              </w:rPr>
              <w:t>1</w:t>
            </w:r>
          </w:p>
        </w:tc>
      </w:tr>
      <w:tr w:rsidR="00591774" w:rsidRPr="006E75DD" w:rsidTr="00837479">
        <w:trPr>
          <w:trHeight w:hRule="exact" w:val="326"/>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pacing w:val="-2"/>
                <w:sz w:val="28"/>
                <w:szCs w:val="28"/>
              </w:rPr>
              <w:t>Водопровод, дренажей</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1</w:t>
            </w:r>
          </w:p>
        </w:tc>
      </w:tr>
      <w:tr w:rsidR="00591774" w:rsidRPr="006E75DD" w:rsidTr="00837479">
        <w:trPr>
          <w:trHeight w:hRule="exact" w:val="355"/>
        </w:trPr>
        <w:tc>
          <w:tcPr>
            <w:tcW w:w="5645"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pacing w:val="-1"/>
                <w:sz w:val="28"/>
                <w:szCs w:val="28"/>
              </w:rPr>
              <w:t>силовых кабелей и кабелей связи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591774" w:rsidRPr="006E75DD" w:rsidRDefault="00591774" w:rsidP="006E75D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lang w:val="en-US" w:eastAsia="en-US"/>
              </w:rPr>
            </w:pPr>
            <w:r w:rsidRPr="006E75DD">
              <w:rPr>
                <w:rFonts w:ascii="Times New Roman" w:hAnsi="Times New Roman" w:cs="Times New Roman"/>
                <w:color w:val="000000" w:themeColor="text1"/>
                <w:sz w:val="28"/>
                <w:szCs w:val="28"/>
              </w:rPr>
              <w:t>0,7</w:t>
            </w:r>
          </w:p>
        </w:tc>
      </w:tr>
    </w:tbl>
    <w:p w:rsidR="00591774" w:rsidRPr="006E75DD" w:rsidRDefault="00591774" w:rsidP="006E75DD">
      <w:pPr>
        <w:shd w:val="clear" w:color="auto" w:fill="FFFFFF"/>
        <w:spacing w:after="0" w:line="240" w:lineRule="auto"/>
        <w:ind w:firstLine="709"/>
        <w:jc w:val="both"/>
        <w:rPr>
          <w:rFonts w:ascii="Times New Roman" w:hAnsi="Times New Roman" w:cs="Times New Roman"/>
          <w:bCs/>
          <w:color w:val="000000" w:themeColor="text1"/>
          <w:spacing w:val="1"/>
          <w:sz w:val="28"/>
          <w:szCs w:val="28"/>
          <w:lang w:val="en-US" w:eastAsia="en-US"/>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 xml:space="preserve">11. Содержание животных на территории  </w:t>
      </w:r>
      <w:r w:rsidRPr="006E75DD">
        <w:rPr>
          <w:rFonts w:ascii="Times New Roman" w:hAnsi="Times New Roman" w:cs="Times New Roman"/>
          <w:b/>
          <w:color w:val="000000" w:themeColor="text1"/>
          <w:sz w:val="28"/>
          <w:szCs w:val="28"/>
        </w:rPr>
        <w:t>Прутского</w:t>
      </w:r>
      <w:r w:rsidRPr="006E75DD">
        <w:rPr>
          <w:rFonts w:ascii="Times New Roman" w:hAnsi="Times New Roman" w:cs="Times New Roman"/>
          <w:color w:val="000000" w:themeColor="text1"/>
          <w:sz w:val="28"/>
          <w:szCs w:val="28"/>
        </w:rPr>
        <w:t xml:space="preserve"> </w:t>
      </w:r>
      <w:r w:rsidRPr="006E75DD">
        <w:rPr>
          <w:rFonts w:ascii="Times New Roman" w:hAnsi="Times New Roman" w:cs="Times New Roman"/>
          <w:b/>
          <w:bCs/>
          <w:color w:val="000000" w:themeColor="text1"/>
          <w:sz w:val="28"/>
          <w:szCs w:val="28"/>
        </w:rPr>
        <w:t>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color w:val="000000" w:themeColor="text1"/>
          <w:sz w:val="28"/>
          <w:szCs w:val="28"/>
        </w:rPr>
        <w:t>    </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11.1. Содержание домашних животных допускается при условии соблюдения прав и законных интересов других лиц.</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11.2. Содержание домашних животных в жилом помещении, занимаемом одной семьей, допускается при условии соблюдения санитарно-гигиенических, ветеринарно-санитарных правил, требований настоящего Закона, а в жилом помещении, занимаемом несколькими семьями, кроме того, - при наличии согласия всех проживающих в данном жилом помещении. Требование о необходимости получения согласия всех проживающих в жилом помещении не распространяется на случаи содержания в жилых помещениях собак-поводырей. При этом, в случае наличия у лица, проживающего в жилом помещении, заболеваний, связанных с домашними животными (аллергией и другими), подтверждаемыми медицинскими заключениями (справками), согласие такого лица является обязательным во всех случаях содержания домашних животных в жилом помещении.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11.3. При содержании в жилом помещении многоквартирного дома нескольких домашних животных владелец обязан создавать благоприятные условия для их здоровья, в том числе путем регулирования их численности, а также соблюдать права и законные интересы проживающих в жилом помещении граждан и соседей, правила пользования жилыми помещениями, требования пожарной безопасности, санитарно-гигиенические, экологические и иные требования законодательства.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11.4. Запрещается содержание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11.4.1. в местах общего пользования (на лестничных клетках, чердаках, в подвалах и других подсобных помещениях);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lastRenderedPageBreak/>
        <w:t>11.4.2. постоянно или длительное время (более трех часов) в транспортных средствах;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11.4.3. в гаражах, не предназначенных для содержания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11.5. Владельцы домашних животных могут содержать их на земельных участках, принадлежащих владельцам домашних животных (далее - земельный участок), при условии соблюдения санитарно-эпидемиологических и ветеринарно-санитарных правил. Собака, которая содержится на земельном участке, должна находиться на привязи или в вольере, позволяющем обеспечить безопасность окружающих. Допускается содержание собаки на земельном участке без привязи и вне вольера в случае, если земельный участок огорожен способом, не допускающим самостоятельный выход собаки за ее пределы. При входе на земельный участок должна быть установлена предупреждающая надпись о наличии собаки. Требования о необходимости обеспечения безопасности окружающих и установления предупреждающих надписей также распространяются на случаи содержания на земельных участках экзотических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11.6. Помещения, в которых содержатся домашние животные, должны соответствовать санитарно-гигиеническим и ветеринарно-санитарным нормам и правилам.</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11.7. При содержании домашних животных в жилых помещениях владельцы домашних животных обязаны принимать меры по обеспечению тишины и покоя граждан в соответствии с законом Алтайского края "Об обеспечении тишины и покоя граждан на территории Алтайского края".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w:t>
      </w:r>
      <w:proofErr w:type="gramStart"/>
      <w:r w:rsidRPr="006E75DD">
        <w:rPr>
          <w:color w:val="000000" w:themeColor="text1"/>
          <w:spacing w:val="2"/>
          <w:sz w:val="28"/>
          <w:szCs w:val="28"/>
        </w:rPr>
        <w:t>8..</w:t>
      </w:r>
      <w:proofErr w:type="gramEnd"/>
      <w:r w:rsidRPr="006E75DD">
        <w:rPr>
          <w:color w:val="000000" w:themeColor="text1"/>
          <w:spacing w:val="2"/>
          <w:sz w:val="28"/>
          <w:szCs w:val="28"/>
        </w:rPr>
        <w:t xml:space="preserve"> Владельцы домашних животных имеют право:</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11.8.1 получать необходимую информацию в обществах (клубах) собственников домашних животных и ветеринарных организациях о порядке регистрации, содержания, разведения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11.8.2. владеть, пользоваться и распоряжаться принадлежащими им домашними животными;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11.8.3. перевозить домашних животных различными видами транспорта при соблюдении правил перевозки;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11.8.4. выгуливать домашних животных на территориях и в местах, определенных органами местного самоуправления Алтайского края;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11.8.5. подвергать стерилизации (кастрации)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11.8.6. обращаться в органы местного самоуправления по вопросам организации мест для выгула домашних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11.8.7. осуществлять иные права, установленные настоящим Законом и законодательством Российской Федерации.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 Владельцы домашних животных обязаны:</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lastRenderedPageBreak/>
        <w:t>11.9.1. при осуществлении своих прав не допускать жестокого обращения с домашними животными, противоречащего принципам гуманности;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11.9.2. обеспечивать соблюдение ветеринарных, санитарных норм и правил, установленных законодательством Российской Федерации, а также соблюдение требований к содержанию домашних животных, установленных настоящим Законом и принимаемыми в соответствии с ними нормативными правовыми актами;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11.9.3. в случае подозрения на заболевание домашнего животного немедленно обратиться к специалисту в области ветеринарии;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11.9.4. пресекать проявления агрессии со стороны домашнего животного по отношению к окружающим людям и животным и предотвращать причинение домашним животным вреда жизни и здоровью граждан или их имуществу, а также имуществу юридических лиц;</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11.9.5. соблюдать общественный порядок, в том числе принимать меры к обеспечению тишины при содержании домашних животных в жилых помещениях, а также при выгуле домашних животных в соответствии с законом Алтайского края "Об обеспечении тишины и покоя граждан на территории Алтайского края";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11.9.6. обеспечивать самостоятельно либо по требованию специалистов в области ветеринарии своевременное оказание домашнему животному ветеринарной помощи и проведение обязательных профилактических ветеринарных мероприятий, в том числе осмотров, диагностических исследований, профилактических прививок и обработок;</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11.9.7. выполнять предписания должностных лиц органов государственного санитарно-эпидемиологического и ветеринарного надзора;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11.9.8. немедленно сообщать в учреждения, подведомственные уполномоченному органу, осуществляющему региональный государственный ветеринарный надзор, обо всех случаях укусов своим домашним животным человека или животного и доставлять свое домашнее животное, нанесшее укус, в ветеринарное учреждение для осмотра и дачи указаний и рекомендаций в части содержания и карантина;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11.9.9. немедленно сообщать в уполномоченный орган Алтайского края, осуществляющий региональный государственный ветеринарный надзор, или подведомственные ему учреждения о случаях одновременного массового заболевания домашних животных и до прибытия специалистов в области ветеринарии изолировать этих животных;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lastRenderedPageBreak/>
        <w:t>11.9.10. во избежание дорожно-транспортных происшествий и гибели домашнего животного принимать меры к обеспечению уверенного контроля над домашним животным при нахождении на проезжей части или при переходе проезжей части;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11.9.11. не допускать перемещения домашних животных за пределы места их содержания без присмотра;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11.9.12. при отсутствии гарантированной возможности дальнейшего содержания потомства принимать меры по предотвращению появления потомства у домашних животных посредством их временной изоляции, применения контрацептивных средств или стерилизации (кастрации);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11.9.13.в случае смерти домашнего животного обеспечить утилизацию его трупа в соответствии с ветеринарно-санитарными правилами сбора, утилизации и уничтожения биологических отходов;</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11.9.14. в случае своего длительного отсутствия в месте постоянного содержания домашнего животного поместить его на временное содержание в приют или передать его на временное содержание иным лицам;</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11.9.15. не допускать загрязнения домашними животными мест общего пользования в жилых домах.</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rPr>
      </w:pPr>
      <w:r w:rsidRPr="006E75DD">
        <w:rPr>
          <w:color w:val="000000" w:themeColor="text1"/>
          <w:spacing w:val="2"/>
          <w:sz w:val="28"/>
          <w:szCs w:val="28"/>
        </w:rPr>
        <w:t>11.9.16. выполнять иные обязанности, установленные законодательством Российской Федерации и законодательством Алтайского края.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 Выгул домашних животных разрешается на территориях и в местах, определяемых органами местного самоуправления Администрацией сельсовета.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11.10.1. При выгуле домашнее животное должно находиться на поводке либо в специальном переносном контейнере.</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rPr>
        <w:t>11.10.</w:t>
      </w:r>
      <w:r w:rsidR="006E75DD" w:rsidRPr="006E75DD">
        <w:rPr>
          <w:color w:val="000000" w:themeColor="text1"/>
          <w:spacing w:val="2"/>
          <w:sz w:val="28"/>
          <w:szCs w:val="28"/>
        </w:rPr>
        <w:t>2.</w:t>
      </w:r>
      <w:r w:rsidRPr="006E75DD">
        <w:rPr>
          <w:color w:val="000000" w:themeColor="text1"/>
          <w:spacing w:val="2"/>
          <w:sz w:val="28"/>
          <w:szCs w:val="28"/>
          <w:shd w:val="clear" w:color="auto" w:fill="FFFFFF"/>
        </w:rPr>
        <w:t xml:space="preserve"> Выгул домашних животных без поводка разрешается на отведенных органами местного самоуправления огороженных площадках либо на огороженных земельных участках. Места, предназначенные для выгула домашних животных без поводка, должны быть огорожены способом, не допускающим самостоятельный выход домашних животных за пределы указанных мест.</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11.10.3. Запрещается оставлять домашних животных на улице без присмотра.</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11.10.4. Запрещается выгуливать домашних животных на детских и спортивных площадках, школьных дворах, на пляжах и иных территориях, на которых выгул домашних животных запрещен в соответствии с федеральным законодательством, законодательством Алтайского края или нормативными правовыми актами органов местного самоуправления.</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lastRenderedPageBreak/>
        <w:t>11.10.5. Запрещается посещать с домашними животными помещения, занимаемые магазинами, организациями общественного питания, медицинскими и образовательными организациями, организациями культуры, а также иными организациями (если при входе в указанные помещения размещена информация о запрете посещения с домашними животными), за исключением случаев сопровождения граждан собаками-поводырями.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11.10.6. Запрещается выгуливать домашних животных лицам в возрасте до 14 лет в случае невозможности обеспечения ими уверенного контроля над домашними животными.</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11.10.7. Владельцы домашних животных не должны допускать загрязнения домашними животными помещений и мест, относящихся к общему имуществу собственников помещений в многоквартирных домах, мест общего пользования в жилых домах, коммунальных квартирах, а также общественных мест: пешеходных дорожек, тротуаров, скверов, парков, дворов и т.д. В случае загрязнения указанных мест владельцы домашних животных обязаны обеспечить уборку экскрементов.</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11.10.</w:t>
      </w:r>
      <w:proofErr w:type="gramStart"/>
      <w:r w:rsidRPr="006E75DD">
        <w:rPr>
          <w:color w:val="000000" w:themeColor="text1"/>
          <w:spacing w:val="2"/>
          <w:sz w:val="28"/>
          <w:szCs w:val="28"/>
          <w:shd w:val="clear" w:color="auto" w:fill="FFFFFF"/>
        </w:rPr>
        <w:t>8..</w:t>
      </w:r>
      <w:proofErr w:type="gramEnd"/>
      <w:r w:rsidRPr="006E75DD">
        <w:rPr>
          <w:color w:val="000000" w:themeColor="text1"/>
          <w:spacing w:val="2"/>
          <w:sz w:val="28"/>
          <w:szCs w:val="28"/>
          <w:shd w:val="clear" w:color="auto" w:fill="FFFFFF"/>
        </w:rPr>
        <w:t xml:space="preserve"> При выгуле домашних животных не допускается повреждение или уничтожение зеленых насаждений домашними животными.</w:t>
      </w:r>
      <w:r w:rsidRPr="006E75DD">
        <w:rPr>
          <w:color w:val="000000" w:themeColor="text1"/>
          <w:spacing w:val="2"/>
          <w:sz w:val="28"/>
          <w:szCs w:val="28"/>
        </w:rPr>
        <w:br/>
      </w:r>
      <w:r w:rsidRPr="006E75DD">
        <w:rPr>
          <w:color w:val="000000" w:themeColor="text1"/>
          <w:spacing w:val="2"/>
          <w:sz w:val="28"/>
          <w:szCs w:val="28"/>
          <w:shd w:val="clear" w:color="auto" w:fill="FFFFFF"/>
        </w:rPr>
        <w:t>11.10.9. Выгул собак должен осуществляться при условии соблюдения следующих дополнительных требований:</w:t>
      </w:r>
    </w:p>
    <w:p w:rsid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 xml:space="preserve">- выводить собак из жилых помещений, а также </w:t>
      </w:r>
      <w:r w:rsidR="006E75DD" w:rsidRPr="006E75DD">
        <w:rPr>
          <w:color w:val="000000" w:themeColor="text1"/>
          <w:spacing w:val="2"/>
          <w:sz w:val="28"/>
          <w:szCs w:val="28"/>
          <w:shd w:val="clear" w:color="auto" w:fill="FFFFFF"/>
        </w:rPr>
        <w:t>с земельных участков</w:t>
      </w:r>
      <w:r w:rsidRPr="006E75DD">
        <w:rPr>
          <w:color w:val="000000" w:themeColor="text1"/>
          <w:spacing w:val="2"/>
          <w:sz w:val="28"/>
          <w:szCs w:val="28"/>
          <w:shd w:val="clear" w:color="auto" w:fill="FFFFFF"/>
        </w:rPr>
        <w:t>, в общие дворы и на улицу разрешается только на коротком поводке или в наморднике;</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pacing w:val="2"/>
          <w:sz w:val="28"/>
          <w:szCs w:val="28"/>
          <w:shd w:val="clear" w:color="auto" w:fill="FFFFFF"/>
        </w:rPr>
        <w:t>-  нахождение собак в многолюдных общественных местах разрешается только на коротком поводке и в наморднике, за исключением случаев, когда собака находится в специальном переносном контейнере.</w:t>
      </w:r>
    </w:p>
    <w:p w:rsidR="00591774" w:rsidRPr="006E75DD" w:rsidRDefault="00591774" w:rsidP="006E75DD">
      <w:pPr>
        <w:pStyle w:val="formattext"/>
        <w:shd w:val="clear" w:color="auto" w:fill="FFFFFF"/>
        <w:spacing w:before="0" w:beforeAutospacing="0" w:after="0" w:afterAutospacing="0"/>
        <w:ind w:firstLine="709"/>
        <w:jc w:val="both"/>
        <w:textAlignment w:val="baseline"/>
        <w:rPr>
          <w:color w:val="000000" w:themeColor="text1"/>
          <w:spacing w:val="2"/>
          <w:sz w:val="28"/>
          <w:szCs w:val="28"/>
          <w:shd w:val="clear" w:color="auto" w:fill="FFFFFF"/>
        </w:rPr>
      </w:pPr>
      <w:r w:rsidRPr="006E75DD">
        <w:rPr>
          <w:color w:val="000000" w:themeColor="text1"/>
          <w:sz w:val="28"/>
          <w:szCs w:val="28"/>
        </w:rPr>
        <w:t>11.10.10. Выпас сельскохозяйственных животных осуществляется на специально отведенных Администрацией сельсовета  местах выпаса под наблюдением владельца или уполномоченного им лица.</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 Отлов, транспортировка и содержание безнадзорных животных осуществляется органами местного самоуправления муниципального района Алтайского края (далее - "органы местного самоуправления"), муниципальными учреждениями и предприятиями или (в случае размещения заказа на оказание соответствующих услуг) юридическими и физическими лицами.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11.11.1. Мероприятия по отлову безнадзорных животных проводят работники юридических лиц (физических лиц), физические лица, оказывающие услуги по отлову безнадзорных животных (далее - "ловцы"), </w:t>
      </w:r>
      <w:r w:rsidRPr="006E75DD">
        <w:rPr>
          <w:rFonts w:ascii="Times New Roman" w:hAnsi="Times New Roman" w:cs="Times New Roman"/>
          <w:color w:val="000000" w:themeColor="text1"/>
          <w:sz w:val="28"/>
          <w:szCs w:val="28"/>
        </w:rPr>
        <w:lastRenderedPageBreak/>
        <w:t>на основании заявок, формируемых органами местного самоуправления, а также обращений физических и юридических лиц.</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Орган местного самоуправления (ответственное лицо муниципального предприятия) проводит инструктаж ловцов и выдает им удостоверения по установленной органом местного самоуправления форме, которые предъявляются ими по первому требованию.</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11.11.2. Отлову подлежат безнадзорные животные, в том числе имеющие средства идентификации (ошейник, учетный знак и пр.).</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При поступлении в органы местного самоуправления обращений граждан и организаций отлов безнадзорных животных производится незамедлительно.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11.11.3. Отловленные безнадзорные животные в день отлова помещаются в пункты передержки животных. На каждое отловленное безнадзорное животное составляется акт отлова и содержания (передержки).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Форма акта отлова и содержания (передержки) безнадзорного животного утверждается управлением ветеринарии Алтайского края.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11.11.4. Заинтересованные граждане и юридические лица вправе обратиться в пункты передержки животных и в органы местного самоуправления за получением информации об отловленных безнадзорных животных. Информация о них является доступной, открытой и предоставляется бесплатно.</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11.11.5. Отлов, транспортировка, содержание, эвтаназия (умерщвление) безнадзорных животных и уничтожение их трупов должны производиться при соблюдении санитарно-гигиенических, ветеринарно-санитарных правил и норм, рекомендаций органов и учреждений государственной ветеринарной службы Алтайского края, общепринятых принципов гуманного отношения к животным.</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12. Особые  требования к доступности  среды</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12.1.  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12.2. Проектирование, строительство, установка технических средств и оборудования, способствующих передвижению пожилых лиц и инвалидов, осуществляется при новом строительстве заказчиком в соответствии с утвержденной проектной документацией.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lang w:eastAsia="en-US"/>
        </w:rPr>
      </w:pP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 xml:space="preserve">13. Праздничное оформление территории </w:t>
      </w:r>
      <w:r w:rsidRPr="006E75DD">
        <w:rPr>
          <w:rFonts w:ascii="Times New Roman" w:hAnsi="Times New Roman" w:cs="Times New Roman"/>
          <w:b/>
          <w:color w:val="000000" w:themeColor="text1"/>
          <w:sz w:val="28"/>
          <w:szCs w:val="28"/>
        </w:rPr>
        <w:t>Прутского</w:t>
      </w:r>
      <w:r w:rsidRPr="006E75DD">
        <w:rPr>
          <w:rFonts w:ascii="Times New Roman" w:hAnsi="Times New Roman" w:cs="Times New Roman"/>
          <w:color w:val="000000" w:themeColor="text1"/>
          <w:sz w:val="28"/>
          <w:szCs w:val="28"/>
        </w:rPr>
        <w:t xml:space="preserve"> </w:t>
      </w:r>
      <w:r w:rsidRPr="006E75DD">
        <w:rPr>
          <w:rFonts w:ascii="Times New Roman" w:hAnsi="Times New Roman" w:cs="Times New Roman"/>
          <w:b/>
          <w:bCs/>
          <w:color w:val="000000" w:themeColor="text1"/>
          <w:sz w:val="28"/>
          <w:szCs w:val="28"/>
        </w:rPr>
        <w:t xml:space="preserve"> сельсовета</w:t>
      </w:r>
    </w:p>
    <w:p w:rsidR="00591774" w:rsidRPr="006E75DD"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lastRenderedPageBreak/>
        <w:t>13.1. Праздничное оформление территории муниципального образования выполнятся по решению Администрации сельсовета на период проведения государственных и сельских праздников, мероприятий, связанных со знаменательными событиями.</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13.2. Работы, связанные с проведением сельских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муниципального образования.</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13.3. В праздничное оформление включается: вывеска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иллюминаций.</w:t>
      </w:r>
    </w:p>
    <w:p w:rsidR="00591774" w:rsidRPr="006E75DD"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13.4.  Концепция праздничного оформления определяется  программой мероприятий и схемой размещения объектов и элементов праздничного оформления, утвержденными  Администрацией сельсовета.</w:t>
      </w:r>
    </w:p>
    <w:p w:rsidR="00591774" w:rsidRDefault="00591774" w:rsidP="006E75DD">
      <w:pPr>
        <w:spacing w:after="0" w:line="240" w:lineRule="auto"/>
        <w:ind w:firstLine="709"/>
        <w:jc w:val="both"/>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13.5.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6E75DD" w:rsidRPr="006E75DD" w:rsidRDefault="006E75DD" w:rsidP="006E75DD">
      <w:pPr>
        <w:spacing w:after="0" w:line="240" w:lineRule="auto"/>
        <w:ind w:firstLine="709"/>
        <w:jc w:val="both"/>
        <w:rPr>
          <w:rFonts w:ascii="Times New Roman" w:hAnsi="Times New Roman" w:cs="Times New Roman"/>
          <w:color w:val="000000" w:themeColor="text1"/>
          <w:sz w:val="28"/>
          <w:szCs w:val="28"/>
        </w:rPr>
      </w:pPr>
    </w:p>
    <w:p w:rsidR="00591774" w:rsidRDefault="00591774" w:rsidP="006E75DD">
      <w:pPr>
        <w:spacing w:after="0" w:line="240" w:lineRule="auto"/>
        <w:ind w:firstLine="709"/>
        <w:jc w:val="both"/>
        <w:outlineLvl w:val="2"/>
        <w:rPr>
          <w:rFonts w:ascii="Times New Roman" w:hAnsi="Times New Roman" w:cs="Times New Roman"/>
          <w:b/>
          <w:bCs/>
          <w:color w:val="000000" w:themeColor="text1"/>
          <w:sz w:val="28"/>
          <w:szCs w:val="28"/>
        </w:rPr>
      </w:pPr>
      <w:r w:rsidRPr="006E75DD">
        <w:rPr>
          <w:rFonts w:ascii="Times New Roman" w:hAnsi="Times New Roman" w:cs="Times New Roman"/>
          <w:b/>
          <w:bCs/>
          <w:color w:val="000000" w:themeColor="text1"/>
          <w:sz w:val="28"/>
          <w:szCs w:val="28"/>
        </w:rPr>
        <w:t>14. Контроль за соблюдением норм и правил благоустройства</w:t>
      </w:r>
    </w:p>
    <w:p w:rsidR="006E75DD" w:rsidRPr="006E75DD" w:rsidRDefault="006E75DD" w:rsidP="006E75DD">
      <w:pPr>
        <w:spacing w:after="0" w:line="240" w:lineRule="auto"/>
        <w:ind w:firstLine="709"/>
        <w:jc w:val="both"/>
        <w:outlineLvl w:val="2"/>
        <w:rPr>
          <w:rFonts w:ascii="Times New Roman" w:hAnsi="Times New Roman" w:cs="Times New Roman"/>
          <w:b/>
          <w:bCs/>
          <w:color w:val="000000" w:themeColor="text1"/>
          <w:sz w:val="28"/>
          <w:szCs w:val="28"/>
        </w:rPr>
      </w:pP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14.1. Администрация сельсовета и иные органы местного самоуправления, осуществляют контроль в пределах своей компетенции за соблюдением Правил физическими и юридическими лицами.</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bCs/>
          <w:color w:val="000000" w:themeColor="text1"/>
          <w:sz w:val="28"/>
          <w:szCs w:val="28"/>
        </w:rPr>
        <w:t>Основаниями проведения контрольных мероприятий являются: наличие у контрольного органа сведений о причинении вреда (ущерба) или угрозе причинения вреда (ущерба) охраняемым законом ценностям, выявление соответствия объекта контроля параметрам,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уклонение контролируемого лица от проведения обязательного профилактического визита</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 xml:space="preserve">Профилактический визит по инициативе контролируемого лица может быть  проведен по заявлению, если такое лицо относится к субъектам малого предпринимательства, является социально </w:t>
      </w:r>
      <w:r w:rsidRPr="006E75DD">
        <w:rPr>
          <w:rFonts w:ascii="Times New Roman" w:hAnsi="Times New Roman" w:cs="Times New Roman"/>
          <w:color w:val="000000" w:themeColor="text1"/>
          <w:sz w:val="28"/>
          <w:szCs w:val="28"/>
          <w:lang w:eastAsia="en-US"/>
        </w:rPr>
        <w:lastRenderedPageBreak/>
        <w:t xml:space="preserve">ориентированной некоммерческой организацией либо государственным или муниципальным учреждением </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Контролируемое лицо подает заявление о проведении профилактического визита посредствам единого портала государственных услуг или регионального портала государственных и муниципальных услуг. Контрольный (надзорный ) орган рассматривает заявление в течении 10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Решение об отказе в проведении профилактического визита  принимается в следующих случаях:</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1 от контролируемого лица поступило уведомление об отзыве заявления,</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2 в течении шести месяцев до даты подачи повторного заявления проведения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(бездействиями) контролируемого лица, повлекшим  возможность проведения профилактического визита,</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3 в течении года до даты подачи  заявления  контрольным (надзорным) органом проведен профилактический  визит по ранее поданному заявлению.</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lang w:eastAsia="en-US"/>
        </w:rPr>
      </w:pPr>
      <w:r w:rsidRPr="006E75DD">
        <w:rPr>
          <w:rFonts w:ascii="Times New Roman" w:hAnsi="Times New Roman" w:cs="Times New Roman"/>
          <w:color w:val="000000" w:themeColor="text1"/>
          <w:sz w:val="28"/>
          <w:szCs w:val="28"/>
          <w:lang w:eastAsia="en-US"/>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xml:space="preserve">14.2. В случае выявления фактов </w:t>
      </w:r>
      <w:proofErr w:type="gramStart"/>
      <w:r w:rsidR="006E75DD" w:rsidRPr="006E75DD">
        <w:rPr>
          <w:rFonts w:ascii="Times New Roman" w:hAnsi="Times New Roman" w:cs="Times New Roman"/>
          <w:color w:val="000000" w:themeColor="text1"/>
          <w:sz w:val="28"/>
          <w:szCs w:val="28"/>
        </w:rPr>
        <w:t xml:space="preserve">нарушений </w:t>
      </w:r>
      <w:r w:rsidR="006E75DD">
        <w:rPr>
          <w:rFonts w:ascii="Times New Roman" w:hAnsi="Times New Roman" w:cs="Times New Roman"/>
          <w:color w:val="000000" w:themeColor="text1"/>
          <w:sz w:val="28"/>
          <w:szCs w:val="28"/>
        </w:rPr>
        <w:t>П</w:t>
      </w:r>
      <w:r w:rsidR="006E75DD" w:rsidRPr="006E75DD">
        <w:rPr>
          <w:rFonts w:ascii="Times New Roman" w:hAnsi="Times New Roman" w:cs="Times New Roman"/>
          <w:color w:val="000000" w:themeColor="text1"/>
          <w:sz w:val="28"/>
          <w:szCs w:val="28"/>
        </w:rPr>
        <w:t>равил</w:t>
      </w:r>
      <w:proofErr w:type="gramEnd"/>
      <w:r w:rsidRPr="006E75DD">
        <w:rPr>
          <w:rFonts w:ascii="Times New Roman" w:hAnsi="Times New Roman" w:cs="Times New Roman"/>
          <w:color w:val="000000" w:themeColor="text1"/>
          <w:sz w:val="28"/>
          <w:szCs w:val="28"/>
        </w:rPr>
        <w:t xml:space="preserve"> уполномоченные органы и их должностные лица вправе:</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выдать предписание об устранении нарушений;</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 составить протокол об административном правонарушении в порядке, установленном действующим законодательством.</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14.3. Лица, допустившие нарушение Правил, несут ответственность в соответствии с действующим законодательством.</w:t>
      </w:r>
    </w:p>
    <w:p w:rsidR="00591774" w:rsidRPr="006E75DD" w:rsidRDefault="00591774" w:rsidP="006E75DD">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6E75DD">
        <w:rPr>
          <w:rFonts w:ascii="Times New Roman" w:hAnsi="Times New Roman" w:cs="Times New Roman"/>
          <w:color w:val="000000" w:themeColor="text1"/>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591774" w:rsidRDefault="00591774" w:rsidP="006E75DD">
      <w:pPr>
        <w:pStyle w:val="17"/>
        <w:shd w:val="clear" w:color="auto" w:fill="auto"/>
        <w:tabs>
          <w:tab w:val="left" w:pos="941"/>
        </w:tabs>
        <w:ind w:firstLine="709"/>
        <w:jc w:val="both"/>
        <w:rPr>
          <w:color w:val="000000"/>
          <w:lang w:bidi="ru-RU"/>
        </w:rPr>
      </w:pPr>
      <w:r w:rsidRPr="006E75DD">
        <w:rPr>
          <w:bCs/>
          <w:color w:val="000000" w:themeColor="text1"/>
        </w:rPr>
        <w:t xml:space="preserve">14.4 Контролируемое лицо имеет право: обжаловать действия (бездействие) должностных лиц контрольного органа, решения контрольного органа, повлекшие за собой нарушение прав контролируемых лиц при осуществлении государственного контроля, муниципального контроля, в досудебном и (или) судебном порядке в соответствии с законодательством Российской Федерации; </w:t>
      </w:r>
      <w:r w:rsidRPr="006E75DD">
        <w:rPr>
          <w:color w:val="000000"/>
          <w:lang w:bidi="ru-RU"/>
        </w:rPr>
        <w:t xml:space="preserve">на досудебное </w:t>
      </w:r>
      <w:r w:rsidRPr="006E75DD">
        <w:rPr>
          <w:color w:val="000000"/>
          <w:lang w:bidi="ru-RU"/>
        </w:rPr>
        <w:lastRenderedPageBreak/>
        <w:t>обжалование решений об отнесении объектов контроля к соответствующей категории риска, решений об отказе в проведении обязательных профилактических визитов по заявлениям контролируемых лиц, иных решений, принимаемых контрольными органами по итогам профилактических и (или) контрольных мероприятий, предусмотренных настоящим Федеральным законом, в отношении контролируемых лиц или объектов контроля.</w:t>
      </w: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Default="004846CE" w:rsidP="004846CE">
      <w:pPr>
        <w:widowControl w:val="0"/>
        <w:autoSpaceDE w:val="0"/>
        <w:autoSpaceDN w:val="0"/>
        <w:adjustRightInd w:val="0"/>
        <w:jc w:val="center"/>
        <w:rPr>
          <w:rFonts w:ascii="Times New Roman" w:hAnsi="Times New Roman" w:cs="Times New Roman"/>
          <w:b/>
          <w:sz w:val="26"/>
          <w:szCs w:val="26"/>
        </w:rPr>
      </w:pP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lastRenderedPageBreak/>
        <w:t>РОССИЙСКАЯ ФЕДЕРАЦИЯ</w:t>
      </w: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СОБРАНИЕ ДЕПУТАТОВ ПРУТСКОГО СЕЛЬСОВЕТА</w:t>
      </w: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 xml:space="preserve"> ПАВЛОВСКОГО РАЙОНА АЛТАЙСКОГО КРАЯ</w:t>
      </w: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b/>
          <w:sz w:val="28"/>
          <w:szCs w:val="28"/>
        </w:rPr>
      </w:pPr>
      <w:r w:rsidRPr="004846CE">
        <w:rPr>
          <w:rFonts w:ascii="Times New Roman" w:hAnsi="Times New Roman" w:cs="Times New Roman"/>
          <w:b/>
          <w:sz w:val="28"/>
          <w:szCs w:val="28"/>
        </w:rPr>
        <w:t>РЕШЕНИЕ</w:t>
      </w:r>
    </w:p>
    <w:p w:rsidR="004846CE" w:rsidRPr="004846CE" w:rsidRDefault="004846CE" w:rsidP="004846CE">
      <w:pPr>
        <w:widowControl w:val="0"/>
        <w:tabs>
          <w:tab w:val="right" w:pos="9638"/>
        </w:tabs>
        <w:autoSpaceDE w:val="0"/>
        <w:autoSpaceDN w:val="0"/>
        <w:adjustRightInd w:val="0"/>
        <w:spacing w:after="0" w:line="240" w:lineRule="auto"/>
        <w:jc w:val="center"/>
        <w:rPr>
          <w:rFonts w:ascii="Times New Roman" w:hAnsi="Times New Roman" w:cs="Times New Roman"/>
          <w:sz w:val="28"/>
          <w:szCs w:val="28"/>
        </w:rPr>
      </w:pPr>
    </w:p>
    <w:p w:rsidR="004846CE" w:rsidRPr="004846CE" w:rsidRDefault="004846CE" w:rsidP="004846CE">
      <w:pPr>
        <w:widowControl w:val="0"/>
        <w:autoSpaceDE w:val="0"/>
        <w:autoSpaceDN w:val="0"/>
        <w:adjustRightInd w:val="0"/>
        <w:spacing w:after="0" w:line="240" w:lineRule="auto"/>
        <w:jc w:val="center"/>
        <w:rPr>
          <w:rFonts w:ascii="Times New Roman" w:hAnsi="Times New Roman" w:cs="Times New Roman"/>
          <w:sz w:val="28"/>
          <w:szCs w:val="28"/>
        </w:rPr>
      </w:pPr>
      <w:r w:rsidRPr="004846CE">
        <w:rPr>
          <w:rFonts w:ascii="Times New Roman" w:hAnsi="Times New Roman" w:cs="Times New Roman"/>
          <w:sz w:val="28"/>
          <w:szCs w:val="28"/>
        </w:rPr>
        <w:t xml:space="preserve">27.06.2025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sidRPr="004846CE">
        <w:rPr>
          <w:rFonts w:ascii="Times New Roman" w:hAnsi="Times New Roman" w:cs="Times New Roman"/>
          <w:sz w:val="28"/>
          <w:szCs w:val="28"/>
        </w:rPr>
        <w:t>п.Прутской</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846CE">
        <w:rPr>
          <w:rFonts w:ascii="Times New Roman" w:hAnsi="Times New Roman" w:cs="Times New Roman"/>
          <w:sz w:val="28"/>
          <w:szCs w:val="28"/>
        </w:rPr>
        <w:t xml:space="preserve">№78 </w:t>
      </w:r>
    </w:p>
    <w:p w:rsidR="004846CE" w:rsidRPr="004846CE" w:rsidRDefault="004846CE" w:rsidP="004846CE">
      <w:pPr>
        <w:spacing w:after="0" w:line="240" w:lineRule="auto"/>
        <w:jc w:val="center"/>
        <w:rPr>
          <w:rFonts w:ascii="Times New Roman" w:hAnsi="Times New Roman" w:cs="Times New Roman"/>
          <w:sz w:val="28"/>
          <w:szCs w:val="28"/>
        </w:rPr>
      </w:pPr>
    </w:p>
    <w:p w:rsidR="004846CE" w:rsidRPr="004846CE" w:rsidRDefault="004846CE" w:rsidP="004846CE">
      <w:pPr>
        <w:spacing w:after="0" w:line="240" w:lineRule="auto"/>
        <w:ind w:firstLine="708"/>
        <w:jc w:val="both"/>
        <w:outlineLvl w:val="0"/>
        <w:rPr>
          <w:rFonts w:ascii="Times New Roman" w:hAnsi="Times New Roman" w:cs="Times New Roman"/>
          <w:sz w:val="28"/>
          <w:szCs w:val="28"/>
        </w:rPr>
      </w:pPr>
      <w:r w:rsidRPr="004846CE">
        <w:rPr>
          <w:rFonts w:ascii="Times New Roman" w:hAnsi="Times New Roman" w:cs="Times New Roman"/>
          <w:sz w:val="28"/>
          <w:szCs w:val="28"/>
        </w:rPr>
        <w:t>О внесении изменений и дополнений в Решение</w:t>
      </w:r>
      <w:r>
        <w:rPr>
          <w:rFonts w:ascii="Times New Roman" w:hAnsi="Times New Roman" w:cs="Times New Roman"/>
          <w:sz w:val="28"/>
          <w:szCs w:val="28"/>
        </w:rPr>
        <w:t xml:space="preserve"> </w:t>
      </w:r>
      <w:r w:rsidRPr="004846CE">
        <w:rPr>
          <w:rFonts w:ascii="Times New Roman" w:hAnsi="Times New Roman" w:cs="Times New Roman"/>
          <w:sz w:val="28"/>
          <w:szCs w:val="28"/>
        </w:rPr>
        <w:t>Собрания депутатов сельсовета от 25.12.2024 № 57"О бюджете  сельского поселения Прутской сельсовет Павловского района Алтайского края на 2025 год и плановый период 2026-2027 годов»</w:t>
      </w:r>
    </w:p>
    <w:p w:rsidR="004846CE" w:rsidRPr="004846CE" w:rsidRDefault="004846CE" w:rsidP="004846CE">
      <w:pPr>
        <w:spacing w:after="0" w:line="240" w:lineRule="auto"/>
        <w:jc w:val="both"/>
        <w:rPr>
          <w:rFonts w:ascii="Times New Roman" w:hAnsi="Times New Roman" w:cs="Times New Roman"/>
          <w:sz w:val="28"/>
          <w:szCs w:val="28"/>
        </w:rPr>
      </w:pPr>
    </w:p>
    <w:p w:rsidR="004846CE" w:rsidRPr="004846CE" w:rsidRDefault="004846CE" w:rsidP="004846CE">
      <w:pPr>
        <w:spacing w:after="0" w:line="240" w:lineRule="auto"/>
        <w:ind w:firstLine="800"/>
        <w:jc w:val="both"/>
        <w:rPr>
          <w:rFonts w:ascii="Times New Roman" w:hAnsi="Times New Roman" w:cs="Times New Roman"/>
          <w:sz w:val="28"/>
          <w:szCs w:val="28"/>
        </w:rPr>
      </w:pPr>
      <w:r w:rsidRPr="004846CE">
        <w:rPr>
          <w:rFonts w:ascii="Times New Roman" w:hAnsi="Times New Roman" w:cs="Times New Roman"/>
          <w:sz w:val="28"/>
          <w:szCs w:val="28"/>
        </w:rPr>
        <w:t>Рассмотрев представленный Администрацией Прутского сельсовета проект внесения изменений в бюджет муниципального образования Прутской сельсовет и в соответствии с Уставом муниципального образования Прутской сельсовет Собрание депутатов сельсовета РЕШАЕТ:</w:t>
      </w:r>
    </w:p>
    <w:p w:rsidR="004846CE" w:rsidRPr="004846CE" w:rsidRDefault="004846CE" w:rsidP="004846CE">
      <w:pPr>
        <w:spacing w:after="0" w:line="240" w:lineRule="auto"/>
        <w:ind w:firstLine="800"/>
        <w:jc w:val="both"/>
        <w:rPr>
          <w:rFonts w:ascii="Times New Roman" w:hAnsi="Times New Roman" w:cs="Times New Roman"/>
          <w:sz w:val="28"/>
          <w:szCs w:val="28"/>
        </w:rPr>
      </w:pPr>
      <w:r w:rsidRPr="004846CE">
        <w:rPr>
          <w:rFonts w:ascii="Times New Roman" w:hAnsi="Times New Roman" w:cs="Times New Roman"/>
          <w:sz w:val="28"/>
          <w:szCs w:val="28"/>
        </w:rPr>
        <w:t>1.Принять изменения в бюджет Прутского сельсовета Павловского района на 2025 год.</w:t>
      </w:r>
    </w:p>
    <w:p w:rsidR="004846CE" w:rsidRPr="004846CE" w:rsidRDefault="004846CE" w:rsidP="004846CE">
      <w:pPr>
        <w:spacing w:after="0" w:line="240" w:lineRule="auto"/>
        <w:jc w:val="both"/>
        <w:outlineLvl w:val="0"/>
        <w:rPr>
          <w:rFonts w:ascii="Times New Roman" w:hAnsi="Times New Roman" w:cs="Times New Roman"/>
          <w:sz w:val="28"/>
          <w:szCs w:val="28"/>
        </w:rPr>
      </w:pPr>
      <w:r w:rsidRPr="004846CE">
        <w:rPr>
          <w:rFonts w:ascii="Times New Roman" w:hAnsi="Times New Roman" w:cs="Times New Roman"/>
          <w:sz w:val="28"/>
          <w:szCs w:val="28"/>
        </w:rPr>
        <w:t xml:space="preserve">           2.Внести соответствующие изменения в решение Собрания депутатов Прутского сельсовета Павловского района Алтайского края от 25.12.2024 № 57 " О бюджете сельского поселения Прутской сельсовет Павловского района Алтайского края на 2025 год и плановый период 2026-2027 годов»</w:t>
      </w:r>
    </w:p>
    <w:p w:rsidR="004846CE" w:rsidRPr="004846CE" w:rsidRDefault="004846CE" w:rsidP="004846CE">
      <w:pPr>
        <w:spacing w:after="0" w:line="240" w:lineRule="auto"/>
        <w:ind w:firstLine="800"/>
        <w:jc w:val="both"/>
        <w:rPr>
          <w:rFonts w:ascii="Times New Roman" w:hAnsi="Times New Roman" w:cs="Times New Roman"/>
          <w:sz w:val="28"/>
          <w:szCs w:val="28"/>
        </w:rPr>
      </w:pPr>
      <w:r w:rsidRPr="004846CE">
        <w:rPr>
          <w:rFonts w:ascii="Times New Roman" w:hAnsi="Times New Roman" w:cs="Times New Roman"/>
          <w:sz w:val="28"/>
          <w:szCs w:val="28"/>
        </w:rPr>
        <w:t xml:space="preserve">3. Обнародовать настоящее решение на доске информации, официальном сайте </w:t>
      </w:r>
      <w:hyperlink r:id="rId6" w:history="1">
        <w:r w:rsidRPr="004846CE">
          <w:rPr>
            <w:rStyle w:val="a4"/>
            <w:rFonts w:ascii="Times New Roman" w:hAnsi="Times New Roman" w:cs="Times New Roman"/>
            <w:sz w:val="28"/>
            <w:szCs w:val="28"/>
          </w:rPr>
          <w:t>https://prutskoj-r22.gosuslugi.ru</w:t>
        </w:r>
      </w:hyperlink>
      <w:r w:rsidRPr="004846CE">
        <w:rPr>
          <w:rFonts w:ascii="Times New Roman" w:hAnsi="Times New Roman" w:cs="Times New Roman"/>
          <w:sz w:val="28"/>
          <w:szCs w:val="28"/>
        </w:rPr>
        <w:t xml:space="preserve"> Администрации Прутского сельсовета Павловского района и опубликовать в Сборник муниципальных правовых актов Павловского района Алтайского края.</w:t>
      </w:r>
    </w:p>
    <w:p w:rsidR="004846CE" w:rsidRPr="004846CE" w:rsidRDefault="004846CE" w:rsidP="004846CE">
      <w:pPr>
        <w:spacing w:after="0" w:line="240" w:lineRule="auto"/>
        <w:jc w:val="both"/>
        <w:rPr>
          <w:rFonts w:ascii="Times New Roman" w:hAnsi="Times New Roman" w:cs="Times New Roman"/>
          <w:sz w:val="28"/>
          <w:szCs w:val="28"/>
        </w:rPr>
      </w:pPr>
      <w:r w:rsidRPr="004846CE">
        <w:rPr>
          <w:rFonts w:ascii="Times New Roman" w:hAnsi="Times New Roman" w:cs="Times New Roman"/>
          <w:sz w:val="28"/>
          <w:szCs w:val="28"/>
        </w:rPr>
        <w:t xml:space="preserve">           4. Настоящее решение вступает в силу со дня его подписания.</w:t>
      </w:r>
    </w:p>
    <w:p w:rsidR="004846CE" w:rsidRPr="004846CE" w:rsidRDefault="004846CE" w:rsidP="004846CE">
      <w:pPr>
        <w:spacing w:after="0" w:line="240" w:lineRule="auto"/>
        <w:jc w:val="both"/>
        <w:rPr>
          <w:rFonts w:ascii="Times New Roman" w:hAnsi="Times New Roman" w:cs="Times New Roman"/>
          <w:sz w:val="28"/>
          <w:szCs w:val="28"/>
        </w:rPr>
      </w:pPr>
      <w:r w:rsidRPr="004846CE">
        <w:rPr>
          <w:rFonts w:ascii="Times New Roman" w:hAnsi="Times New Roman" w:cs="Times New Roman"/>
          <w:sz w:val="28"/>
          <w:szCs w:val="28"/>
        </w:rPr>
        <w:tab/>
        <w:t>5. Контроль за исполнением настоящего решения оставляю за собой.</w:t>
      </w:r>
    </w:p>
    <w:p w:rsidR="004846CE" w:rsidRPr="004846CE" w:rsidRDefault="004846CE" w:rsidP="004846CE">
      <w:pPr>
        <w:jc w:val="both"/>
        <w:rPr>
          <w:rFonts w:ascii="Times New Roman" w:hAnsi="Times New Roman" w:cs="Times New Roman"/>
          <w:sz w:val="28"/>
          <w:szCs w:val="28"/>
        </w:rPr>
      </w:pPr>
    </w:p>
    <w:p w:rsidR="004846CE" w:rsidRPr="004846CE" w:rsidRDefault="004846CE" w:rsidP="004846CE">
      <w:pPr>
        <w:jc w:val="both"/>
        <w:rPr>
          <w:rFonts w:ascii="Times New Roman" w:hAnsi="Times New Roman" w:cs="Times New Roman"/>
          <w:sz w:val="28"/>
          <w:szCs w:val="28"/>
        </w:rPr>
      </w:pPr>
    </w:p>
    <w:p w:rsidR="004846CE" w:rsidRPr="004846CE" w:rsidRDefault="004846CE" w:rsidP="004846CE">
      <w:pPr>
        <w:jc w:val="both"/>
        <w:outlineLvl w:val="0"/>
        <w:rPr>
          <w:rFonts w:ascii="Times New Roman" w:hAnsi="Times New Roman" w:cs="Times New Roman"/>
          <w:sz w:val="28"/>
          <w:szCs w:val="28"/>
        </w:rPr>
      </w:pPr>
      <w:r w:rsidRPr="004846CE">
        <w:rPr>
          <w:rFonts w:ascii="Times New Roman" w:hAnsi="Times New Roman" w:cs="Times New Roman"/>
          <w:sz w:val="28"/>
          <w:szCs w:val="28"/>
        </w:rPr>
        <w:t xml:space="preserve">Глава сельсовета                                                                  </w:t>
      </w:r>
      <w:proofErr w:type="spellStart"/>
      <w:r w:rsidRPr="004846CE">
        <w:rPr>
          <w:rFonts w:ascii="Times New Roman" w:hAnsi="Times New Roman" w:cs="Times New Roman"/>
          <w:sz w:val="28"/>
          <w:szCs w:val="28"/>
        </w:rPr>
        <w:t>И.В.Самсоненко</w:t>
      </w:r>
      <w:proofErr w:type="spellEnd"/>
    </w:p>
    <w:p w:rsidR="004846CE" w:rsidRDefault="004846CE" w:rsidP="004846CE">
      <w:pPr>
        <w:jc w:val="both"/>
        <w:outlineLvl w:val="0"/>
        <w:rPr>
          <w:rFonts w:ascii="Times New Roman" w:hAnsi="Times New Roman" w:cs="Times New Roman"/>
        </w:rPr>
      </w:pPr>
    </w:p>
    <w:p w:rsidR="004846CE" w:rsidRDefault="004846CE" w:rsidP="004846CE">
      <w:pPr>
        <w:jc w:val="both"/>
        <w:outlineLvl w:val="0"/>
        <w:rPr>
          <w:rFonts w:ascii="Times New Roman" w:hAnsi="Times New Roman" w:cs="Times New Roman"/>
        </w:rPr>
      </w:pPr>
    </w:p>
    <w:p w:rsidR="004846CE" w:rsidRPr="004846CE" w:rsidRDefault="004846CE" w:rsidP="004846CE">
      <w:pPr>
        <w:jc w:val="both"/>
        <w:outlineLvl w:val="0"/>
        <w:rPr>
          <w:rFonts w:ascii="Times New Roman" w:hAnsi="Times New Roman" w:cs="Times New Roman"/>
        </w:rPr>
      </w:pPr>
    </w:p>
    <w:p w:rsidR="004846CE" w:rsidRPr="004846CE" w:rsidRDefault="004846CE" w:rsidP="004846CE">
      <w:pPr>
        <w:jc w:val="both"/>
        <w:outlineLvl w:val="0"/>
        <w:rPr>
          <w:rFonts w:ascii="Times New Roman" w:hAnsi="Times New Roman" w:cs="Times New Roman"/>
        </w:rPr>
      </w:pPr>
    </w:p>
    <w:tbl>
      <w:tblPr>
        <w:tblW w:w="5000" w:type="pct"/>
        <w:tblCellMar>
          <w:left w:w="0" w:type="dxa"/>
          <w:right w:w="0" w:type="dxa"/>
        </w:tblCellMar>
        <w:tblLook w:val="04A0" w:firstRow="1" w:lastRow="0" w:firstColumn="1" w:lastColumn="0" w:noHBand="0" w:noVBand="1"/>
      </w:tblPr>
      <w:tblGrid>
        <w:gridCol w:w="4512"/>
        <w:gridCol w:w="4513"/>
      </w:tblGrid>
      <w:tr w:rsidR="004846CE" w:rsidRPr="004846CE" w:rsidTr="001F12AA">
        <w:tc>
          <w:tcPr>
            <w:tcW w:w="2500" w:type="pct"/>
          </w:tcPr>
          <w:p w:rsidR="004846CE" w:rsidRPr="004846CE" w:rsidRDefault="004846CE" w:rsidP="001F12AA">
            <w:pPr>
              <w:rPr>
                <w:rFonts w:ascii="Times New Roman" w:hAnsi="Times New Roman" w:cs="Times New Roman"/>
              </w:rPr>
            </w:pPr>
          </w:p>
          <w:p w:rsidR="004846CE" w:rsidRPr="004846CE" w:rsidRDefault="004846CE" w:rsidP="001F12AA">
            <w:pPr>
              <w:rPr>
                <w:rFonts w:ascii="Times New Roman" w:hAnsi="Times New Roman" w:cs="Times New Roman"/>
              </w:rPr>
            </w:pPr>
          </w:p>
        </w:tc>
        <w:tc>
          <w:tcPr>
            <w:tcW w:w="2500" w:type="pct"/>
          </w:tcPr>
          <w:p w:rsidR="004846CE" w:rsidRPr="004846CE" w:rsidRDefault="004846CE" w:rsidP="001F12AA">
            <w:pPr>
              <w:rPr>
                <w:rFonts w:ascii="Times New Roman" w:hAnsi="Times New Roman" w:cs="Times New Roman"/>
              </w:rPr>
            </w:pPr>
          </w:p>
          <w:p w:rsidR="004846CE" w:rsidRPr="004846CE" w:rsidRDefault="004846CE" w:rsidP="001F12AA">
            <w:pPr>
              <w:rPr>
                <w:rFonts w:ascii="Times New Roman" w:hAnsi="Times New Roman" w:cs="Times New Roman"/>
              </w:rPr>
            </w:pPr>
            <w:r w:rsidRPr="004846CE">
              <w:rPr>
                <w:rFonts w:ascii="Times New Roman" w:hAnsi="Times New Roman" w:cs="Times New Roman"/>
              </w:rPr>
              <w:t>ПРИЛОЖЕНИЕ 1</w:t>
            </w:r>
          </w:p>
        </w:tc>
      </w:tr>
      <w:tr w:rsidR="004846CE" w:rsidRPr="004846CE" w:rsidTr="001F12AA">
        <w:tc>
          <w:tcPr>
            <w:tcW w:w="2500" w:type="pct"/>
          </w:tcPr>
          <w:p w:rsidR="004846CE" w:rsidRPr="004846CE" w:rsidRDefault="004846CE" w:rsidP="001F12AA">
            <w:pPr>
              <w:rPr>
                <w:rFonts w:ascii="Times New Roman" w:hAnsi="Times New Roman" w:cs="Times New Roman"/>
              </w:rPr>
            </w:pPr>
          </w:p>
        </w:tc>
        <w:tc>
          <w:tcPr>
            <w:tcW w:w="2500" w:type="pct"/>
          </w:tcPr>
          <w:p w:rsidR="004846CE" w:rsidRPr="004846CE" w:rsidRDefault="004846CE" w:rsidP="001F12AA">
            <w:pPr>
              <w:rPr>
                <w:rFonts w:ascii="Times New Roman" w:hAnsi="Times New Roman" w:cs="Times New Roman"/>
              </w:rPr>
            </w:pPr>
            <w:r w:rsidRPr="004846CE">
              <w:rPr>
                <w:rFonts w:ascii="Times New Roman" w:hAnsi="Times New Roman" w:cs="Times New Roman"/>
              </w:rPr>
              <w:t>к решению</w:t>
            </w:r>
          </w:p>
        </w:tc>
      </w:tr>
      <w:tr w:rsidR="004846CE" w:rsidRPr="004846CE" w:rsidTr="001F12AA">
        <w:tc>
          <w:tcPr>
            <w:tcW w:w="2500" w:type="pct"/>
          </w:tcPr>
          <w:p w:rsidR="004846CE" w:rsidRPr="004846CE" w:rsidRDefault="004846CE" w:rsidP="001F12AA">
            <w:pPr>
              <w:rPr>
                <w:rFonts w:ascii="Times New Roman" w:hAnsi="Times New Roman" w:cs="Times New Roman"/>
              </w:rPr>
            </w:pPr>
          </w:p>
        </w:tc>
        <w:tc>
          <w:tcPr>
            <w:tcW w:w="2500" w:type="pct"/>
          </w:tcPr>
          <w:p w:rsidR="004846CE" w:rsidRPr="004846CE" w:rsidRDefault="004846CE" w:rsidP="001F12AA">
            <w:pPr>
              <w:jc w:val="both"/>
              <w:outlineLvl w:val="0"/>
              <w:rPr>
                <w:rFonts w:ascii="Times New Roman" w:hAnsi="Times New Roman" w:cs="Times New Roman"/>
              </w:rPr>
            </w:pPr>
            <w:r w:rsidRPr="004846CE">
              <w:rPr>
                <w:rFonts w:ascii="Times New Roman" w:hAnsi="Times New Roman" w:cs="Times New Roman"/>
              </w:rPr>
              <w:t xml:space="preserve"> О бюджете сельского поселения Прутской сельсовет Павловского района Алтайского края на 2025 год и плановый период 2026-2027 годов» от 27.06.2025 № 78</w:t>
            </w:r>
          </w:p>
          <w:p w:rsidR="004846CE" w:rsidRPr="004846CE" w:rsidRDefault="004846CE" w:rsidP="001F12AA">
            <w:pPr>
              <w:rPr>
                <w:rFonts w:ascii="Times New Roman" w:hAnsi="Times New Roman" w:cs="Times New Roman"/>
              </w:rPr>
            </w:pPr>
          </w:p>
        </w:tc>
      </w:tr>
    </w:tbl>
    <w:p w:rsidR="004846CE" w:rsidRPr="004846CE" w:rsidRDefault="004846CE" w:rsidP="004846CE">
      <w:pPr>
        <w:rPr>
          <w:rFonts w:ascii="Times New Roman" w:hAnsi="Times New Roman" w:cs="Times New Roman"/>
        </w:rPr>
      </w:pPr>
    </w:p>
    <w:p w:rsidR="004846CE" w:rsidRPr="004846CE" w:rsidRDefault="004846CE" w:rsidP="004846CE">
      <w:pPr>
        <w:spacing w:after="0" w:line="240" w:lineRule="auto"/>
        <w:jc w:val="both"/>
        <w:rPr>
          <w:rFonts w:ascii="Times New Roman" w:hAnsi="Times New Roman" w:cs="Times New Roman"/>
          <w:sz w:val="28"/>
          <w:szCs w:val="28"/>
        </w:rPr>
      </w:pPr>
      <w:r w:rsidRPr="004846CE">
        <w:rPr>
          <w:rFonts w:ascii="Times New Roman" w:hAnsi="Times New Roman" w:cs="Times New Roman"/>
        </w:rPr>
        <w:t xml:space="preserve">         </w:t>
      </w:r>
      <w:r w:rsidRPr="004846CE">
        <w:rPr>
          <w:rFonts w:ascii="Times New Roman" w:hAnsi="Times New Roman" w:cs="Times New Roman"/>
          <w:sz w:val="28"/>
          <w:szCs w:val="28"/>
        </w:rPr>
        <w:t>Изменения в бюджет Прутского сельсовета Павловского района Алтайского края на 2025 год:</w:t>
      </w:r>
    </w:p>
    <w:p w:rsidR="004846CE" w:rsidRPr="004846CE" w:rsidRDefault="004846CE" w:rsidP="004846CE">
      <w:pPr>
        <w:spacing w:after="0" w:line="240" w:lineRule="auto"/>
        <w:jc w:val="both"/>
        <w:rPr>
          <w:rFonts w:ascii="Times New Roman" w:hAnsi="Times New Roman" w:cs="Times New Roman"/>
          <w:sz w:val="28"/>
          <w:szCs w:val="28"/>
        </w:rPr>
      </w:pPr>
      <w:r w:rsidRPr="004846CE">
        <w:rPr>
          <w:rFonts w:ascii="Times New Roman" w:hAnsi="Times New Roman" w:cs="Times New Roman"/>
          <w:sz w:val="28"/>
          <w:szCs w:val="28"/>
        </w:rPr>
        <w:t xml:space="preserve">          1. Утвердить основные характеристики бюджета муниципального образования Прутской сельсовет Павловского района Алтайского края на 2025 год:</w:t>
      </w:r>
    </w:p>
    <w:p w:rsidR="004846CE" w:rsidRPr="004846CE" w:rsidRDefault="004846CE" w:rsidP="004846CE">
      <w:pPr>
        <w:spacing w:after="0" w:line="240" w:lineRule="auto"/>
        <w:jc w:val="both"/>
        <w:rPr>
          <w:rFonts w:ascii="Times New Roman" w:hAnsi="Times New Roman" w:cs="Times New Roman"/>
          <w:sz w:val="28"/>
          <w:szCs w:val="28"/>
        </w:rPr>
      </w:pPr>
      <w:r w:rsidRPr="004846CE">
        <w:rPr>
          <w:rFonts w:ascii="Times New Roman" w:hAnsi="Times New Roman" w:cs="Times New Roman"/>
          <w:color w:val="FF0000"/>
          <w:sz w:val="28"/>
          <w:szCs w:val="28"/>
        </w:rPr>
        <w:tab/>
      </w:r>
      <w:r w:rsidRPr="004846CE">
        <w:rPr>
          <w:rFonts w:ascii="Times New Roman" w:hAnsi="Times New Roman" w:cs="Times New Roman"/>
          <w:sz w:val="28"/>
          <w:szCs w:val="28"/>
        </w:rPr>
        <w:t>1) общий объем доходов бюджета муниципального образования Прутской сельсовет Павловского района Алтайского края</w:t>
      </w:r>
    </w:p>
    <w:p w:rsidR="004846CE" w:rsidRPr="004846CE" w:rsidRDefault="004846CE" w:rsidP="004846CE">
      <w:pPr>
        <w:spacing w:after="0" w:line="240" w:lineRule="auto"/>
        <w:jc w:val="both"/>
        <w:rPr>
          <w:rFonts w:ascii="Times New Roman" w:hAnsi="Times New Roman" w:cs="Times New Roman"/>
          <w:sz w:val="28"/>
          <w:szCs w:val="28"/>
        </w:rPr>
      </w:pPr>
      <w:r w:rsidRPr="004846CE">
        <w:rPr>
          <w:rFonts w:ascii="Times New Roman" w:hAnsi="Times New Roman" w:cs="Times New Roman"/>
          <w:sz w:val="28"/>
          <w:szCs w:val="28"/>
        </w:rPr>
        <w:t xml:space="preserve">В сумме 23708,2 </w:t>
      </w:r>
      <w:proofErr w:type="spellStart"/>
      <w:r w:rsidRPr="004846CE">
        <w:rPr>
          <w:rFonts w:ascii="Times New Roman" w:hAnsi="Times New Roman" w:cs="Times New Roman"/>
          <w:sz w:val="28"/>
          <w:szCs w:val="28"/>
        </w:rPr>
        <w:t>тыс.рублей</w:t>
      </w:r>
      <w:proofErr w:type="spellEnd"/>
      <w:r w:rsidRPr="004846CE">
        <w:rPr>
          <w:rFonts w:ascii="Times New Roman" w:hAnsi="Times New Roman" w:cs="Times New Roman"/>
          <w:sz w:val="28"/>
          <w:szCs w:val="28"/>
        </w:rPr>
        <w:t xml:space="preserve">, в том числе объем межбюджетных трансфертов, получаемых из других бюджетов сумме 20711,2 </w:t>
      </w:r>
      <w:proofErr w:type="spellStart"/>
      <w:r w:rsidRPr="004846CE">
        <w:rPr>
          <w:rFonts w:ascii="Times New Roman" w:hAnsi="Times New Roman" w:cs="Times New Roman"/>
          <w:sz w:val="28"/>
          <w:szCs w:val="28"/>
        </w:rPr>
        <w:t>тыс.руб</w:t>
      </w:r>
      <w:proofErr w:type="spellEnd"/>
      <w:r w:rsidRPr="004846CE">
        <w:rPr>
          <w:rFonts w:ascii="Times New Roman" w:hAnsi="Times New Roman" w:cs="Times New Roman"/>
          <w:sz w:val="28"/>
          <w:szCs w:val="28"/>
        </w:rPr>
        <w:t>.</w:t>
      </w:r>
    </w:p>
    <w:p w:rsidR="004846CE" w:rsidRPr="004846CE" w:rsidRDefault="004846CE" w:rsidP="004846CE">
      <w:pPr>
        <w:spacing w:after="0" w:line="240" w:lineRule="auto"/>
        <w:jc w:val="both"/>
        <w:rPr>
          <w:rFonts w:ascii="Times New Roman" w:hAnsi="Times New Roman" w:cs="Times New Roman"/>
          <w:sz w:val="28"/>
          <w:szCs w:val="28"/>
        </w:rPr>
      </w:pPr>
      <w:r w:rsidRPr="004846CE">
        <w:rPr>
          <w:rFonts w:ascii="Times New Roman" w:hAnsi="Times New Roman" w:cs="Times New Roman"/>
          <w:sz w:val="28"/>
          <w:szCs w:val="28"/>
        </w:rPr>
        <w:tab/>
        <w:t xml:space="preserve">2) общий объем расходов бюджета муниципального образования Прутской сельсовет Павловского района Алтайского края в сумме </w:t>
      </w:r>
      <w:r w:rsidRPr="004846CE">
        <w:rPr>
          <w:rFonts w:ascii="Times New Roman" w:hAnsi="Times New Roman" w:cs="Times New Roman"/>
          <w:sz w:val="28"/>
          <w:szCs w:val="28"/>
          <w:lang w:eastAsia="en-US"/>
        </w:rPr>
        <w:t xml:space="preserve">23708,2 </w:t>
      </w:r>
      <w:proofErr w:type="spellStart"/>
      <w:r w:rsidRPr="004846CE">
        <w:rPr>
          <w:rFonts w:ascii="Times New Roman" w:hAnsi="Times New Roman" w:cs="Times New Roman"/>
          <w:sz w:val="28"/>
          <w:szCs w:val="28"/>
        </w:rPr>
        <w:t>тыс.руб</w:t>
      </w:r>
      <w:proofErr w:type="spellEnd"/>
      <w:r w:rsidRPr="004846CE">
        <w:rPr>
          <w:rFonts w:ascii="Times New Roman" w:hAnsi="Times New Roman" w:cs="Times New Roman"/>
          <w:sz w:val="28"/>
          <w:szCs w:val="28"/>
        </w:rPr>
        <w:t xml:space="preserve">.  </w:t>
      </w:r>
    </w:p>
    <w:p w:rsidR="004846CE" w:rsidRPr="004846CE" w:rsidRDefault="004846CE" w:rsidP="004846CE">
      <w:pPr>
        <w:spacing w:after="0" w:line="240" w:lineRule="auto"/>
        <w:ind w:firstLine="800"/>
        <w:jc w:val="both"/>
        <w:rPr>
          <w:rFonts w:ascii="Times New Roman" w:hAnsi="Times New Roman" w:cs="Times New Roman"/>
          <w:sz w:val="28"/>
          <w:szCs w:val="28"/>
        </w:rPr>
      </w:pPr>
      <w:r w:rsidRPr="004846CE">
        <w:rPr>
          <w:rFonts w:ascii="Times New Roman" w:hAnsi="Times New Roman" w:cs="Times New Roman"/>
          <w:sz w:val="28"/>
          <w:szCs w:val="28"/>
        </w:rPr>
        <w:t>3) ) верхний  предел  муниципального  долга  по состоянию на 1 января 2026 года в  сумме 0,0 тыс. рублей, в том числе верхний предел долга по муниципальным гарантиям в сумме 0,0 тыс. рублей;</w:t>
      </w:r>
    </w:p>
    <w:p w:rsidR="004846CE" w:rsidRPr="004846CE" w:rsidRDefault="004846CE" w:rsidP="004846CE">
      <w:pPr>
        <w:spacing w:after="0" w:line="240" w:lineRule="auto"/>
        <w:ind w:firstLine="800"/>
        <w:jc w:val="both"/>
        <w:rPr>
          <w:rFonts w:ascii="Times New Roman" w:hAnsi="Times New Roman" w:cs="Times New Roman"/>
          <w:sz w:val="28"/>
          <w:szCs w:val="28"/>
        </w:rPr>
      </w:pPr>
      <w:r w:rsidRPr="004846CE">
        <w:rPr>
          <w:rFonts w:ascii="Times New Roman" w:hAnsi="Times New Roman" w:cs="Times New Roman"/>
          <w:sz w:val="28"/>
          <w:szCs w:val="28"/>
        </w:rPr>
        <w:t>4) дефицит бюджета сельского поселения в сумме 0,0 тыс. рублей.</w:t>
      </w:r>
    </w:p>
    <w:p w:rsidR="004846CE" w:rsidRDefault="004846CE" w:rsidP="004846CE">
      <w:pPr>
        <w:tabs>
          <w:tab w:val="left" w:pos="795"/>
        </w:tabs>
        <w:spacing w:after="0" w:line="240" w:lineRule="auto"/>
        <w:ind w:firstLine="708"/>
        <w:jc w:val="both"/>
        <w:rPr>
          <w:rFonts w:ascii="Times New Roman" w:hAnsi="Times New Roman" w:cs="Times New Roman"/>
          <w:sz w:val="28"/>
          <w:szCs w:val="28"/>
        </w:rPr>
      </w:pPr>
      <w:r w:rsidRPr="004846CE">
        <w:rPr>
          <w:rFonts w:ascii="Times New Roman" w:hAnsi="Times New Roman" w:cs="Times New Roman"/>
          <w:sz w:val="28"/>
          <w:szCs w:val="28"/>
        </w:rPr>
        <w:t>2.Приложение № 1 изложить в следующей редакции :</w:t>
      </w:r>
    </w:p>
    <w:p w:rsidR="004846CE" w:rsidRPr="004846CE" w:rsidRDefault="004846CE" w:rsidP="004846CE">
      <w:pPr>
        <w:tabs>
          <w:tab w:val="left" w:pos="795"/>
        </w:tabs>
        <w:spacing w:after="0" w:line="240" w:lineRule="auto"/>
        <w:ind w:firstLine="708"/>
        <w:jc w:val="both"/>
        <w:rPr>
          <w:rFonts w:ascii="Times New Roman" w:hAnsi="Times New Roman" w:cs="Times New Roman"/>
          <w:sz w:val="28"/>
          <w:szCs w:val="28"/>
        </w:rPr>
      </w:pPr>
    </w:p>
    <w:p w:rsidR="004846CE" w:rsidRPr="004846CE" w:rsidRDefault="004846CE" w:rsidP="004846CE">
      <w:pPr>
        <w:spacing w:after="40"/>
        <w:jc w:val="center"/>
        <w:rPr>
          <w:rFonts w:ascii="Times New Roman" w:eastAsia="Arial" w:hAnsi="Times New Roman" w:cs="Times New Roman"/>
          <w:sz w:val="28"/>
          <w:szCs w:val="28"/>
        </w:rPr>
      </w:pPr>
      <w:r w:rsidRPr="004846CE">
        <w:rPr>
          <w:rFonts w:ascii="Times New Roman" w:hAnsi="Times New Roman" w:cs="Times New Roman"/>
          <w:sz w:val="28"/>
          <w:szCs w:val="28"/>
        </w:rPr>
        <w:t xml:space="preserve">           Источники финансирования дефицита бюджета сельского поселения на 2025 год</w:t>
      </w:r>
    </w:p>
    <w:p w:rsidR="004846CE" w:rsidRPr="004846CE" w:rsidRDefault="004846CE" w:rsidP="004846CE">
      <w:pPr>
        <w:spacing w:after="40"/>
        <w:rPr>
          <w:rFonts w:ascii="Times New Roman" w:eastAsia="Arial" w:hAnsi="Times New Roman" w:cs="Times New Roman"/>
          <w:sz w:val="20"/>
          <w:szCs w:val="20"/>
        </w:rPr>
      </w:pPr>
    </w:p>
    <w:tbl>
      <w:tblPr>
        <w:tblW w:w="5000" w:type="pct"/>
        <w:tblInd w:w="1" w:type="dxa"/>
        <w:tblCellMar>
          <w:left w:w="0" w:type="dxa"/>
          <w:right w:w="0" w:type="dxa"/>
        </w:tblCellMar>
        <w:tblLook w:val="0000" w:firstRow="0" w:lastRow="0" w:firstColumn="0" w:lastColumn="0" w:noHBand="0" w:noVBand="0"/>
      </w:tblPr>
      <w:tblGrid>
        <w:gridCol w:w="4925"/>
        <w:gridCol w:w="4102"/>
      </w:tblGrid>
      <w:tr w:rsidR="004846CE" w:rsidRPr="004846CE" w:rsidTr="001F12AA">
        <w:tc>
          <w:tcPr>
            <w:tcW w:w="272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spacing w:after="40"/>
              <w:jc w:val="center"/>
              <w:rPr>
                <w:rFonts w:ascii="Times New Roman" w:eastAsia="Arial" w:hAnsi="Times New Roman" w:cs="Times New Roman"/>
              </w:rPr>
            </w:pPr>
            <w:r w:rsidRPr="004846CE">
              <w:rPr>
                <w:rFonts w:ascii="Times New Roman" w:hAnsi="Times New Roman" w:cs="Times New Roman"/>
              </w:rPr>
              <w:t>Источники финансирования дефицита бюджета</w:t>
            </w:r>
          </w:p>
        </w:tc>
        <w:tc>
          <w:tcPr>
            <w:tcW w:w="2272"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spacing w:after="40"/>
              <w:jc w:val="center"/>
              <w:rPr>
                <w:rFonts w:ascii="Times New Roman" w:eastAsia="Arial" w:hAnsi="Times New Roman" w:cs="Times New Roman"/>
              </w:rPr>
            </w:pPr>
            <w:r w:rsidRPr="004846CE">
              <w:rPr>
                <w:rFonts w:ascii="Times New Roman" w:hAnsi="Times New Roman" w:cs="Times New Roman"/>
              </w:rPr>
              <w:t>Сумма, тыс. рублей</w:t>
            </w:r>
          </w:p>
        </w:tc>
      </w:tr>
      <w:tr w:rsidR="004846CE" w:rsidRPr="004846CE" w:rsidTr="001F12AA">
        <w:tc>
          <w:tcPr>
            <w:tcW w:w="272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spacing w:after="40"/>
              <w:rPr>
                <w:rFonts w:ascii="Times New Roman" w:eastAsia="Arial" w:hAnsi="Times New Roman" w:cs="Times New Roman"/>
              </w:rPr>
            </w:pPr>
            <w:r w:rsidRPr="004846CE">
              <w:rPr>
                <w:rFonts w:ascii="Times New Roman" w:hAnsi="Times New Roman" w:cs="Times New Roman"/>
              </w:rPr>
              <w:t>Изменение остатков средств на счетах по учету средств бюджетов</w:t>
            </w:r>
          </w:p>
        </w:tc>
        <w:tc>
          <w:tcPr>
            <w:tcW w:w="2272"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spacing w:after="40"/>
              <w:jc w:val="center"/>
              <w:rPr>
                <w:rFonts w:ascii="Times New Roman" w:eastAsia="Arial" w:hAnsi="Times New Roman" w:cs="Times New Roman"/>
              </w:rPr>
            </w:pPr>
            <w:r w:rsidRPr="004846CE">
              <w:rPr>
                <w:rFonts w:ascii="Times New Roman" w:eastAsia="Arial" w:hAnsi="Times New Roman" w:cs="Times New Roman"/>
              </w:rPr>
              <w:t>0,0</w:t>
            </w:r>
          </w:p>
          <w:p w:rsidR="004846CE" w:rsidRPr="004846CE" w:rsidRDefault="004846CE" w:rsidP="001F12AA">
            <w:pPr>
              <w:spacing w:after="40"/>
              <w:jc w:val="center"/>
              <w:rPr>
                <w:rFonts w:ascii="Times New Roman" w:eastAsia="Arial" w:hAnsi="Times New Roman" w:cs="Times New Roman"/>
              </w:rPr>
            </w:pPr>
          </w:p>
        </w:tc>
      </w:tr>
    </w:tbl>
    <w:p w:rsidR="004846CE" w:rsidRPr="004846CE" w:rsidRDefault="004846CE" w:rsidP="004846CE">
      <w:pPr>
        <w:spacing w:after="40"/>
        <w:jc w:val="both"/>
        <w:rPr>
          <w:rFonts w:ascii="Times New Roman" w:eastAsia="Arial" w:hAnsi="Times New Roman" w:cs="Times New Roman"/>
          <w:sz w:val="20"/>
          <w:szCs w:val="20"/>
        </w:rPr>
        <w:sectPr w:rsidR="004846CE" w:rsidRPr="004846CE">
          <w:pgSz w:w="11905" w:h="16837"/>
          <w:pgMar w:top="1440" w:right="1440" w:bottom="1440" w:left="1440" w:header="720" w:footer="720" w:gutter="0"/>
          <w:cols w:space="720"/>
        </w:sectPr>
      </w:pPr>
    </w:p>
    <w:p w:rsidR="004846CE" w:rsidRPr="004846CE" w:rsidRDefault="004846CE" w:rsidP="004846CE">
      <w:pPr>
        <w:rPr>
          <w:rFonts w:ascii="Times New Roman" w:hAnsi="Times New Roman" w:cs="Times New Roman"/>
          <w:sz w:val="28"/>
          <w:szCs w:val="28"/>
          <w:lang w:eastAsia="en-US"/>
        </w:rPr>
      </w:pPr>
      <w:r w:rsidRPr="004846CE">
        <w:rPr>
          <w:rFonts w:ascii="Times New Roman" w:hAnsi="Times New Roman" w:cs="Times New Roman"/>
          <w:sz w:val="28"/>
          <w:szCs w:val="28"/>
          <w:lang w:eastAsia="en-US"/>
        </w:rPr>
        <w:lastRenderedPageBreak/>
        <w:t>3.приложение 3 изложить в следующей редакции:</w:t>
      </w:r>
    </w:p>
    <w:p w:rsidR="004846CE" w:rsidRPr="004846CE" w:rsidRDefault="004846CE" w:rsidP="004846CE">
      <w:pPr>
        <w:ind w:left="5580"/>
        <w:outlineLvl w:val="0"/>
        <w:rPr>
          <w:rFonts w:ascii="Times New Roman" w:hAnsi="Times New Roman" w:cs="Times New Roman"/>
          <w:caps/>
          <w:sz w:val="28"/>
          <w:szCs w:val="28"/>
        </w:rPr>
      </w:pPr>
    </w:p>
    <w:p w:rsidR="004846CE" w:rsidRPr="004846CE" w:rsidRDefault="004846CE" w:rsidP="004846CE">
      <w:pPr>
        <w:rPr>
          <w:rFonts w:ascii="Times New Roman" w:hAnsi="Times New Roman" w:cs="Times New Roman"/>
          <w:sz w:val="28"/>
          <w:szCs w:val="28"/>
        </w:rPr>
      </w:pPr>
      <w:r w:rsidRPr="004846CE">
        <w:rPr>
          <w:rFonts w:ascii="Times New Roman" w:hAnsi="Times New Roman" w:cs="Times New Roman"/>
          <w:sz w:val="28"/>
          <w:szCs w:val="28"/>
        </w:rPr>
        <w:t>Распределение бюджетных ассигнований по разделам и подразделам классификации расходов бюджета сельского поселения на 2025  год</w:t>
      </w:r>
    </w:p>
    <w:tbl>
      <w:tblPr>
        <w:tblW w:w="5000" w:type="pct"/>
        <w:tblInd w:w="1" w:type="dxa"/>
        <w:tblCellMar>
          <w:left w:w="0" w:type="dxa"/>
          <w:right w:w="0" w:type="dxa"/>
        </w:tblCellMar>
        <w:tblLook w:val="0000" w:firstRow="0" w:lastRow="0" w:firstColumn="0" w:lastColumn="0" w:noHBand="0" w:noVBand="0"/>
      </w:tblPr>
      <w:tblGrid>
        <w:gridCol w:w="5107"/>
        <w:gridCol w:w="1106"/>
        <w:gridCol w:w="1106"/>
        <w:gridCol w:w="2038"/>
      </w:tblGrid>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Наименование</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roofErr w:type="spellStart"/>
            <w:r w:rsidRPr="004846CE">
              <w:rPr>
                <w:rFonts w:ascii="Times New Roman" w:hAnsi="Times New Roman" w:cs="Times New Roman"/>
                <w:sz w:val="24"/>
                <w:szCs w:val="24"/>
              </w:rPr>
              <w:t>Рз</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roofErr w:type="spellStart"/>
            <w:r w:rsidRPr="004846CE">
              <w:rPr>
                <w:rFonts w:ascii="Times New Roman" w:hAnsi="Times New Roman" w:cs="Times New Roman"/>
                <w:sz w:val="24"/>
                <w:szCs w:val="24"/>
              </w:rPr>
              <w:t>Пр</w:t>
            </w:r>
            <w:proofErr w:type="spellEnd"/>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Сумма, тыс. рублей</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Общегосударственные вопросы</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4742,9</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Функционирование высшего должностного лица субъекта РФ и муниципального образования</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676,0</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2779,4</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Резервные фонды</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Другие общегосударственные вопросы</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1192,5</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Национальная оборона</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Мобилизационная и вневойсковая подготовка</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Национальная безопасность и правоохранительная деятельность</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00</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 xml:space="preserve">Защита населения и территории от чрезвычайных ситуаций природного и техногенного </w:t>
            </w:r>
            <w:proofErr w:type="spellStart"/>
            <w:r w:rsidRPr="004846CE">
              <w:rPr>
                <w:rFonts w:ascii="Times New Roman" w:hAnsi="Times New Roman" w:cs="Times New Roman"/>
                <w:sz w:val="24"/>
                <w:szCs w:val="24"/>
              </w:rPr>
              <w:t>характера,пожарная</w:t>
            </w:r>
            <w:proofErr w:type="spellEnd"/>
            <w:r w:rsidRPr="004846CE">
              <w:rPr>
                <w:rFonts w:ascii="Times New Roman" w:hAnsi="Times New Roman" w:cs="Times New Roman"/>
                <w:sz w:val="24"/>
                <w:szCs w:val="24"/>
              </w:rPr>
              <w:t xml:space="preserve"> безопасность</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10</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Национальная экономика</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Дорожное хозяйство (дорожные фонды)</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Жилищно-коммунальное хозяйство</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8414,9</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Коммунальное хозяйство</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5749,4</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Благоустройство</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2665,5</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Культура, кинематография</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4449,6</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Культура</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2192,6</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 xml:space="preserve">Другие вопросы в области </w:t>
            </w:r>
            <w:proofErr w:type="spellStart"/>
            <w:r w:rsidRPr="004846CE">
              <w:rPr>
                <w:rFonts w:ascii="Times New Roman" w:hAnsi="Times New Roman" w:cs="Times New Roman"/>
                <w:sz w:val="24"/>
                <w:szCs w:val="24"/>
              </w:rPr>
              <w:t>культуры,кинематографии</w:t>
            </w:r>
            <w:proofErr w:type="spellEnd"/>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2257,0</w:t>
            </w:r>
          </w:p>
        </w:tc>
      </w:tr>
      <w:tr w:rsidR="004846CE" w:rsidRPr="004846CE" w:rsidTr="001F12AA">
        <w:tc>
          <w:tcPr>
            <w:tcW w:w="272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lastRenderedPageBreak/>
              <w:t>Итого:</w:t>
            </w: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591"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108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23708,2</w:t>
            </w:r>
          </w:p>
        </w:tc>
      </w:tr>
    </w:tbl>
    <w:p w:rsidR="004846CE" w:rsidRPr="004846CE" w:rsidRDefault="004846CE" w:rsidP="004846CE">
      <w:pPr>
        <w:rPr>
          <w:rFonts w:ascii="Times New Roman" w:hAnsi="Times New Roman" w:cs="Times New Roman"/>
        </w:rPr>
      </w:pPr>
    </w:p>
    <w:p w:rsidR="004846CE" w:rsidRPr="00D04209" w:rsidRDefault="004846CE" w:rsidP="00D04209">
      <w:pPr>
        <w:spacing w:after="0" w:line="240" w:lineRule="auto"/>
        <w:rPr>
          <w:rFonts w:ascii="Times New Roman" w:hAnsi="Times New Roman" w:cs="Times New Roman"/>
          <w:sz w:val="28"/>
          <w:szCs w:val="28"/>
        </w:rPr>
      </w:pPr>
      <w:r w:rsidRPr="00D04209">
        <w:rPr>
          <w:rFonts w:ascii="Times New Roman" w:hAnsi="Times New Roman" w:cs="Times New Roman"/>
          <w:sz w:val="28"/>
          <w:szCs w:val="28"/>
        </w:rPr>
        <w:t>4.приложение 5 изложить в следующей редакции:</w:t>
      </w:r>
    </w:p>
    <w:p w:rsidR="004846CE" w:rsidRPr="00D04209" w:rsidRDefault="004846CE" w:rsidP="00D04209">
      <w:pPr>
        <w:spacing w:after="0" w:line="240" w:lineRule="auto"/>
        <w:jc w:val="center"/>
        <w:rPr>
          <w:rFonts w:ascii="Times New Roman" w:hAnsi="Times New Roman" w:cs="Times New Roman"/>
          <w:sz w:val="28"/>
          <w:szCs w:val="28"/>
        </w:rPr>
      </w:pPr>
      <w:r w:rsidRPr="00D04209">
        <w:rPr>
          <w:rFonts w:ascii="Times New Roman" w:hAnsi="Times New Roman" w:cs="Times New Roman"/>
          <w:sz w:val="28"/>
          <w:szCs w:val="28"/>
        </w:rPr>
        <w:t>Ведомственная структура расходов бюджета сельского поселения на 2025 год</w:t>
      </w:r>
    </w:p>
    <w:p w:rsidR="004846CE" w:rsidRPr="004846CE" w:rsidRDefault="004846CE" w:rsidP="004846CE">
      <w:pPr>
        <w:rPr>
          <w:rFonts w:ascii="Times New Roman" w:hAnsi="Times New Roman" w:cs="Times New Roman"/>
        </w:rPr>
      </w:pPr>
    </w:p>
    <w:tbl>
      <w:tblPr>
        <w:tblW w:w="5000" w:type="pct"/>
        <w:tblInd w:w="1" w:type="dxa"/>
        <w:tblCellMar>
          <w:left w:w="0" w:type="dxa"/>
          <w:right w:w="0" w:type="dxa"/>
        </w:tblCellMar>
        <w:tblLook w:val="0000" w:firstRow="0" w:lastRow="0" w:firstColumn="0" w:lastColumn="0" w:noHBand="0" w:noVBand="0"/>
      </w:tblPr>
      <w:tblGrid>
        <w:gridCol w:w="3717"/>
        <w:gridCol w:w="724"/>
        <w:gridCol w:w="455"/>
        <w:gridCol w:w="533"/>
        <w:gridCol w:w="2053"/>
        <w:gridCol w:w="707"/>
        <w:gridCol w:w="1168"/>
      </w:tblGrid>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Наименование</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Код</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roofErr w:type="spellStart"/>
            <w:r w:rsidRPr="004846CE">
              <w:rPr>
                <w:rFonts w:ascii="Times New Roman" w:hAnsi="Times New Roman" w:cs="Times New Roman"/>
                <w:sz w:val="24"/>
                <w:szCs w:val="24"/>
              </w:rPr>
              <w:t>Рз</w:t>
            </w:r>
            <w:proofErr w:type="spellEnd"/>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roofErr w:type="spellStart"/>
            <w:r w:rsidRPr="004846CE">
              <w:rPr>
                <w:rFonts w:ascii="Times New Roman" w:hAnsi="Times New Roman" w:cs="Times New Roman"/>
                <w:sz w:val="24"/>
                <w:szCs w:val="24"/>
              </w:rPr>
              <w:t>Пр</w:t>
            </w:r>
            <w:proofErr w:type="spellEnd"/>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ЦСР</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roofErr w:type="spellStart"/>
            <w:r w:rsidRPr="004846CE">
              <w:rPr>
                <w:rFonts w:ascii="Times New Roman" w:hAnsi="Times New Roman" w:cs="Times New Roman"/>
                <w:sz w:val="24"/>
                <w:szCs w:val="24"/>
              </w:rPr>
              <w:t>Вр</w:t>
            </w:r>
            <w:proofErr w:type="spellEnd"/>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Сумма, тыс. рублей</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Администрация Прутского сельсовета Павловского района Алтайского края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23708,2</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Общегосударственные вопросы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4742,9</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676,0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676,0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обеспечение деятельности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676,0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Глава муниципального образования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676,0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519,0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157,0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 xml:space="preserve">Функционирование Правительства Российской Федерации, высших </w:t>
            </w:r>
            <w:r w:rsidRPr="004846CE">
              <w:rPr>
                <w:rFonts w:ascii="Times New Roman" w:hAnsi="Times New Roman" w:cs="Times New Roman"/>
                <w:sz w:val="24"/>
                <w:szCs w:val="24"/>
              </w:rPr>
              <w:lastRenderedPageBreak/>
              <w:t>исполнительных органов государственной власти субъектов Российской Федерации, местных администраций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lastRenderedPageBreak/>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2779,4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2779,4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обеспечение деятельности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2779,4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Центральный аппарат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2779,4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1035,0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313,0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420,0</w:t>
            </w:r>
          </w:p>
          <w:p w:rsidR="004846CE" w:rsidRPr="004846CE" w:rsidRDefault="004846CE" w:rsidP="001F12AA">
            <w:pPr>
              <w:jc w:val="center"/>
              <w:rPr>
                <w:rFonts w:ascii="Times New Roman" w:hAnsi="Times New Roman" w:cs="Times New Roman"/>
              </w:rPr>
            </w:pP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Закупка энергетических ресурсов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247</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750,4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Уплата налога на имущество организаций и земельного налога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851</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93,0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Уплата прочих налогов и сборов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852</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160,0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Уплата иных платежей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01 2 00 10110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853</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8,0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Резервный фонд</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Иные расходы органов государственной власти субъектов РФ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Резервные фонды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lastRenderedPageBreak/>
              <w:t>Резервные фонды местных администраций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Резервные средства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870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Другие общегосударственные вопросы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1192,5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обеспечение деятельности сельских поселений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877,4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содержание структурных подразделений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877,4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877,4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673,4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204,0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pacing w:val="-4"/>
                <w:sz w:val="24"/>
                <w:szCs w:val="24"/>
              </w:rPr>
              <w:t>Иные вопросы в области национальной экономики</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240,0</w:t>
            </w:r>
          </w:p>
          <w:p w:rsidR="004846CE" w:rsidRPr="004846CE" w:rsidRDefault="004846CE" w:rsidP="001F12AA">
            <w:pPr>
              <w:jc w:val="center"/>
              <w:rPr>
                <w:rFonts w:ascii="Times New Roman" w:hAnsi="Times New Roman" w:cs="Times New Roman"/>
                <w:sz w:val="24"/>
                <w:szCs w:val="24"/>
              </w:rPr>
            </w:pP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pacing w:val="-4"/>
                <w:sz w:val="24"/>
                <w:szCs w:val="24"/>
              </w:rPr>
              <w:t>Мероприятия по стимулированию инвестиционной активности</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91 1 00 00000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240,0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pacing w:val="-4"/>
                <w:sz w:val="24"/>
                <w:szCs w:val="24"/>
              </w:rPr>
              <w:t>Оценка недвижимости, признание прав и регулирование отношений по государственной собственности</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91 1 00 17380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000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240,0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91 1 00 17380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200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240,0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z w:val="24"/>
                <w:szCs w:val="24"/>
                <w:lang w:eastAsia="en-US"/>
              </w:rPr>
              <w:t xml:space="preserve">Прочая закупка товаров, работ и </w:t>
            </w:r>
            <w:r w:rsidRPr="004846CE">
              <w:rPr>
                <w:rFonts w:ascii="Times New Roman" w:hAnsi="Times New Roman" w:cs="Times New Roman"/>
                <w:sz w:val="24"/>
                <w:szCs w:val="24"/>
                <w:lang w:eastAsia="en-US"/>
              </w:rPr>
              <w:lastRenderedPageBreak/>
              <w:t>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lastRenderedPageBreak/>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91 1 00 17380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240,0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Межбюджетные трансферты общего характера бюджетам субъектов Российской Федерации и муниципальных образований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Иные межбюджетные трансферты общего характера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98 5 00 00000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w:t>
            </w:r>
            <w:proofErr w:type="spellStart"/>
            <w:r w:rsidRPr="004846CE">
              <w:rPr>
                <w:rFonts w:ascii="Times New Roman" w:hAnsi="Times New Roman" w:cs="Times New Roman"/>
                <w:sz w:val="24"/>
                <w:szCs w:val="24"/>
              </w:rPr>
              <w:t>соответствиис</w:t>
            </w:r>
            <w:proofErr w:type="spellEnd"/>
            <w:r w:rsidRPr="004846CE">
              <w:rPr>
                <w:rFonts w:ascii="Times New Roman" w:hAnsi="Times New Roman" w:cs="Times New Roman"/>
                <w:sz w:val="24"/>
                <w:szCs w:val="24"/>
              </w:rPr>
              <w:t xml:space="preserve"> заключенными соглашениями</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98 5 00 60510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000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Межбюджетные трансферты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98 5 00 60510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500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Иные межбюджетные трансферты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98 5 00 60510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540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Иные расходы органов государственной власти субъектов Российской Федерации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73,6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Резервные фонды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73,6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Резервные фонды местных администраций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73,6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200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73,6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 xml:space="preserve">Иные закупки </w:t>
            </w:r>
            <w:proofErr w:type="spellStart"/>
            <w:r w:rsidRPr="004846CE">
              <w:rPr>
                <w:rFonts w:ascii="Times New Roman" w:hAnsi="Times New Roman" w:cs="Times New Roman"/>
                <w:sz w:val="24"/>
                <w:szCs w:val="24"/>
                <w:lang w:eastAsia="en-US"/>
              </w:rPr>
              <w:t>товаров,работ</w:t>
            </w:r>
            <w:proofErr w:type="spellEnd"/>
            <w:r w:rsidRPr="004846CE">
              <w:rPr>
                <w:rFonts w:ascii="Times New Roman" w:hAnsi="Times New Roman" w:cs="Times New Roman"/>
                <w:sz w:val="24"/>
                <w:szCs w:val="24"/>
                <w:lang w:eastAsia="en-US"/>
              </w:rPr>
              <w:t xml:space="preserve">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240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73,6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73,6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Национальная оборона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lastRenderedPageBreak/>
              <w:t>Мобилизация и вневойсковая подготовка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Руководство и управление в сфере установленных функций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01 4 00 51180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01 4 00 51180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320,0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01 4 00 51180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97,0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01 4 00 51180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139,3</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Национальная безопасность и правоохранительная деятельность</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00</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 xml:space="preserve">Защита населения и территории от чрезвычайных ситуаций природного и техногенного </w:t>
            </w:r>
            <w:proofErr w:type="spellStart"/>
            <w:r w:rsidRPr="004846CE">
              <w:rPr>
                <w:rFonts w:ascii="Times New Roman" w:hAnsi="Times New Roman" w:cs="Times New Roman"/>
                <w:sz w:val="24"/>
                <w:szCs w:val="24"/>
              </w:rPr>
              <w:t>характера,пожарная</w:t>
            </w:r>
            <w:proofErr w:type="spellEnd"/>
            <w:r w:rsidRPr="004846CE">
              <w:rPr>
                <w:rFonts w:ascii="Times New Roman" w:hAnsi="Times New Roman" w:cs="Times New Roman"/>
                <w:sz w:val="24"/>
                <w:szCs w:val="24"/>
              </w:rPr>
              <w:t xml:space="preserve"> безопасность</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10</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00 0 00 00000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Павловского района Алтайского края»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10</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12 0 00 00000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lastRenderedPageBreak/>
              <w:t>Расходы на реализацию мероприятий муниципальных программ</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10</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12 0 00 60990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10</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12 0 00 60990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Национальная экономика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Дорожное хозяйство (дорожные фонды)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Иные вопросы в области национальной экономики</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91 0 00 00000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Мероприятия в сфере транспорта и дорожного хозяйства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91 2 00 00000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rPr>
          <w:trHeight w:val="1240"/>
        </w:trPr>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Содержание, ремонт, реконструкция и строительство автомобильных дорог, являющихся муниципальной собственностью</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91 2 00 9Д127</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714,5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91 2 00 9Д127</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714,5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 xml:space="preserve">Развитие улично-дорожной сети в </w:t>
            </w:r>
            <w:proofErr w:type="spellStart"/>
            <w:r w:rsidRPr="004846CE">
              <w:rPr>
                <w:rFonts w:ascii="Times New Roman" w:hAnsi="Times New Roman" w:cs="Times New Roman"/>
                <w:sz w:val="24"/>
                <w:szCs w:val="24"/>
                <w:lang w:eastAsia="en-US"/>
              </w:rPr>
              <w:t>городах,рабочих</w:t>
            </w:r>
            <w:proofErr w:type="spellEnd"/>
            <w:r w:rsidRPr="004846CE">
              <w:rPr>
                <w:rFonts w:ascii="Times New Roman" w:hAnsi="Times New Roman" w:cs="Times New Roman"/>
                <w:sz w:val="24"/>
                <w:szCs w:val="24"/>
                <w:lang w:eastAsia="en-US"/>
              </w:rPr>
              <w:t xml:space="preserve"> </w:t>
            </w:r>
            <w:proofErr w:type="spellStart"/>
            <w:r w:rsidRPr="004846CE">
              <w:rPr>
                <w:rFonts w:ascii="Times New Roman" w:hAnsi="Times New Roman" w:cs="Times New Roman"/>
                <w:sz w:val="24"/>
                <w:szCs w:val="24"/>
                <w:lang w:eastAsia="en-US"/>
              </w:rPr>
              <w:t>поселках,поселках</w:t>
            </w:r>
            <w:proofErr w:type="spellEnd"/>
            <w:r w:rsidRPr="004846CE">
              <w:rPr>
                <w:rFonts w:ascii="Times New Roman" w:hAnsi="Times New Roman" w:cs="Times New Roman"/>
                <w:sz w:val="24"/>
                <w:szCs w:val="24"/>
                <w:lang w:eastAsia="en-US"/>
              </w:rPr>
              <w:t xml:space="preserve"> городского типа и селах</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09</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91 2 00 71020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4815,0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04</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09</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91 2 00 71020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4815,0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Жилищно-коммунальное хозяйство</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8414,9</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color w:val="000000"/>
                <w:sz w:val="24"/>
                <w:szCs w:val="24"/>
              </w:rPr>
              <w:t>Коммунальное хозяйство</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5749,4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color w:val="000000"/>
                <w:sz w:val="24"/>
                <w:szCs w:val="24"/>
              </w:rPr>
              <w:t xml:space="preserve">Муниципальная </w:t>
            </w:r>
            <w:proofErr w:type="spellStart"/>
            <w:r w:rsidRPr="004846CE">
              <w:rPr>
                <w:rFonts w:ascii="Times New Roman" w:hAnsi="Times New Roman" w:cs="Times New Roman"/>
                <w:color w:val="000000"/>
                <w:sz w:val="24"/>
                <w:szCs w:val="24"/>
              </w:rPr>
              <w:t>прграмма»Комплексное</w:t>
            </w:r>
            <w:proofErr w:type="spellEnd"/>
            <w:r w:rsidRPr="004846CE">
              <w:rPr>
                <w:rFonts w:ascii="Times New Roman" w:hAnsi="Times New Roman" w:cs="Times New Roman"/>
                <w:color w:val="000000"/>
                <w:sz w:val="24"/>
                <w:szCs w:val="24"/>
              </w:rPr>
              <w:t xml:space="preserve"> развитие систем коммунальной инфраструктуры Павловского района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5749,4</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proofErr w:type="spellStart"/>
            <w:r w:rsidRPr="004846CE">
              <w:rPr>
                <w:rFonts w:ascii="Times New Roman" w:hAnsi="Times New Roman" w:cs="Times New Roman"/>
                <w:color w:val="000000"/>
                <w:sz w:val="24"/>
                <w:szCs w:val="24"/>
              </w:rPr>
              <w:t>Подпрграмма</w:t>
            </w:r>
            <w:proofErr w:type="spellEnd"/>
            <w:r w:rsidRPr="004846CE">
              <w:rPr>
                <w:rFonts w:ascii="Times New Roman" w:hAnsi="Times New Roman" w:cs="Times New Roman"/>
                <w:color w:val="000000"/>
                <w:sz w:val="24"/>
                <w:szCs w:val="24"/>
              </w:rPr>
              <w:t xml:space="preserve"> «Увеличение объема и улучшение качества питьевой воды»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43 1 00 60990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000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4317,5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43 1 00 60990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200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4317,5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lastRenderedPageBreak/>
              <w:t>Иные закупки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43 1 00 60990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240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4317,5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43 1 00 60990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4317,5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proofErr w:type="spellStart"/>
            <w:r w:rsidRPr="004846CE">
              <w:rPr>
                <w:rFonts w:ascii="Times New Roman" w:hAnsi="Times New Roman" w:cs="Times New Roman"/>
                <w:color w:val="000000"/>
                <w:sz w:val="24"/>
                <w:szCs w:val="24"/>
              </w:rPr>
              <w:t>Подпрграмма</w:t>
            </w:r>
            <w:proofErr w:type="spellEnd"/>
            <w:r w:rsidRPr="004846CE">
              <w:rPr>
                <w:rFonts w:ascii="Times New Roman" w:hAnsi="Times New Roman" w:cs="Times New Roman"/>
                <w:color w:val="000000"/>
                <w:sz w:val="24"/>
                <w:szCs w:val="24"/>
              </w:rPr>
              <w:t xml:space="preserve"> «Модернизация объектов водоотведения»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43 2 00 60990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000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1431,9</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43 2 00 60990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200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1431,9</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Иные закупки товаров, работ и услуг для обеспечения государственных (муниципальных) нужд</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43 2 00 60990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240</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1431,9</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43 2 00 60990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1431,9</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Благоустройство</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2665,5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Иные вопросы в области жилищно-коммунального хозяйства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2665,5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Иные расходы в области жилищно-коммунального хозяйства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2665,5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Уличное освещение</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92 9 00 18050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562,0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Закупка энергетических ресурсов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92 9 00 18050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247</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562,0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Организация и содержание мест захоронения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92 9 00 18070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170,0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92 9 00 18070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170,0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Прочие мероприятия по благоустройству муниципальных образований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92 9 00 18080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1933,5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92 9 00 18080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1933,5</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Культура, кинематография</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4449,6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Культура</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2192,6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lastRenderedPageBreak/>
              <w:t>Расходы на обеспечение деятельности сельских поселений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2192,6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содержание сельских домов культуры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02 2 00 00000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2192,6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Учреждения культуры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02 2 00 10530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2192,6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02 2 00 10530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1500,6</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Закупка энергетических ресурсов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02 2 00 10530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247</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692,0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 xml:space="preserve">Другие вопросы в области </w:t>
            </w:r>
            <w:proofErr w:type="spellStart"/>
            <w:r w:rsidRPr="004846CE">
              <w:rPr>
                <w:rFonts w:ascii="Times New Roman" w:hAnsi="Times New Roman" w:cs="Times New Roman"/>
                <w:sz w:val="24"/>
                <w:szCs w:val="24"/>
              </w:rPr>
              <w:t>культуры,кинематографии</w:t>
            </w:r>
            <w:proofErr w:type="spellEnd"/>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2257,0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 xml:space="preserve">Расходы на обеспечение деятельности сельских поселений </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02 0 00 00000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2257,0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содержание структурных подразделений</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02 5 00 00000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2257,0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 xml:space="preserve">Учебно-методические </w:t>
            </w:r>
            <w:proofErr w:type="spellStart"/>
            <w:r w:rsidRPr="004846CE">
              <w:rPr>
                <w:rFonts w:ascii="Times New Roman" w:hAnsi="Times New Roman" w:cs="Times New Roman"/>
                <w:sz w:val="24"/>
                <w:szCs w:val="24"/>
              </w:rPr>
              <w:t>кабинеты,централизованные</w:t>
            </w:r>
            <w:proofErr w:type="spellEnd"/>
            <w:r w:rsidRPr="004846CE">
              <w:rPr>
                <w:rFonts w:ascii="Times New Roman" w:hAnsi="Times New Roman" w:cs="Times New Roman"/>
                <w:sz w:val="24"/>
                <w:szCs w:val="24"/>
              </w:rPr>
              <w:t xml:space="preserve"> </w:t>
            </w:r>
            <w:proofErr w:type="spellStart"/>
            <w:r w:rsidRPr="004846CE">
              <w:rPr>
                <w:rFonts w:ascii="Times New Roman" w:hAnsi="Times New Roman" w:cs="Times New Roman"/>
                <w:sz w:val="24"/>
                <w:szCs w:val="24"/>
              </w:rPr>
              <w:t>бухгалтерии,группы</w:t>
            </w:r>
            <w:proofErr w:type="spellEnd"/>
            <w:r w:rsidRPr="004846CE">
              <w:rPr>
                <w:rFonts w:ascii="Times New Roman" w:hAnsi="Times New Roman" w:cs="Times New Roman"/>
                <w:sz w:val="24"/>
                <w:szCs w:val="24"/>
              </w:rPr>
              <w:t xml:space="preserve"> хозяйственного </w:t>
            </w:r>
            <w:proofErr w:type="spellStart"/>
            <w:r w:rsidRPr="004846CE">
              <w:rPr>
                <w:rFonts w:ascii="Times New Roman" w:hAnsi="Times New Roman" w:cs="Times New Roman"/>
                <w:sz w:val="24"/>
                <w:szCs w:val="24"/>
              </w:rPr>
              <w:t>обслуживания,учебные</w:t>
            </w:r>
            <w:proofErr w:type="spellEnd"/>
            <w:r w:rsidRPr="004846CE">
              <w:rPr>
                <w:rFonts w:ascii="Times New Roman" w:hAnsi="Times New Roman" w:cs="Times New Roman"/>
                <w:sz w:val="24"/>
                <w:szCs w:val="24"/>
              </w:rPr>
              <w:t xml:space="preserve"> </w:t>
            </w:r>
            <w:proofErr w:type="spellStart"/>
            <w:r w:rsidRPr="004846CE">
              <w:rPr>
                <w:rFonts w:ascii="Times New Roman" w:hAnsi="Times New Roman" w:cs="Times New Roman"/>
                <w:sz w:val="24"/>
                <w:szCs w:val="24"/>
              </w:rPr>
              <w:t>фильмотеки,межшкольные</w:t>
            </w:r>
            <w:proofErr w:type="spellEnd"/>
            <w:r w:rsidRPr="004846CE">
              <w:rPr>
                <w:rFonts w:ascii="Times New Roman" w:hAnsi="Times New Roman" w:cs="Times New Roman"/>
                <w:sz w:val="24"/>
                <w:szCs w:val="24"/>
              </w:rPr>
              <w:t xml:space="preserve"> учебно-производственные </w:t>
            </w:r>
            <w:proofErr w:type="spellStart"/>
            <w:r w:rsidRPr="004846CE">
              <w:rPr>
                <w:rFonts w:ascii="Times New Roman" w:hAnsi="Times New Roman" w:cs="Times New Roman"/>
                <w:sz w:val="24"/>
                <w:szCs w:val="24"/>
              </w:rPr>
              <w:t>комбинаты,логопедические</w:t>
            </w:r>
            <w:proofErr w:type="spellEnd"/>
            <w:r w:rsidRPr="004846CE">
              <w:rPr>
                <w:rFonts w:ascii="Times New Roman" w:hAnsi="Times New Roman" w:cs="Times New Roman"/>
                <w:sz w:val="24"/>
                <w:szCs w:val="24"/>
              </w:rPr>
              <w:t xml:space="preserve"> пункты</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2257,0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1734,0</w:t>
            </w:r>
          </w:p>
        </w:tc>
      </w:tr>
      <w:tr w:rsidR="004846CE" w:rsidRPr="004846CE" w:rsidTr="001F12AA">
        <w:tc>
          <w:tcPr>
            <w:tcW w:w="198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3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303</w:t>
            </w:r>
          </w:p>
        </w:tc>
        <w:tc>
          <w:tcPr>
            <w:tcW w:w="24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9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78"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24"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523,0</w:t>
            </w:r>
          </w:p>
        </w:tc>
      </w:tr>
    </w:tbl>
    <w:p w:rsidR="004846CE" w:rsidRPr="004846CE" w:rsidRDefault="004846CE" w:rsidP="004846CE">
      <w:pPr>
        <w:rPr>
          <w:rFonts w:ascii="Times New Roman" w:hAnsi="Times New Roman" w:cs="Times New Roman"/>
        </w:rPr>
      </w:pPr>
    </w:p>
    <w:p w:rsidR="004846CE" w:rsidRPr="00D04209" w:rsidRDefault="004846CE" w:rsidP="004846CE">
      <w:pPr>
        <w:rPr>
          <w:rFonts w:ascii="Times New Roman" w:hAnsi="Times New Roman" w:cs="Times New Roman"/>
          <w:caps/>
          <w:sz w:val="28"/>
        </w:rPr>
      </w:pPr>
      <w:r w:rsidRPr="00D04209">
        <w:rPr>
          <w:rFonts w:ascii="Times New Roman" w:hAnsi="Times New Roman" w:cs="Times New Roman"/>
          <w:sz w:val="28"/>
          <w:lang w:eastAsia="en-US"/>
        </w:rPr>
        <w:t>5.приложение 7 изложить в следующей редакции:</w:t>
      </w:r>
    </w:p>
    <w:p w:rsidR="004846CE" w:rsidRPr="00D04209" w:rsidRDefault="004846CE" w:rsidP="004846CE">
      <w:pPr>
        <w:rPr>
          <w:rFonts w:ascii="Times New Roman" w:hAnsi="Times New Roman" w:cs="Times New Roman"/>
          <w:sz w:val="28"/>
        </w:rPr>
      </w:pPr>
      <w:r w:rsidRPr="00D04209">
        <w:rPr>
          <w:rFonts w:ascii="Times New Roman" w:hAnsi="Times New Roman" w:cs="Times New Roman"/>
          <w:sz w:val="28"/>
        </w:rPr>
        <w:t>Распределение бюджетных ассигнований по разделам, подразделам, целевым статьям, группам (группам и подгруппам) видов расходов на 2024 год</w:t>
      </w:r>
    </w:p>
    <w:p w:rsidR="004846CE" w:rsidRPr="004846CE" w:rsidRDefault="004846CE" w:rsidP="004846CE">
      <w:pPr>
        <w:rPr>
          <w:rFonts w:ascii="Times New Roman" w:hAnsi="Times New Roman" w:cs="Times New Roman"/>
        </w:rPr>
      </w:pPr>
    </w:p>
    <w:tbl>
      <w:tblPr>
        <w:tblW w:w="5000" w:type="pct"/>
        <w:tblInd w:w="1" w:type="dxa"/>
        <w:tblCellMar>
          <w:left w:w="0" w:type="dxa"/>
          <w:right w:w="0" w:type="dxa"/>
        </w:tblCellMar>
        <w:tblLook w:val="0000" w:firstRow="0" w:lastRow="0" w:firstColumn="0" w:lastColumn="0" w:noHBand="0" w:noVBand="0"/>
      </w:tblPr>
      <w:tblGrid>
        <w:gridCol w:w="4647"/>
        <w:gridCol w:w="458"/>
        <w:gridCol w:w="537"/>
        <w:gridCol w:w="1944"/>
        <w:gridCol w:w="648"/>
        <w:gridCol w:w="1123"/>
      </w:tblGrid>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lastRenderedPageBreak/>
              <w:t>Наименование</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roofErr w:type="spellStart"/>
            <w:r w:rsidRPr="004846CE">
              <w:rPr>
                <w:rFonts w:ascii="Times New Roman" w:hAnsi="Times New Roman" w:cs="Times New Roman"/>
                <w:sz w:val="24"/>
                <w:szCs w:val="24"/>
              </w:rPr>
              <w:t>Рз</w:t>
            </w:r>
            <w:proofErr w:type="spellEnd"/>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roofErr w:type="spellStart"/>
            <w:r w:rsidRPr="004846CE">
              <w:rPr>
                <w:rFonts w:ascii="Times New Roman" w:hAnsi="Times New Roman" w:cs="Times New Roman"/>
                <w:sz w:val="24"/>
                <w:szCs w:val="24"/>
              </w:rPr>
              <w:t>Пр</w:t>
            </w:r>
            <w:proofErr w:type="spellEnd"/>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ЦСР</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roofErr w:type="spellStart"/>
            <w:r w:rsidRPr="004846CE">
              <w:rPr>
                <w:rFonts w:ascii="Times New Roman" w:hAnsi="Times New Roman" w:cs="Times New Roman"/>
                <w:sz w:val="24"/>
                <w:szCs w:val="24"/>
              </w:rPr>
              <w:t>Вр</w:t>
            </w:r>
            <w:proofErr w:type="spellEnd"/>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Сумма, тыс. рублей</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Администрация Прутского сельсовета Павловского района Алтайского края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23708,2</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Общегосударственные вопросы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4742,9</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676,0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676,0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обеспечение деятельности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676,0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Глава муниципального образования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676,0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519,0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157,0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2779,4</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2779,4</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обеспечение деятельности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2779,4</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lastRenderedPageBreak/>
              <w:t>Центральный аппарат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2779,4</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1035,0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313,0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420,0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Закупка энергетических ресурсов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247</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750,4</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Уплата налога на имущество организаций и земельного налога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851</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93,0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Уплата прочих налогов и сборов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01 2 00 10110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852</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160,0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Уплата иных платежей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01 2 00 10110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853</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8,0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Резервный фонд</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Иные расходы органов государственной власти субъектов РФ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Резервные фонды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Резервные фонды местных администраций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Резервные средства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870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Другие общегосударственные вопросы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1192,5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обеспечение деятельности сельских поселений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1192,5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содержание структурных подразделений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1192,5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1192,5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673,4</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lastRenderedPageBreak/>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204,0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pacing w:val="-4"/>
                <w:sz w:val="24"/>
                <w:szCs w:val="24"/>
              </w:rPr>
              <w:t>Иные вопросы в области национальной экономики</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240,0</w:t>
            </w:r>
          </w:p>
          <w:p w:rsidR="004846CE" w:rsidRPr="004846CE" w:rsidRDefault="004846CE" w:rsidP="001F12AA">
            <w:pPr>
              <w:jc w:val="center"/>
              <w:rPr>
                <w:rFonts w:ascii="Times New Roman" w:hAnsi="Times New Roman" w:cs="Times New Roman"/>
                <w:sz w:val="24"/>
                <w:szCs w:val="24"/>
              </w:rPr>
            </w:pP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pacing w:val="-4"/>
                <w:sz w:val="24"/>
                <w:szCs w:val="24"/>
              </w:rPr>
              <w:t>Мероприятия по стимулированию инвестиционной активности</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91 1 00 00000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240,0</w:t>
            </w:r>
          </w:p>
          <w:p w:rsidR="004846CE" w:rsidRPr="004846CE" w:rsidRDefault="004846CE" w:rsidP="001F12AA">
            <w:pPr>
              <w:jc w:val="center"/>
              <w:rPr>
                <w:rFonts w:ascii="Times New Roman" w:hAnsi="Times New Roman" w:cs="Times New Roman"/>
                <w:sz w:val="24"/>
                <w:szCs w:val="24"/>
              </w:rPr>
            </w:pP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pacing w:val="-4"/>
                <w:sz w:val="24"/>
                <w:szCs w:val="24"/>
              </w:rPr>
              <w:t xml:space="preserve">Оценка </w:t>
            </w:r>
            <w:proofErr w:type="spellStart"/>
            <w:r w:rsidRPr="004846CE">
              <w:rPr>
                <w:rFonts w:ascii="Times New Roman" w:hAnsi="Times New Roman" w:cs="Times New Roman"/>
                <w:spacing w:val="-4"/>
                <w:sz w:val="24"/>
                <w:szCs w:val="24"/>
              </w:rPr>
              <w:t>недвижимости,признание</w:t>
            </w:r>
            <w:proofErr w:type="spellEnd"/>
            <w:r w:rsidRPr="004846CE">
              <w:rPr>
                <w:rFonts w:ascii="Times New Roman" w:hAnsi="Times New Roman" w:cs="Times New Roman"/>
                <w:spacing w:val="-4"/>
                <w:sz w:val="24"/>
                <w:szCs w:val="24"/>
              </w:rPr>
              <w:t xml:space="preserve"> прав и регулирование отношений по государственной собственности</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91 1 00 17380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000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240,0</w:t>
            </w:r>
          </w:p>
          <w:p w:rsidR="004846CE" w:rsidRPr="004846CE" w:rsidRDefault="004846CE" w:rsidP="001F12AA">
            <w:pPr>
              <w:jc w:val="center"/>
              <w:rPr>
                <w:rFonts w:ascii="Times New Roman" w:hAnsi="Times New Roman" w:cs="Times New Roman"/>
                <w:sz w:val="24"/>
                <w:szCs w:val="24"/>
              </w:rPr>
            </w:pP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91 1 00 17380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200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240,0</w:t>
            </w:r>
          </w:p>
          <w:p w:rsidR="004846CE" w:rsidRPr="004846CE" w:rsidRDefault="004846CE" w:rsidP="001F12AA">
            <w:pPr>
              <w:jc w:val="center"/>
              <w:rPr>
                <w:rFonts w:ascii="Times New Roman" w:hAnsi="Times New Roman" w:cs="Times New Roman"/>
                <w:sz w:val="24"/>
                <w:szCs w:val="24"/>
              </w:rPr>
            </w:pP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pacing w:val="-4"/>
                <w:sz w:val="24"/>
                <w:szCs w:val="24"/>
              </w:rPr>
            </w:pPr>
            <w:r w:rsidRPr="004846CE">
              <w:rPr>
                <w:rFonts w:ascii="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91 1 00 17380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240,0</w:t>
            </w:r>
          </w:p>
          <w:p w:rsidR="004846CE" w:rsidRPr="004846CE" w:rsidRDefault="004846CE" w:rsidP="001F12AA">
            <w:pPr>
              <w:jc w:val="center"/>
              <w:rPr>
                <w:rFonts w:ascii="Times New Roman" w:hAnsi="Times New Roman" w:cs="Times New Roman"/>
                <w:sz w:val="24"/>
                <w:szCs w:val="24"/>
              </w:rPr>
            </w:pP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Межбюджетные трансферты общего характера бюджетам субъектов Российской Федерации и муниципальных образований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Иные межбюджетные трансферты общего характера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98 5 00 00000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 xml:space="preserve">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w:t>
            </w:r>
            <w:proofErr w:type="spellStart"/>
            <w:r w:rsidRPr="004846CE">
              <w:rPr>
                <w:rFonts w:ascii="Times New Roman" w:hAnsi="Times New Roman" w:cs="Times New Roman"/>
                <w:sz w:val="24"/>
                <w:szCs w:val="24"/>
              </w:rPr>
              <w:t>соответствиис</w:t>
            </w:r>
            <w:proofErr w:type="spellEnd"/>
            <w:r w:rsidRPr="004846CE">
              <w:rPr>
                <w:rFonts w:ascii="Times New Roman" w:hAnsi="Times New Roman" w:cs="Times New Roman"/>
                <w:sz w:val="24"/>
                <w:szCs w:val="24"/>
              </w:rPr>
              <w:t xml:space="preserve"> заключенными соглашениями</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98 5 00 60510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000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Межбюджетные трансферты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98 5 00 60510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500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Иные межбюджетные трансферты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98 5 00 60510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540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Иные расходы органов государственной власти субъектов Российской Федерации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73,6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Резервные фонды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73,6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lastRenderedPageBreak/>
              <w:t>Резервные фонды местных администраций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73,6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200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73,6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 xml:space="preserve">Иные закупки </w:t>
            </w:r>
            <w:proofErr w:type="spellStart"/>
            <w:r w:rsidRPr="004846CE">
              <w:rPr>
                <w:rFonts w:ascii="Times New Roman" w:hAnsi="Times New Roman" w:cs="Times New Roman"/>
                <w:sz w:val="24"/>
                <w:szCs w:val="24"/>
                <w:lang w:eastAsia="en-US"/>
              </w:rPr>
              <w:t>товаров,работ</w:t>
            </w:r>
            <w:proofErr w:type="spellEnd"/>
            <w:r w:rsidRPr="004846CE">
              <w:rPr>
                <w:rFonts w:ascii="Times New Roman" w:hAnsi="Times New Roman" w:cs="Times New Roman"/>
                <w:sz w:val="24"/>
                <w:szCs w:val="24"/>
                <w:lang w:eastAsia="en-US"/>
              </w:rPr>
              <w:t xml:space="preserve">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240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73,6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01</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99 1 00 14100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73,6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Национальная оборона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Мобилизация и вневойсковая подготовка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Руководство и управление в сфере установленных функций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01 4 00 51180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556,3</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01 4 00 51180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320,0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работникам 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01 4 00 51180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97,0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01 4 00 51180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139,3</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Национальная безопасность и правоохранительная деятельность</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00</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Защита населения и территории от чрезвычайных ситуаций природного и техногенного характера, пожарная безопасность</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10</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00 0 00 00000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 xml:space="preserve">Муниципальная программа «Защита населения и территорий от чрезвычайных </w:t>
            </w:r>
            <w:r w:rsidRPr="004846CE">
              <w:rPr>
                <w:rFonts w:ascii="Times New Roman" w:hAnsi="Times New Roman" w:cs="Times New Roman"/>
                <w:sz w:val="24"/>
                <w:szCs w:val="24"/>
              </w:rPr>
              <w:lastRenderedPageBreak/>
              <w:t>ситуаций, обеспечение пожарной безопасности и безопасности людей на водных объектах Павловского района Алтайского края»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lastRenderedPageBreak/>
              <w:t>03</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10</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12 0 00 00000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Расходы на реализацию мероприятий муниципальных программ</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10</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12 0 00 60990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r w:rsidRPr="004846CE">
              <w:rPr>
                <w:rFonts w:ascii="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03</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10</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12 0 00 60990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15,0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Национальная экономика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Дорожное хозяйство (дорожные фонды)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Иные вопросы в области национальной экономики</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91 0 00 00000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Мероприятия в сфере транспорта и дорожного хозяйства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91 2 00 00000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5529,5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Содержание, ремонт, реконструкция и строительство автомобильных дорог, являющихся муниципальной собственностью</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91 2 00 9Д127</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714,5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09</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91 2 00 9Д127</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714,5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 xml:space="preserve">Развитие улично-дорожной сети в </w:t>
            </w:r>
            <w:proofErr w:type="spellStart"/>
            <w:r w:rsidRPr="004846CE">
              <w:rPr>
                <w:rFonts w:ascii="Times New Roman" w:hAnsi="Times New Roman" w:cs="Times New Roman"/>
                <w:sz w:val="24"/>
                <w:szCs w:val="24"/>
                <w:lang w:eastAsia="en-US"/>
              </w:rPr>
              <w:t>городах,рабочих</w:t>
            </w:r>
            <w:proofErr w:type="spellEnd"/>
            <w:r w:rsidRPr="004846CE">
              <w:rPr>
                <w:rFonts w:ascii="Times New Roman" w:hAnsi="Times New Roman" w:cs="Times New Roman"/>
                <w:sz w:val="24"/>
                <w:szCs w:val="24"/>
                <w:lang w:eastAsia="en-US"/>
              </w:rPr>
              <w:t xml:space="preserve"> </w:t>
            </w:r>
            <w:proofErr w:type="spellStart"/>
            <w:r w:rsidRPr="004846CE">
              <w:rPr>
                <w:rFonts w:ascii="Times New Roman" w:hAnsi="Times New Roman" w:cs="Times New Roman"/>
                <w:sz w:val="24"/>
                <w:szCs w:val="24"/>
                <w:lang w:eastAsia="en-US"/>
              </w:rPr>
              <w:t>поселках,поселках</w:t>
            </w:r>
            <w:proofErr w:type="spellEnd"/>
            <w:r w:rsidRPr="004846CE">
              <w:rPr>
                <w:rFonts w:ascii="Times New Roman" w:hAnsi="Times New Roman" w:cs="Times New Roman"/>
                <w:sz w:val="24"/>
                <w:szCs w:val="24"/>
                <w:lang w:eastAsia="en-US"/>
              </w:rPr>
              <w:t xml:space="preserve"> городского типа и селах</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09</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91 2 00 71020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4815,0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lang w:eastAsia="en-US"/>
              </w:rPr>
            </w:pPr>
            <w:r w:rsidRPr="004846CE">
              <w:rPr>
                <w:rFonts w:ascii="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04</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09</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91 2 00 71020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4815,0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Жилищно-коммунальное хозяйство</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8414,9</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color w:val="000000"/>
                <w:sz w:val="24"/>
                <w:szCs w:val="24"/>
              </w:rPr>
              <w:t>Коммунальное хозяйство</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5749,4</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color w:val="000000"/>
                <w:sz w:val="24"/>
                <w:szCs w:val="24"/>
              </w:rPr>
              <w:t xml:space="preserve">Муниципальная </w:t>
            </w:r>
            <w:proofErr w:type="spellStart"/>
            <w:r w:rsidRPr="004846CE">
              <w:rPr>
                <w:rFonts w:ascii="Times New Roman" w:hAnsi="Times New Roman" w:cs="Times New Roman"/>
                <w:color w:val="000000"/>
                <w:sz w:val="24"/>
                <w:szCs w:val="24"/>
              </w:rPr>
              <w:t>прграмма»Комплексное</w:t>
            </w:r>
            <w:proofErr w:type="spellEnd"/>
            <w:r w:rsidRPr="004846CE">
              <w:rPr>
                <w:rFonts w:ascii="Times New Roman" w:hAnsi="Times New Roman" w:cs="Times New Roman"/>
                <w:color w:val="000000"/>
                <w:sz w:val="24"/>
                <w:szCs w:val="24"/>
              </w:rPr>
              <w:t xml:space="preserve"> развитие систем коммунальной инфраструктуры Павловского района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5749,4</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proofErr w:type="spellStart"/>
            <w:r w:rsidRPr="004846CE">
              <w:rPr>
                <w:rFonts w:ascii="Times New Roman" w:hAnsi="Times New Roman" w:cs="Times New Roman"/>
                <w:color w:val="000000"/>
                <w:sz w:val="24"/>
                <w:szCs w:val="24"/>
              </w:rPr>
              <w:t>Подпрграмма</w:t>
            </w:r>
            <w:proofErr w:type="spellEnd"/>
            <w:r w:rsidRPr="004846CE">
              <w:rPr>
                <w:rFonts w:ascii="Times New Roman" w:hAnsi="Times New Roman" w:cs="Times New Roman"/>
                <w:color w:val="000000"/>
                <w:sz w:val="24"/>
                <w:szCs w:val="24"/>
              </w:rPr>
              <w:t xml:space="preserve"> «Увеличение объема и улучшение качества питьевой воды»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43 1 00 60990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000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4317,5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43 1 00 60990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200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4317,5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Иные закупки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43 1 00 60990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240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4317,5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lastRenderedPageBreak/>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43 1 00 60990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4317,5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proofErr w:type="spellStart"/>
            <w:r w:rsidRPr="004846CE">
              <w:rPr>
                <w:rFonts w:ascii="Times New Roman" w:hAnsi="Times New Roman" w:cs="Times New Roman"/>
                <w:color w:val="000000"/>
                <w:sz w:val="24"/>
                <w:szCs w:val="24"/>
              </w:rPr>
              <w:t>Подпрграмма</w:t>
            </w:r>
            <w:proofErr w:type="spellEnd"/>
            <w:r w:rsidRPr="004846CE">
              <w:rPr>
                <w:rFonts w:ascii="Times New Roman" w:hAnsi="Times New Roman" w:cs="Times New Roman"/>
                <w:color w:val="000000"/>
                <w:sz w:val="24"/>
                <w:szCs w:val="24"/>
              </w:rPr>
              <w:t xml:space="preserve"> «Модернизация объектов водоотведения»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43 2 00 60990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000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1431,9</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Закупка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43 2 00 60990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200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1431,9</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Иные закупки товаров, работ и услуг для обеспечения государственных (муниципальных) нужд</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43 2 00 60990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240</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1431,9</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color w:val="000000"/>
                <w:sz w:val="24"/>
                <w:szCs w:val="24"/>
              </w:rPr>
            </w:pPr>
            <w:r w:rsidRPr="004846CE">
              <w:rPr>
                <w:rFonts w:ascii="Times New Roman" w:hAnsi="Times New Roman" w:cs="Times New Roman"/>
                <w:sz w:val="24"/>
                <w:szCs w:val="24"/>
                <w:lang w:eastAsia="en-US"/>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sz w:val="24"/>
                <w:szCs w:val="24"/>
              </w:rPr>
            </w:pPr>
            <w:r w:rsidRPr="004846CE">
              <w:rPr>
                <w:rFonts w:ascii="Times New Roman" w:hAnsi="Times New Roman" w:cs="Times New Roman"/>
                <w:sz w:val="24"/>
                <w:szCs w:val="24"/>
              </w:rPr>
              <w:t>02</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43 2 00 60990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color w:val="000000"/>
                <w:sz w:val="24"/>
                <w:szCs w:val="24"/>
              </w:rPr>
            </w:pPr>
            <w:r w:rsidRPr="004846CE">
              <w:rPr>
                <w:rFonts w:ascii="Times New Roman" w:hAnsi="Times New Roman" w:cs="Times New Roman"/>
                <w:color w:val="000000"/>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1431,9</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Благоустройство</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2665,5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Иные вопросы в области жилищно-коммунального хозяйства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2665,5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Иные расходы в области жилищно-коммунального хозяйства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2665,5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Уличное освещение</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92 9 00 18050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562,0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Закупка энергетических ресурсов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92 9 00 18050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247</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562,0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Организация и содержание мест захоронения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92 9 00 18070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170,0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92 9 00 18070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170,0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Прочие мероприятия по благоустройству муниципальных образований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92 9 00 18080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1933,5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05</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03</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92 9 00 18080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1933,5</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Культура, кинематография</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00</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4449,6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Культура</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2192,6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обеспечение деятельности сельских поселений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2192,6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содержание сельских домов культуры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02 2 00 00000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2192,6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Учреждения культуры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02 2 00 10530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2192,6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Прочая закупка товаров, работ и услуг</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02 2 00 10530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244</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1500,6</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Закупка энергетических ресурсов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01</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02 2 00 10530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247</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692,0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lastRenderedPageBreak/>
              <w:t xml:space="preserve">Другие вопросы в области </w:t>
            </w:r>
            <w:proofErr w:type="spellStart"/>
            <w:r w:rsidRPr="004846CE">
              <w:rPr>
                <w:rFonts w:ascii="Times New Roman" w:hAnsi="Times New Roman" w:cs="Times New Roman"/>
                <w:sz w:val="24"/>
                <w:szCs w:val="24"/>
              </w:rPr>
              <w:t>культуры,кинематографии</w:t>
            </w:r>
            <w:proofErr w:type="spellEnd"/>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2257,0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обеспечение деятельности сельских поселений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02 0 00 00000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2257,0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Расходы на содержание структурных подразделений</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02 5 00 00000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2257,0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2257,0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Фонд оплаты труда государственных (муниципальных)органов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121</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1734,0</w:t>
            </w:r>
          </w:p>
        </w:tc>
      </w:tr>
      <w:tr w:rsidR="004846CE" w:rsidRPr="004846CE" w:rsidTr="001F12AA">
        <w:tc>
          <w:tcPr>
            <w:tcW w:w="2483"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rPr>
                <w:rFonts w:ascii="Times New Roman" w:hAnsi="Times New Roman" w:cs="Times New Roman"/>
              </w:rPr>
            </w:pPr>
            <w:r w:rsidRPr="004846CE">
              <w:rPr>
                <w:rFonts w:ascii="Times New Roman" w:hAnsi="Times New Roman" w:cs="Times New Roman"/>
                <w:sz w:val="24"/>
                <w:szCs w:val="24"/>
              </w:rPr>
              <w:t>Взносы по обязательному социальному страхованию на выплаты денежного содержания и иные выплаты работников государственных(муниципальных) органов</w:t>
            </w:r>
          </w:p>
        </w:tc>
        <w:tc>
          <w:tcPr>
            <w:tcW w:w="245"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08</w:t>
            </w:r>
          </w:p>
        </w:tc>
        <w:tc>
          <w:tcPr>
            <w:tcW w:w="287"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04</w:t>
            </w:r>
          </w:p>
        </w:tc>
        <w:tc>
          <w:tcPr>
            <w:tcW w:w="1039"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02 5 00 10820</w:t>
            </w:r>
          </w:p>
        </w:tc>
        <w:tc>
          <w:tcPr>
            <w:tcW w:w="346"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129</w:t>
            </w:r>
          </w:p>
        </w:tc>
        <w:tc>
          <w:tcPr>
            <w:tcW w:w="600" w:type="pct"/>
            <w:tcBorders>
              <w:top w:val="single" w:sz="1" w:space="0" w:color="000000"/>
              <w:left w:val="single" w:sz="1" w:space="0" w:color="000000"/>
              <w:bottom w:val="single" w:sz="1" w:space="0" w:color="000000"/>
              <w:right w:val="single" w:sz="1" w:space="0" w:color="000000"/>
            </w:tcBorders>
          </w:tcPr>
          <w:p w:rsidR="004846CE" w:rsidRPr="004846CE" w:rsidRDefault="004846CE" w:rsidP="001F12AA">
            <w:pPr>
              <w:jc w:val="center"/>
              <w:rPr>
                <w:rFonts w:ascii="Times New Roman" w:hAnsi="Times New Roman" w:cs="Times New Roman"/>
              </w:rPr>
            </w:pPr>
            <w:r w:rsidRPr="004846CE">
              <w:rPr>
                <w:rFonts w:ascii="Times New Roman" w:hAnsi="Times New Roman" w:cs="Times New Roman"/>
                <w:sz w:val="24"/>
                <w:szCs w:val="24"/>
              </w:rPr>
              <w:t>523,0</w:t>
            </w:r>
          </w:p>
        </w:tc>
      </w:tr>
    </w:tbl>
    <w:p w:rsidR="004846CE" w:rsidRPr="004846CE" w:rsidRDefault="004846CE" w:rsidP="004846CE">
      <w:pPr>
        <w:tabs>
          <w:tab w:val="left" w:pos="8475"/>
        </w:tabs>
        <w:rPr>
          <w:rFonts w:ascii="Times New Roman" w:hAnsi="Times New Roman" w:cs="Times New Roman"/>
          <w:lang w:eastAsia="en-US"/>
        </w:rPr>
      </w:pPr>
    </w:p>
    <w:p w:rsidR="004846CE" w:rsidRPr="004846CE" w:rsidRDefault="004846CE" w:rsidP="006E75DD">
      <w:pPr>
        <w:pStyle w:val="17"/>
        <w:shd w:val="clear" w:color="auto" w:fill="auto"/>
        <w:tabs>
          <w:tab w:val="left" w:pos="941"/>
        </w:tabs>
        <w:ind w:firstLine="709"/>
        <w:jc w:val="both"/>
      </w:pPr>
    </w:p>
    <w:sectPr w:rsidR="004846CE" w:rsidRPr="004846CE" w:rsidSect="009376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181">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B729B"/>
    <w:multiLevelType w:val="hybridMultilevel"/>
    <w:tmpl w:val="2BA608B0"/>
    <w:lvl w:ilvl="0" w:tplc="22FC854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270E7549"/>
    <w:multiLevelType w:val="hybridMultilevel"/>
    <w:tmpl w:val="E2429E5A"/>
    <w:lvl w:ilvl="0" w:tplc="0419000F">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28D47D0E"/>
    <w:multiLevelType w:val="multilevel"/>
    <w:tmpl w:val="B8AC47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226E50"/>
    <w:multiLevelType w:val="hybridMultilevel"/>
    <w:tmpl w:val="CAC8E098"/>
    <w:lvl w:ilvl="0" w:tplc="A26ECE3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15:restartNumberingAfterBreak="0">
    <w:nsid w:val="4BDE466B"/>
    <w:multiLevelType w:val="hybridMultilevel"/>
    <w:tmpl w:val="660EA428"/>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9637690"/>
    <w:multiLevelType w:val="hybridMultilevel"/>
    <w:tmpl w:val="A0A2E312"/>
    <w:lvl w:ilvl="0" w:tplc="AFEC812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62FB104D"/>
    <w:multiLevelType w:val="multilevel"/>
    <w:tmpl w:val="9D88D1BC"/>
    <w:lvl w:ilvl="0">
      <w:start w:val="1"/>
      <w:numFmt w:val="decimal"/>
      <w:pStyle w:val="a"/>
      <w:lvlText w:val="Статья 2-%1."/>
      <w:lvlJc w:val="left"/>
      <w:pPr>
        <w:tabs>
          <w:tab w:val="num" w:pos="2007"/>
        </w:tabs>
        <w:ind w:left="1134" w:hanging="567"/>
      </w:pPr>
      <w:rPr>
        <w:rFonts w:hint="default"/>
      </w:rPr>
    </w:lvl>
    <w:lvl w:ilvl="1">
      <w:start w:val="1"/>
      <w:numFmt w:val="decimal"/>
      <w:lvlRestart w:val="0"/>
      <w:lvlText w:val="Статья 2-%2."/>
      <w:lvlJc w:val="left"/>
      <w:pPr>
        <w:tabs>
          <w:tab w:val="num" w:pos="2007"/>
        </w:tabs>
        <w:ind w:left="1134" w:hanging="567"/>
      </w:pPr>
      <w:rPr>
        <w:rFonts w:hint="default"/>
      </w:rPr>
    </w:lvl>
    <w:lvl w:ilvl="2">
      <w:start w:val="1"/>
      <w:numFmt w:val="decimal"/>
      <w:lvlText w:val="%1.%2.%3."/>
      <w:lvlJc w:val="left"/>
      <w:pPr>
        <w:tabs>
          <w:tab w:val="num" w:pos="1791"/>
        </w:tabs>
        <w:ind w:left="1791" w:hanging="504"/>
      </w:pPr>
      <w:rPr>
        <w:rFonts w:hint="default"/>
      </w:rPr>
    </w:lvl>
    <w:lvl w:ilvl="3">
      <w:start w:val="1"/>
      <w:numFmt w:val="decimal"/>
      <w:lvlText w:val="%1.%2.%3.%4."/>
      <w:lvlJc w:val="left"/>
      <w:pPr>
        <w:tabs>
          <w:tab w:val="num" w:pos="2295"/>
        </w:tabs>
        <w:ind w:left="2295" w:hanging="648"/>
      </w:pPr>
      <w:rPr>
        <w:rFonts w:hint="default"/>
      </w:rPr>
    </w:lvl>
    <w:lvl w:ilvl="4">
      <w:start w:val="1"/>
      <w:numFmt w:val="decimal"/>
      <w:lvlText w:val="%1.%2.%3.%4.%5."/>
      <w:lvlJc w:val="left"/>
      <w:pPr>
        <w:tabs>
          <w:tab w:val="num" w:pos="2799"/>
        </w:tabs>
        <w:ind w:left="2799" w:hanging="792"/>
      </w:pPr>
      <w:rPr>
        <w:rFonts w:hint="default"/>
      </w:rPr>
    </w:lvl>
    <w:lvl w:ilvl="5">
      <w:start w:val="1"/>
      <w:numFmt w:val="decimal"/>
      <w:lvlText w:val="%1.%2.%3.%4.%5.%6."/>
      <w:lvlJc w:val="left"/>
      <w:pPr>
        <w:tabs>
          <w:tab w:val="num" w:pos="3303"/>
        </w:tabs>
        <w:ind w:left="3303" w:hanging="936"/>
      </w:pPr>
      <w:rPr>
        <w:rFonts w:hint="default"/>
      </w:rPr>
    </w:lvl>
    <w:lvl w:ilvl="6">
      <w:start w:val="1"/>
      <w:numFmt w:val="decimal"/>
      <w:lvlText w:val="%1.%2.%3.%4.%5.%6.%7."/>
      <w:lvlJc w:val="left"/>
      <w:pPr>
        <w:tabs>
          <w:tab w:val="num" w:pos="3807"/>
        </w:tabs>
        <w:ind w:left="3807" w:hanging="1080"/>
      </w:pPr>
      <w:rPr>
        <w:rFonts w:hint="default"/>
      </w:rPr>
    </w:lvl>
    <w:lvl w:ilvl="7">
      <w:start w:val="1"/>
      <w:numFmt w:val="decimal"/>
      <w:lvlText w:val="%1.%2.%3.%4.%5.%6.%7.%8."/>
      <w:lvlJc w:val="left"/>
      <w:pPr>
        <w:tabs>
          <w:tab w:val="num" w:pos="4311"/>
        </w:tabs>
        <w:ind w:left="4311" w:hanging="1224"/>
      </w:pPr>
      <w:rPr>
        <w:rFonts w:hint="default"/>
      </w:rPr>
    </w:lvl>
    <w:lvl w:ilvl="8">
      <w:start w:val="1"/>
      <w:numFmt w:val="decimal"/>
      <w:lvlText w:val="%1.%2.%3.%4.%5.%6.%7.%8.%9."/>
      <w:lvlJc w:val="left"/>
      <w:pPr>
        <w:tabs>
          <w:tab w:val="num" w:pos="4887"/>
        </w:tabs>
        <w:ind w:left="4887" w:hanging="1440"/>
      </w:pPr>
      <w:rPr>
        <w:rFonts w:hint="default"/>
      </w:rPr>
    </w:lvl>
  </w:abstractNum>
  <w:abstractNum w:abstractNumId="7" w15:restartNumberingAfterBreak="0">
    <w:nsid w:val="64235225"/>
    <w:multiLevelType w:val="hybridMultilevel"/>
    <w:tmpl w:val="2132E388"/>
    <w:lvl w:ilvl="0" w:tplc="821E5D84">
      <w:start w:val="9"/>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6520388D"/>
    <w:multiLevelType w:val="hybridMultilevel"/>
    <w:tmpl w:val="FF40E762"/>
    <w:lvl w:ilvl="0" w:tplc="4F2A72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BEA47C8"/>
    <w:multiLevelType w:val="hybridMultilevel"/>
    <w:tmpl w:val="D6F04290"/>
    <w:lvl w:ilvl="0" w:tplc="04190011">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752523D"/>
    <w:multiLevelType w:val="hybridMultilevel"/>
    <w:tmpl w:val="00369880"/>
    <w:lvl w:ilvl="0" w:tplc="3440F13A">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C552DFA"/>
    <w:multiLevelType w:val="hybridMultilevel"/>
    <w:tmpl w:val="DD00FAD0"/>
    <w:lvl w:ilvl="0" w:tplc="71565226">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6"/>
  </w:num>
  <w:num w:numId="3">
    <w:abstractNumId w:val="4"/>
  </w:num>
  <w:num w:numId="4">
    <w:abstractNumId w:val="9"/>
  </w:num>
  <w:num w:numId="5">
    <w:abstractNumId w:val="7"/>
  </w:num>
  <w:num w:numId="6">
    <w:abstractNumId w:val="1"/>
  </w:num>
  <w:num w:numId="7">
    <w:abstractNumId w:val="0"/>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11"/>
  </w:num>
  <w:num w:numId="1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B7DBF"/>
    <w:rsid w:val="00010349"/>
    <w:rsid w:val="0003256F"/>
    <w:rsid w:val="0003309E"/>
    <w:rsid w:val="000819BD"/>
    <w:rsid w:val="000B7B29"/>
    <w:rsid w:val="000E6655"/>
    <w:rsid w:val="000F225D"/>
    <w:rsid w:val="00190A3D"/>
    <w:rsid w:val="001A0DA6"/>
    <w:rsid w:val="001C1344"/>
    <w:rsid w:val="001D0F93"/>
    <w:rsid w:val="001E1EB8"/>
    <w:rsid w:val="001E4BE1"/>
    <w:rsid w:val="00216DA9"/>
    <w:rsid w:val="0023335F"/>
    <w:rsid w:val="00266144"/>
    <w:rsid w:val="002A6338"/>
    <w:rsid w:val="002B222B"/>
    <w:rsid w:val="002D7EA9"/>
    <w:rsid w:val="002E6801"/>
    <w:rsid w:val="00343AD5"/>
    <w:rsid w:val="003517BC"/>
    <w:rsid w:val="00353D6B"/>
    <w:rsid w:val="00371050"/>
    <w:rsid w:val="00373A13"/>
    <w:rsid w:val="003810DA"/>
    <w:rsid w:val="003B2754"/>
    <w:rsid w:val="003C0478"/>
    <w:rsid w:val="003D3F79"/>
    <w:rsid w:val="00426D28"/>
    <w:rsid w:val="0043719F"/>
    <w:rsid w:val="004846CE"/>
    <w:rsid w:val="004A4C03"/>
    <w:rsid w:val="004D74B8"/>
    <w:rsid w:val="004E7142"/>
    <w:rsid w:val="004F1B04"/>
    <w:rsid w:val="004F4795"/>
    <w:rsid w:val="004F6E2D"/>
    <w:rsid w:val="00505F97"/>
    <w:rsid w:val="005349EE"/>
    <w:rsid w:val="005438CB"/>
    <w:rsid w:val="00553E53"/>
    <w:rsid w:val="00591774"/>
    <w:rsid w:val="005A3401"/>
    <w:rsid w:val="005B7DBF"/>
    <w:rsid w:val="00600488"/>
    <w:rsid w:val="00622068"/>
    <w:rsid w:val="0062515E"/>
    <w:rsid w:val="00645F39"/>
    <w:rsid w:val="00654542"/>
    <w:rsid w:val="00682E89"/>
    <w:rsid w:val="006C2CBB"/>
    <w:rsid w:val="006C2F6A"/>
    <w:rsid w:val="006E75DD"/>
    <w:rsid w:val="007F1536"/>
    <w:rsid w:val="007F5476"/>
    <w:rsid w:val="008217AC"/>
    <w:rsid w:val="00837479"/>
    <w:rsid w:val="008B7FF1"/>
    <w:rsid w:val="008C351F"/>
    <w:rsid w:val="008E397A"/>
    <w:rsid w:val="008F0DE0"/>
    <w:rsid w:val="00937625"/>
    <w:rsid w:val="009D6D39"/>
    <w:rsid w:val="009E3F67"/>
    <w:rsid w:val="009F3C5B"/>
    <w:rsid w:val="00A3701E"/>
    <w:rsid w:val="00A401EE"/>
    <w:rsid w:val="00A6201B"/>
    <w:rsid w:val="00A7256A"/>
    <w:rsid w:val="00A814C1"/>
    <w:rsid w:val="00A93923"/>
    <w:rsid w:val="00AD7BE4"/>
    <w:rsid w:val="00B04CF1"/>
    <w:rsid w:val="00B33882"/>
    <w:rsid w:val="00B60747"/>
    <w:rsid w:val="00B77234"/>
    <w:rsid w:val="00BE4BD7"/>
    <w:rsid w:val="00C42829"/>
    <w:rsid w:val="00C52A76"/>
    <w:rsid w:val="00C63463"/>
    <w:rsid w:val="00C6505B"/>
    <w:rsid w:val="00C70A84"/>
    <w:rsid w:val="00CC7DF4"/>
    <w:rsid w:val="00D04209"/>
    <w:rsid w:val="00D147D1"/>
    <w:rsid w:val="00D34111"/>
    <w:rsid w:val="00D4400A"/>
    <w:rsid w:val="00D53EAD"/>
    <w:rsid w:val="00D67927"/>
    <w:rsid w:val="00D7736E"/>
    <w:rsid w:val="00D85F82"/>
    <w:rsid w:val="00DA13D0"/>
    <w:rsid w:val="00DB0208"/>
    <w:rsid w:val="00DB1CE0"/>
    <w:rsid w:val="00DD41F7"/>
    <w:rsid w:val="00E51833"/>
    <w:rsid w:val="00E61368"/>
    <w:rsid w:val="00E62EE4"/>
    <w:rsid w:val="00E94B82"/>
    <w:rsid w:val="00ED2A3A"/>
    <w:rsid w:val="00F5108E"/>
    <w:rsid w:val="00F5278A"/>
    <w:rsid w:val="00F94F5D"/>
    <w:rsid w:val="00FC5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447C17"/>
  <w15:docId w15:val="{24834831-B14B-4548-9D1E-C50CD781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937625"/>
  </w:style>
  <w:style w:type="paragraph" w:styleId="1">
    <w:name w:val="heading 1"/>
    <w:basedOn w:val="a0"/>
    <w:next w:val="a0"/>
    <w:link w:val="10"/>
    <w:qFormat/>
    <w:rsid w:val="005B7DBF"/>
    <w:pPr>
      <w:keepNext/>
      <w:spacing w:before="240" w:after="60" w:line="240" w:lineRule="auto"/>
      <w:outlineLvl w:val="0"/>
    </w:pPr>
    <w:rPr>
      <w:rFonts w:ascii="Arial" w:eastAsia="Times New Roman" w:hAnsi="Arial" w:cs="Arial"/>
      <w:b/>
      <w:bCs/>
      <w:kern w:val="32"/>
      <w:sz w:val="32"/>
      <w:szCs w:val="32"/>
      <w:lang w:val="sr-Cyrl-CS" w:eastAsia="sr-Cyrl-CS"/>
    </w:rPr>
  </w:style>
  <w:style w:type="paragraph" w:styleId="2">
    <w:name w:val="heading 2"/>
    <w:basedOn w:val="a0"/>
    <w:next w:val="a0"/>
    <w:link w:val="20"/>
    <w:qFormat/>
    <w:rsid w:val="005B7DBF"/>
    <w:pPr>
      <w:keepNext/>
      <w:spacing w:before="240" w:after="60" w:line="240" w:lineRule="auto"/>
      <w:outlineLvl w:val="1"/>
    </w:pPr>
    <w:rPr>
      <w:rFonts w:ascii="Arial" w:eastAsia="Times New Roman" w:hAnsi="Arial" w:cs="Times New Roman"/>
      <w:b/>
      <w:bCs/>
      <w:i/>
      <w:iCs/>
      <w:sz w:val="28"/>
      <w:szCs w:val="28"/>
      <w:lang w:val="sr-Cyrl-CS" w:eastAsia="sr-Cyrl-CS"/>
    </w:rPr>
  </w:style>
  <w:style w:type="paragraph" w:styleId="3">
    <w:name w:val="heading 3"/>
    <w:basedOn w:val="a0"/>
    <w:next w:val="a0"/>
    <w:link w:val="30"/>
    <w:qFormat/>
    <w:rsid w:val="005B7DBF"/>
    <w:pPr>
      <w:keepNext/>
      <w:spacing w:before="240" w:after="60" w:line="240" w:lineRule="auto"/>
      <w:outlineLvl w:val="2"/>
    </w:pPr>
    <w:rPr>
      <w:rFonts w:ascii="Cambria" w:eastAsia="Times New Roman" w:hAnsi="Cambria" w:cs="Cambria"/>
      <w:b/>
      <w:bCs/>
      <w:sz w:val="26"/>
      <w:szCs w:val="26"/>
    </w:rPr>
  </w:style>
  <w:style w:type="paragraph" w:styleId="4">
    <w:name w:val="heading 4"/>
    <w:basedOn w:val="a0"/>
    <w:next w:val="a0"/>
    <w:link w:val="40"/>
    <w:unhideWhenUsed/>
    <w:qFormat/>
    <w:rsid w:val="005B7DBF"/>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0"/>
    <w:link w:val="50"/>
    <w:qFormat/>
    <w:rsid w:val="005B7DBF"/>
    <w:pPr>
      <w:spacing w:after="0" w:line="240" w:lineRule="auto"/>
      <w:outlineLvl w:val="4"/>
    </w:pPr>
    <w:rPr>
      <w:rFonts w:ascii="Times New Roman" w:eastAsia="Times New Roman" w:hAnsi="Times New Roman" w:cs="Times New Roman"/>
      <w:b/>
      <w:bCs/>
      <w:sz w:val="20"/>
      <w:szCs w:val="20"/>
      <w:lang w:val="sr-Cyrl-CS" w:eastAsia="sr-Cyrl-CS"/>
    </w:rPr>
  </w:style>
  <w:style w:type="paragraph" w:styleId="6">
    <w:name w:val="heading 6"/>
    <w:basedOn w:val="a0"/>
    <w:next w:val="a0"/>
    <w:link w:val="60"/>
    <w:uiPriority w:val="9"/>
    <w:semiHidden/>
    <w:unhideWhenUsed/>
    <w:qFormat/>
    <w:rsid w:val="005B7DBF"/>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B7DBF"/>
    <w:rPr>
      <w:rFonts w:ascii="Arial" w:eastAsia="Times New Roman" w:hAnsi="Arial" w:cs="Arial"/>
      <w:b/>
      <w:bCs/>
      <w:kern w:val="32"/>
      <w:sz w:val="32"/>
      <w:szCs w:val="32"/>
      <w:lang w:val="sr-Cyrl-CS" w:eastAsia="sr-Cyrl-CS"/>
    </w:rPr>
  </w:style>
  <w:style w:type="character" w:customStyle="1" w:styleId="20">
    <w:name w:val="Заголовок 2 Знак"/>
    <w:basedOn w:val="a1"/>
    <w:link w:val="2"/>
    <w:rsid w:val="005B7DBF"/>
    <w:rPr>
      <w:rFonts w:ascii="Arial" w:eastAsia="Times New Roman" w:hAnsi="Arial" w:cs="Times New Roman"/>
      <w:b/>
      <w:bCs/>
      <w:i/>
      <w:iCs/>
      <w:sz w:val="28"/>
      <w:szCs w:val="28"/>
      <w:lang w:val="sr-Cyrl-CS" w:eastAsia="sr-Cyrl-CS"/>
    </w:rPr>
  </w:style>
  <w:style w:type="character" w:customStyle="1" w:styleId="30">
    <w:name w:val="Заголовок 3 Знак"/>
    <w:basedOn w:val="a1"/>
    <w:link w:val="3"/>
    <w:rsid w:val="005B7DBF"/>
    <w:rPr>
      <w:rFonts w:ascii="Cambria" w:eastAsia="Times New Roman" w:hAnsi="Cambria" w:cs="Cambria"/>
      <w:b/>
      <w:bCs/>
      <w:sz w:val="26"/>
      <w:szCs w:val="26"/>
    </w:rPr>
  </w:style>
  <w:style w:type="character" w:customStyle="1" w:styleId="40">
    <w:name w:val="Заголовок 4 Знак"/>
    <w:basedOn w:val="a1"/>
    <w:link w:val="4"/>
    <w:rsid w:val="005B7DBF"/>
    <w:rPr>
      <w:rFonts w:ascii="Calibri" w:eastAsia="Times New Roman" w:hAnsi="Calibri" w:cs="Times New Roman"/>
      <w:b/>
      <w:bCs/>
      <w:sz w:val="28"/>
      <w:szCs w:val="28"/>
    </w:rPr>
  </w:style>
  <w:style w:type="character" w:customStyle="1" w:styleId="50">
    <w:name w:val="Заголовок 5 Знак"/>
    <w:basedOn w:val="a1"/>
    <w:link w:val="5"/>
    <w:rsid w:val="005B7DBF"/>
    <w:rPr>
      <w:rFonts w:ascii="Times New Roman" w:eastAsia="Times New Roman" w:hAnsi="Times New Roman" w:cs="Times New Roman"/>
      <w:b/>
      <w:bCs/>
      <w:sz w:val="20"/>
      <w:szCs w:val="20"/>
      <w:lang w:val="sr-Cyrl-CS" w:eastAsia="sr-Cyrl-CS"/>
    </w:rPr>
  </w:style>
  <w:style w:type="character" w:customStyle="1" w:styleId="60">
    <w:name w:val="Заголовок 6 Знак"/>
    <w:basedOn w:val="a1"/>
    <w:link w:val="6"/>
    <w:uiPriority w:val="9"/>
    <w:semiHidden/>
    <w:rsid w:val="005B7DBF"/>
    <w:rPr>
      <w:rFonts w:asciiTheme="majorHAnsi" w:eastAsiaTheme="majorEastAsia" w:hAnsiTheme="majorHAnsi" w:cstheme="majorBidi"/>
      <w:i/>
      <w:iCs/>
      <w:color w:val="243F60" w:themeColor="accent1" w:themeShade="7F"/>
      <w:sz w:val="24"/>
      <w:szCs w:val="24"/>
    </w:rPr>
  </w:style>
  <w:style w:type="character" w:styleId="a4">
    <w:name w:val="Hyperlink"/>
    <w:basedOn w:val="a1"/>
    <w:uiPriority w:val="99"/>
    <w:rsid w:val="005B7DBF"/>
    <w:rPr>
      <w:color w:val="0000FF"/>
      <w:u w:val="single"/>
    </w:rPr>
  </w:style>
  <w:style w:type="paragraph" w:styleId="31">
    <w:name w:val="Body Text Indent 3"/>
    <w:basedOn w:val="a0"/>
    <w:link w:val="32"/>
    <w:unhideWhenUsed/>
    <w:rsid w:val="005B7DBF"/>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rsid w:val="005B7DBF"/>
    <w:rPr>
      <w:rFonts w:ascii="Times New Roman" w:eastAsia="Times New Roman" w:hAnsi="Times New Roman" w:cs="Times New Roman"/>
      <w:sz w:val="16"/>
      <w:szCs w:val="16"/>
    </w:rPr>
  </w:style>
  <w:style w:type="character" w:styleId="a5">
    <w:name w:val="Strong"/>
    <w:basedOn w:val="a1"/>
    <w:qFormat/>
    <w:rsid w:val="005B7DBF"/>
    <w:rPr>
      <w:b/>
      <w:bCs/>
    </w:rPr>
  </w:style>
  <w:style w:type="paragraph" w:styleId="a6">
    <w:name w:val="Normal (Web)"/>
    <w:basedOn w:val="a0"/>
    <w:link w:val="a7"/>
    <w:unhideWhenUsed/>
    <w:rsid w:val="005B7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basedOn w:val="a1"/>
    <w:link w:val="a6"/>
    <w:locked/>
    <w:rsid w:val="005B7DBF"/>
    <w:rPr>
      <w:rFonts w:ascii="Times New Roman" w:eastAsia="Times New Roman" w:hAnsi="Times New Roman" w:cs="Times New Roman"/>
      <w:sz w:val="24"/>
      <w:szCs w:val="24"/>
    </w:rPr>
  </w:style>
  <w:style w:type="paragraph" w:customStyle="1" w:styleId="ConsPlusNormal">
    <w:name w:val="ConsPlusNormal"/>
    <w:link w:val="ConsPlusNormal0"/>
    <w:rsid w:val="005B7DBF"/>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1"/>
    <w:link w:val="ConsPlusNormal"/>
    <w:locked/>
    <w:rsid w:val="005B7DBF"/>
    <w:rPr>
      <w:rFonts w:ascii="Arial" w:eastAsia="Times New Roman" w:hAnsi="Arial" w:cs="Arial"/>
      <w:sz w:val="20"/>
      <w:szCs w:val="20"/>
    </w:rPr>
  </w:style>
  <w:style w:type="paragraph" w:customStyle="1" w:styleId="11">
    <w:name w:val="Абзац списка1"/>
    <w:basedOn w:val="a0"/>
    <w:rsid w:val="005B7DBF"/>
    <w:pPr>
      <w:suppressAutoHyphens/>
      <w:ind w:left="720"/>
      <w:contextualSpacing/>
    </w:pPr>
    <w:rPr>
      <w:rFonts w:ascii="Calibri" w:eastAsia="font181" w:hAnsi="Calibri" w:cs="font181"/>
      <w:color w:val="00000A"/>
    </w:rPr>
  </w:style>
  <w:style w:type="paragraph" w:customStyle="1" w:styleId="ConsPlusTitle">
    <w:name w:val="ConsPlusTitle"/>
    <w:rsid w:val="005B7DBF"/>
    <w:pPr>
      <w:widowControl w:val="0"/>
      <w:autoSpaceDE w:val="0"/>
      <w:autoSpaceDN w:val="0"/>
      <w:spacing w:after="0" w:line="240" w:lineRule="auto"/>
    </w:pPr>
    <w:rPr>
      <w:rFonts w:ascii="Calibri" w:eastAsia="Times New Roman" w:hAnsi="Calibri" w:cs="Calibri"/>
      <w:b/>
      <w:szCs w:val="20"/>
    </w:rPr>
  </w:style>
  <w:style w:type="paragraph" w:styleId="a8">
    <w:name w:val="List Paragraph"/>
    <w:basedOn w:val="a0"/>
    <w:uiPriority w:val="34"/>
    <w:qFormat/>
    <w:rsid w:val="005B7DBF"/>
    <w:pPr>
      <w:ind w:left="720"/>
      <w:contextualSpacing/>
    </w:pPr>
    <w:rPr>
      <w:rFonts w:eastAsiaTheme="minorHAnsi"/>
      <w:lang w:eastAsia="en-US"/>
    </w:rPr>
  </w:style>
  <w:style w:type="paragraph" w:styleId="a9">
    <w:name w:val="Body Text"/>
    <w:basedOn w:val="a0"/>
    <w:link w:val="aa"/>
    <w:unhideWhenUsed/>
    <w:rsid w:val="005B7DBF"/>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1"/>
    <w:link w:val="a9"/>
    <w:rsid w:val="005B7DBF"/>
    <w:rPr>
      <w:rFonts w:ascii="Times New Roman" w:eastAsia="Times New Roman" w:hAnsi="Times New Roman" w:cs="Times New Roman"/>
      <w:sz w:val="24"/>
      <w:szCs w:val="24"/>
    </w:rPr>
  </w:style>
  <w:style w:type="table" w:styleId="ab">
    <w:name w:val="Table Grid"/>
    <w:basedOn w:val="a2"/>
    <w:rsid w:val="005B7DB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1"/>
    <w:uiPriority w:val="99"/>
    <w:semiHidden/>
    <w:unhideWhenUsed/>
    <w:rsid w:val="005B7DBF"/>
    <w:rPr>
      <w:color w:val="800080" w:themeColor="followedHyperlink"/>
      <w:u w:val="single"/>
    </w:rPr>
  </w:style>
  <w:style w:type="paragraph" w:styleId="21">
    <w:name w:val="Body Text 2"/>
    <w:basedOn w:val="a0"/>
    <w:link w:val="22"/>
    <w:unhideWhenUsed/>
    <w:rsid w:val="005B7DB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rsid w:val="005B7DBF"/>
    <w:rPr>
      <w:rFonts w:ascii="Times New Roman" w:eastAsia="Times New Roman" w:hAnsi="Times New Roman" w:cs="Times New Roman"/>
      <w:sz w:val="24"/>
      <w:szCs w:val="24"/>
    </w:rPr>
  </w:style>
  <w:style w:type="character" w:styleId="ad">
    <w:name w:val="Emphasis"/>
    <w:qFormat/>
    <w:rsid w:val="005B7DBF"/>
    <w:rPr>
      <w:i/>
      <w:iCs/>
    </w:rPr>
  </w:style>
  <w:style w:type="paragraph" w:styleId="ae">
    <w:name w:val="Balloon Text"/>
    <w:basedOn w:val="a0"/>
    <w:link w:val="af"/>
    <w:rsid w:val="005B7DBF"/>
    <w:pPr>
      <w:spacing w:after="0" w:line="240" w:lineRule="auto"/>
    </w:pPr>
    <w:rPr>
      <w:rFonts w:ascii="Tahoma" w:eastAsia="Times New Roman" w:hAnsi="Tahoma" w:cs="Tahoma"/>
      <w:sz w:val="16"/>
      <w:szCs w:val="16"/>
      <w:lang w:val="sr-Cyrl-CS" w:eastAsia="sr-Cyrl-CS"/>
    </w:rPr>
  </w:style>
  <w:style w:type="character" w:customStyle="1" w:styleId="af">
    <w:name w:val="Текст выноски Знак"/>
    <w:basedOn w:val="a1"/>
    <w:link w:val="ae"/>
    <w:rsid w:val="005B7DBF"/>
    <w:rPr>
      <w:rFonts w:ascii="Tahoma" w:eastAsia="Times New Roman" w:hAnsi="Tahoma" w:cs="Tahoma"/>
      <w:sz w:val="16"/>
      <w:szCs w:val="16"/>
      <w:lang w:val="sr-Cyrl-CS" w:eastAsia="sr-Cyrl-CS"/>
    </w:rPr>
  </w:style>
  <w:style w:type="paragraph" w:customStyle="1" w:styleId="ConsTitle">
    <w:name w:val="ConsTitle"/>
    <w:rsid w:val="005B7DBF"/>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styleId="af0">
    <w:name w:val="Plain Text"/>
    <w:basedOn w:val="a0"/>
    <w:link w:val="af1"/>
    <w:rsid w:val="005B7DBF"/>
    <w:pPr>
      <w:widowControl w:val="0"/>
      <w:spacing w:after="0" w:line="240" w:lineRule="auto"/>
    </w:pPr>
    <w:rPr>
      <w:rFonts w:ascii="Courier New" w:eastAsia="Times New Roman" w:hAnsi="Courier New" w:cs="Times New Roman"/>
      <w:sz w:val="20"/>
      <w:szCs w:val="20"/>
      <w:lang w:val="sr-Cyrl-CS" w:eastAsia="sr-Cyrl-CS"/>
    </w:rPr>
  </w:style>
  <w:style w:type="character" w:customStyle="1" w:styleId="af1">
    <w:name w:val="Текст Знак"/>
    <w:basedOn w:val="a1"/>
    <w:link w:val="af0"/>
    <w:rsid w:val="005B7DBF"/>
    <w:rPr>
      <w:rFonts w:ascii="Courier New" w:eastAsia="Times New Roman" w:hAnsi="Courier New" w:cs="Times New Roman"/>
      <w:sz w:val="20"/>
      <w:szCs w:val="20"/>
      <w:lang w:val="sr-Cyrl-CS" w:eastAsia="sr-Cyrl-CS"/>
    </w:rPr>
  </w:style>
  <w:style w:type="paragraph" w:styleId="af2">
    <w:name w:val="footer"/>
    <w:basedOn w:val="a0"/>
    <w:link w:val="af3"/>
    <w:unhideWhenUsed/>
    <w:rsid w:val="005B7DBF"/>
    <w:pPr>
      <w:tabs>
        <w:tab w:val="center" w:pos="4677"/>
        <w:tab w:val="right" w:pos="9355"/>
      </w:tabs>
      <w:spacing w:after="0" w:line="240" w:lineRule="auto"/>
    </w:pPr>
    <w:rPr>
      <w:rFonts w:ascii="Times New Roman" w:eastAsia="Times New Roman" w:hAnsi="Times New Roman" w:cs="Times New Roman"/>
      <w:sz w:val="24"/>
      <w:szCs w:val="24"/>
      <w:lang w:val="en-US" w:eastAsia="en-US"/>
    </w:rPr>
  </w:style>
  <w:style w:type="character" w:customStyle="1" w:styleId="af3">
    <w:name w:val="Нижний колонтитул Знак"/>
    <w:basedOn w:val="a1"/>
    <w:link w:val="af2"/>
    <w:rsid w:val="005B7DBF"/>
    <w:rPr>
      <w:rFonts w:ascii="Times New Roman" w:eastAsia="Times New Roman" w:hAnsi="Times New Roman" w:cs="Times New Roman"/>
      <w:sz w:val="24"/>
      <w:szCs w:val="24"/>
      <w:lang w:val="en-US" w:eastAsia="en-US"/>
    </w:rPr>
  </w:style>
  <w:style w:type="paragraph" w:styleId="af4">
    <w:name w:val="header"/>
    <w:basedOn w:val="a0"/>
    <w:link w:val="af5"/>
    <w:unhideWhenUsed/>
    <w:rsid w:val="005B7DBF"/>
    <w:pPr>
      <w:tabs>
        <w:tab w:val="center" w:pos="4677"/>
        <w:tab w:val="right" w:pos="9355"/>
      </w:tabs>
      <w:spacing w:after="0" w:line="240" w:lineRule="auto"/>
    </w:pPr>
    <w:rPr>
      <w:rFonts w:ascii="Times New Roman" w:eastAsia="Times New Roman" w:hAnsi="Times New Roman" w:cs="Times New Roman"/>
      <w:sz w:val="28"/>
      <w:szCs w:val="28"/>
      <w:lang w:val="sr-Cyrl-CS" w:eastAsia="sr-Cyrl-CS"/>
    </w:rPr>
  </w:style>
  <w:style w:type="character" w:customStyle="1" w:styleId="af5">
    <w:name w:val="Верхний колонтитул Знак"/>
    <w:basedOn w:val="a1"/>
    <w:link w:val="af4"/>
    <w:rsid w:val="005B7DBF"/>
    <w:rPr>
      <w:rFonts w:ascii="Times New Roman" w:eastAsia="Times New Roman" w:hAnsi="Times New Roman" w:cs="Times New Roman"/>
      <w:sz w:val="28"/>
      <w:szCs w:val="28"/>
      <w:lang w:val="sr-Cyrl-CS" w:eastAsia="sr-Cyrl-CS"/>
    </w:rPr>
  </w:style>
  <w:style w:type="paragraph" w:customStyle="1" w:styleId="ConsPlusNonformat">
    <w:name w:val="ConsPlusNonformat"/>
    <w:rsid w:val="005B7DB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6">
    <w:name w:val="Знак Знак Знак Знак Знак Знак"/>
    <w:basedOn w:val="a0"/>
    <w:rsid w:val="005B7DBF"/>
    <w:pPr>
      <w:spacing w:after="160" w:line="240" w:lineRule="exact"/>
    </w:pPr>
    <w:rPr>
      <w:rFonts w:ascii="Verdana" w:eastAsia="Times New Roman" w:hAnsi="Verdana" w:cs="Verdana"/>
      <w:sz w:val="20"/>
      <w:szCs w:val="20"/>
      <w:lang w:val="en-US" w:eastAsia="en-US"/>
    </w:rPr>
  </w:style>
  <w:style w:type="paragraph" w:customStyle="1" w:styleId="23">
    <w:name w:val="Абзац списка2"/>
    <w:basedOn w:val="a0"/>
    <w:rsid w:val="005B7DBF"/>
    <w:pPr>
      <w:spacing w:after="0" w:line="240" w:lineRule="auto"/>
      <w:ind w:left="720"/>
      <w:contextualSpacing/>
    </w:pPr>
    <w:rPr>
      <w:rFonts w:ascii="Times New Roman" w:eastAsia="Times New Roman" w:hAnsi="Times New Roman" w:cs="Times New Roman"/>
      <w:sz w:val="24"/>
      <w:szCs w:val="24"/>
    </w:rPr>
  </w:style>
  <w:style w:type="paragraph" w:customStyle="1" w:styleId="formattext">
    <w:name w:val="formattext"/>
    <w:basedOn w:val="a0"/>
    <w:rsid w:val="005B7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1"/>
    <w:rsid w:val="005B7DBF"/>
  </w:style>
  <w:style w:type="paragraph" w:styleId="af7">
    <w:name w:val="Body Text Indent"/>
    <w:basedOn w:val="a0"/>
    <w:link w:val="af8"/>
    <w:unhideWhenUsed/>
    <w:rsid w:val="005B7DBF"/>
    <w:pPr>
      <w:spacing w:after="120" w:line="240" w:lineRule="auto"/>
      <w:ind w:left="283"/>
    </w:pPr>
    <w:rPr>
      <w:rFonts w:ascii="Times New Roman" w:eastAsia="Times New Roman" w:hAnsi="Times New Roman" w:cs="Times New Roman"/>
      <w:sz w:val="24"/>
      <w:szCs w:val="24"/>
    </w:rPr>
  </w:style>
  <w:style w:type="character" w:customStyle="1" w:styleId="af8">
    <w:name w:val="Основной текст с отступом Знак"/>
    <w:basedOn w:val="a1"/>
    <w:link w:val="af7"/>
    <w:rsid w:val="005B7DBF"/>
    <w:rPr>
      <w:rFonts w:ascii="Times New Roman" w:eastAsia="Times New Roman" w:hAnsi="Times New Roman" w:cs="Times New Roman"/>
      <w:sz w:val="24"/>
      <w:szCs w:val="24"/>
    </w:rPr>
  </w:style>
  <w:style w:type="paragraph" w:customStyle="1" w:styleId="ConsNonformat">
    <w:name w:val="ConsNonformat"/>
    <w:rsid w:val="005B7DBF"/>
    <w:pPr>
      <w:widowControl w:val="0"/>
      <w:snapToGri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w:basedOn w:val="a0"/>
    <w:rsid w:val="005B7DBF"/>
    <w:pPr>
      <w:spacing w:before="100" w:beforeAutospacing="1" w:after="100" w:afterAutospacing="1" w:line="240" w:lineRule="auto"/>
      <w:jc w:val="both"/>
    </w:pPr>
    <w:rPr>
      <w:rFonts w:ascii="Tahoma" w:eastAsia="Times New Roman" w:hAnsi="Tahoma" w:cs="Times New Roman"/>
      <w:sz w:val="20"/>
      <w:szCs w:val="20"/>
      <w:lang w:val="en-US" w:eastAsia="en-US"/>
    </w:rPr>
  </w:style>
  <w:style w:type="paragraph" w:styleId="HTML">
    <w:name w:val="HTML Preformatted"/>
    <w:basedOn w:val="a0"/>
    <w:link w:val="HTML0"/>
    <w:rsid w:val="005B7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rsid w:val="005B7DBF"/>
    <w:rPr>
      <w:rFonts w:ascii="Courier New" w:eastAsia="Times New Roman" w:hAnsi="Courier New" w:cs="Courier New"/>
      <w:sz w:val="20"/>
      <w:szCs w:val="20"/>
    </w:rPr>
  </w:style>
  <w:style w:type="paragraph" w:customStyle="1" w:styleId="ConsNormal">
    <w:name w:val="ConsNormal"/>
    <w:rsid w:val="005B7DBF"/>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a">
    <w:name w:val="МОЕ"/>
    <w:basedOn w:val="a0"/>
    <w:rsid w:val="005B7DBF"/>
    <w:pPr>
      <w:spacing w:after="0" w:line="240" w:lineRule="auto"/>
      <w:ind w:firstLine="709"/>
      <w:jc w:val="both"/>
    </w:pPr>
    <w:rPr>
      <w:rFonts w:ascii="Times New Roman" w:eastAsia="Times New Roman" w:hAnsi="Times New Roman" w:cs="Times New Roman"/>
      <w:spacing w:val="10"/>
      <w:sz w:val="28"/>
      <w:szCs w:val="28"/>
    </w:rPr>
  </w:style>
  <w:style w:type="paragraph" w:customStyle="1" w:styleId="afb">
    <w:name w:val="основной"/>
    <w:basedOn w:val="a0"/>
    <w:rsid w:val="005B7DBF"/>
    <w:pPr>
      <w:keepNext/>
      <w:suppressAutoHyphens/>
      <w:spacing w:after="0" w:line="240" w:lineRule="auto"/>
    </w:pPr>
    <w:rPr>
      <w:rFonts w:ascii="Arial" w:eastAsia="Lucida Sans Unicode" w:hAnsi="Arial" w:cs="Times New Roman"/>
      <w:kern w:val="1"/>
      <w:sz w:val="24"/>
      <w:szCs w:val="24"/>
    </w:rPr>
  </w:style>
  <w:style w:type="character" w:customStyle="1" w:styleId="12">
    <w:name w:val="Стиль 12 пт"/>
    <w:basedOn w:val="a1"/>
    <w:rsid w:val="005B7DBF"/>
    <w:rPr>
      <w:sz w:val="24"/>
    </w:rPr>
  </w:style>
  <w:style w:type="paragraph" w:customStyle="1" w:styleId="Iauiue">
    <w:name w:val="Iau?iue"/>
    <w:rsid w:val="005B7DBF"/>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nienie">
    <w:name w:val="nienie"/>
    <w:basedOn w:val="Iauiue"/>
    <w:rsid w:val="005B7DBF"/>
    <w:pPr>
      <w:keepLines/>
      <w:suppressAutoHyphens w:val="0"/>
      <w:ind w:left="709" w:hanging="284"/>
      <w:jc w:val="both"/>
    </w:pPr>
    <w:rPr>
      <w:rFonts w:ascii="Peterburg" w:eastAsia="Times New Roman" w:hAnsi="Peterburg" w:cs="Peterburg"/>
      <w:sz w:val="24"/>
      <w:szCs w:val="24"/>
      <w:lang w:eastAsia="ru-RU"/>
    </w:rPr>
  </w:style>
  <w:style w:type="character" w:customStyle="1" w:styleId="afc">
    <w:name w:val="Цветовое выделение"/>
    <w:rsid w:val="005B7DBF"/>
    <w:rPr>
      <w:b/>
      <w:color w:val="000080"/>
    </w:rPr>
  </w:style>
  <w:style w:type="character" w:customStyle="1" w:styleId="afd">
    <w:name w:val="Гипертекстовая ссылка"/>
    <w:basedOn w:val="afc"/>
    <w:rsid w:val="005B7DBF"/>
    <w:rPr>
      <w:b/>
      <w:color w:val="000080"/>
    </w:rPr>
  </w:style>
  <w:style w:type="paragraph" w:customStyle="1" w:styleId="afe">
    <w:name w:val="Заголовок статьи"/>
    <w:basedOn w:val="a0"/>
    <w:next w:val="a0"/>
    <w:rsid w:val="005B7DBF"/>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character" w:styleId="aff">
    <w:name w:val="page number"/>
    <w:basedOn w:val="a1"/>
    <w:rsid w:val="005B7DBF"/>
  </w:style>
  <w:style w:type="paragraph" w:customStyle="1" w:styleId="aff0">
    <w:name w:val="Зоны"/>
    <w:basedOn w:val="a0"/>
    <w:rsid w:val="005B7DBF"/>
    <w:pPr>
      <w:tabs>
        <w:tab w:val="left" w:pos="567"/>
      </w:tabs>
      <w:snapToGrid w:val="0"/>
      <w:spacing w:before="160" w:after="160" w:line="240" w:lineRule="auto"/>
      <w:ind w:left="567"/>
      <w:jc w:val="both"/>
    </w:pPr>
    <w:rPr>
      <w:rFonts w:ascii="Arial" w:eastAsia="Times New Roman" w:hAnsi="Arial" w:cs="Times New Roman"/>
      <w:b/>
      <w:sz w:val="24"/>
      <w:szCs w:val="20"/>
    </w:rPr>
  </w:style>
  <w:style w:type="paragraph" w:customStyle="1" w:styleId="a">
    <w:name w:val="ВидыДеятельности"/>
    <w:basedOn w:val="a0"/>
    <w:rsid w:val="005B7DBF"/>
    <w:pPr>
      <w:numPr>
        <w:numId w:val="2"/>
      </w:numPr>
      <w:tabs>
        <w:tab w:val="left" w:pos="851"/>
      </w:tabs>
      <w:spacing w:after="80" w:line="240" w:lineRule="auto"/>
      <w:jc w:val="both"/>
    </w:pPr>
    <w:rPr>
      <w:rFonts w:ascii="Arial" w:eastAsia="Times New Roman" w:hAnsi="Arial" w:cs="Times New Roman"/>
      <w:snapToGrid w:val="0"/>
      <w:szCs w:val="20"/>
    </w:rPr>
  </w:style>
  <w:style w:type="paragraph" w:customStyle="1" w:styleId="src">
    <w:name w:val="src"/>
    <w:basedOn w:val="a0"/>
    <w:rsid w:val="005B7DBF"/>
    <w:pPr>
      <w:spacing w:after="240" w:line="240" w:lineRule="auto"/>
    </w:pPr>
    <w:rPr>
      <w:rFonts w:ascii="Times New Roman" w:eastAsia="Times New Roman" w:hAnsi="Times New Roman" w:cs="Times New Roman"/>
      <w:i/>
      <w:iCs/>
      <w:color w:val="939756"/>
      <w:sz w:val="18"/>
      <w:szCs w:val="18"/>
    </w:rPr>
  </w:style>
  <w:style w:type="paragraph" w:styleId="aff1">
    <w:name w:val="Title"/>
    <w:basedOn w:val="a0"/>
    <w:link w:val="aff2"/>
    <w:qFormat/>
    <w:rsid w:val="005B7DBF"/>
    <w:pPr>
      <w:spacing w:after="0" w:line="240" w:lineRule="auto"/>
      <w:jc w:val="center"/>
    </w:pPr>
    <w:rPr>
      <w:rFonts w:ascii="Times New Roman" w:eastAsia="Times New Roman" w:hAnsi="Times New Roman" w:cs="Times New Roman"/>
      <w:sz w:val="28"/>
      <w:szCs w:val="28"/>
    </w:rPr>
  </w:style>
  <w:style w:type="character" w:customStyle="1" w:styleId="aff2">
    <w:name w:val="Заголовок Знак"/>
    <w:basedOn w:val="a1"/>
    <w:link w:val="aff1"/>
    <w:rsid w:val="005B7DBF"/>
    <w:rPr>
      <w:rFonts w:ascii="Times New Roman" w:eastAsia="Times New Roman" w:hAnsi="Times New Roman" w:cs="Times New Roman"/>
      <w:sz w:val="28"/>
      <w:szCs w:val="28"/>
    </w:rPr>
  </w:style>
  <w:style w:type="paragraph" w:customStyle="1" w:styleId="aff3">
    <w:name w:val="Раздел"/>
    <w:basedOn w:val="a0"/>
    <w:rsid w:val="005B7DBF"/>
    <w:pPr>
      <w:spacing w:after="0" w:line="240" w:lineRule="auto"/>
      <w:ind w:left="720"/>
    </w:pPr>
    <w:rPr>
      <w:rFonts w:ascii="Times New Roman" w:eastAsia="Times New Roman" w:hAnsi="Times New Roman" w:cs="Times New Roman"/>
      <w:b/>
      <w:sz w:val="24"/>
      <w:szCs w:val="24"/>
    </w:rPr>
  </w:style>
  <w:style w:type="character" w:customStyle="1" w:styleId="100">
    <w:name w:val="Знак Знак10"/>
    <w:basedOn w:val="a1"/>
    <w:rsid w:val="005B7DBF"/>
    <w:rPr>
      <w:rFonts w:ascii="Courier New" w:hAnsi="Courier New" w:cs="Courier New"/>
      <w:lang w:val="ru-RU" w:eastAsia="ru-RU" w:bidi="ar-SA"/>
    </w:rPr>
  </w:style>
  <w:style w:type="paragraph" w:customStyle="1" w:styleId="aff4">
    <w:name w:val="Генплан"/>
    <w:basedOn w:val="a0"/>
    <w:rsid w:val="005B7DBF"/>
    <w:pPr>
      <w:tabs>
        <w:tab w:val="left" w:pos="7797"/>
      </w:tabs>
      <w:spacing w:after="0" w:line="360" w:lineRule="auto"/>
      <w:jc w:val="center"/>
    </w:pPr>
    <w:rPr>
      <w:rFonts w:ascii="Times New Roman" w:eastAsia="Times New Roman" w:hAnsi="Times New Roman" w:cs="Times New Roman"/>
      <w:b/>
      <w:sz w:val="32"/>
      <w:szCs w:val="28"/>
    </w:rPr>
  </w:style>
  <w:style w:type="paragraph" w:customStyle="1" w:styleId="S">
    <w:name w:val="S_Обычный в таблице"/>
    <w:basedOn w:val="a0"/>
    <w:rsid w:val="005B7DBF"/>
    <w:pPr>
      <w:spacing w:after="0" w:line="360" w:lineRule="auto"/>
      <w:jc w:val="center"/>
    </w:pPr>
    <w:rPr>
      <w:rFonts w:ascii="Times New Roman" w:eastAsia="Times New Roman" w:hAnsi="Times New Roman" w:cs="Times New Roman"/>
      <w:sz w:val="24"/>
      <w:szCs w:val="24"/>
    </w:rPr>
  </w:style>
  <w:style w:type="paragraph" w:styleId="13">
    <w:name w:val="toc 1"/>
    <w:basedOn w:val="a0"/>
    <w:next w:val="a0"/>
    <w:autoRedefine/>
    <w:uiPriority w:val="39"/>
    <w:rsid w:val="005B7DBF"/>
    <w:pPr>
      <w:spacing w:after="0" w:line="240" w:lineRule="auto"/>
    </w:pPr>
    <w:rPr>
      <w:rFonts w:ascii="Times New Roman" w:eastAsia="Times New Roman" w:hAnsi="Times New Roman" w:cs="Times New Roman"/>
      <w:sz w:val="24"/>
      <w:szCs w:val="24"/>
    </w:rPr>
  </w:style>
  <w:style w:type="paragraph" w:styleId="24">
    <w:name w:val="toc 2"/>
    <w:basedOn w:val="a0"/>
    <w:next w:val="a0"/>
    <w:autoRedefine/>
    <w:uiPriority w:val="39"/>
    <w:rsid w:val="005B7DBF"/>
    <w:pPr>
      <w:spacing w:after="0" w:line="240" w:lineRule="auto"/>
      <w:ind w:left="567"/>
    </w:pPr>
    <w:rPr>
      <w:rFonts w:ascii="Times New Roman" w:eastAsia="Times New Roman" w:hAnsi="Times New Roman" w:cs="Times New Roman"/>
      <w:sz w:val="24"/>
      <w:szCs w:val="24"/>
    </w:rPr>
  </w:style>
  <w:style w:type="paragraph" w:styleId="33">
    <w:name w:val="toc 3"/>
    <w:basedOn w:val="a0"/>
    <w:next w:val="a0"/>
    <w:autoRedefine/>
    <w:uiPriority w:val="39"/>
    <w:rsid w:val="005B7DBF"/>
    <w:pPr>
      <w:spacing w:after="0" w:line="240" w:lineRule="auto"/>
      <w:ind w:left="1134"/>
    </w:pPr>
    <w:rPr>
      <w:rFonts w:ascii="Times New Roman" w:eastAsia="Times New Roman" w:hAnsi="Times New Roman" w:cs="Times New Roman"/>
      <w:sz w:val="24"/>
      <w:szCs w:val="24"/>
    </w:rPr>
  </w:style>
  <w:style w:type="paragraph" w:styleId="41">
    <w:name w:val="toc 4"/>
    <w:basedOn w:val="a0"/>
    <w:next w:val="a0"/>
    <w:autoRedefine/>
    <w:semiHidden/>
    <w:rsid w:val="005B7DBF"/>
    <w:pPr>
      <w:spacing w:after="0" w:line="240" w:lineRule="auto"/>
      <w:ind w:left="851"/>
    </w:pPr>
    <w:rPr>
      <w:rFonts w:ascii="Times New Roman" w:eastAsia="Times New Roman" w:hAnsi="Times New Roman" w:cs="Times New Roman"/>
      <w:sz w:val="24"/>
      <w:szCs w:val="24"/>
    </w:rPr>
  </w:style>
  <w:style w:type="paragraph" w:customStyle="1" w:styleId="8">
    <w:name w:val="Стиль8"/>
    <w:basedOn w:val="a0"/>
    <w:qFormat/>
    <w:rsid w:val="005B7DBF"/>
    <w:pPr>
      <w:spacing w:after="0" w:line="240" w:lineRule="auto"/>
      <w:ind w:firstLine="567"/>
      <w:jc w:val="both"/>
    </w:pPr>
    <w:rPr>
      <w:rFonts w:ascii="Calibri" w:eastAsia="Times New Roman" w:hAnsi="Calibri" w:cs="Times New Roman"/>
      <w:sz w:val="24"/>
      <w:szCs w:val="24"/>
    </w:rPr>
  </w:style>
  <w:style w:type="paragraph" w:customStyle="1" w:styleId="S0">
    <w:name w:val="S_Обычный"/>
    <w:basedOn w:val="a0"/>
    <w:link w:val="S1"/>
    <w:rsid w:val="005B7DBF"/>
    <w:pPr>
      <w:spacing w:after="0" w:line="360" w:lineRule="auto"/>
      <w:ind w:firstLine="709"/>
      <w:jc w:val="both"/>
    </w:pPr>
    <w:rPr>
      <w:rFonts w:ascii="Times New Roman" w:eastAsia="Times New Roman" w:hAnsi="Times New Roman" w:cs="Times New Roman"/>
      <w:sz w:val="24"/>
      <w:szCs w:val="24"/>
    </w:rPr>
  </w:style>
  <w:style w:type="character" w:customStyle="1" w:styleId="S1">
    <w:name w:val="S_Обычный Знак"/>
    <w:basedOn w:val="a1"/>
    <w:link w:val="S0"/>
    <w:rsid w:val="005B7DBF"/>
    <w:rPr>
      <w:rFonts w:ascii="Times New Roman" w:eastAsia="Times New Roman" w:hAnsi="Times New Roman" w:cs="Times New Roman"/>
      <w:sz w:val="24"/>
      <w:szCs w:val="24"/>
    </w:rPr>
  </w:style>
  <w:style w:type="paragraph" w:styleId="aff5">
    <w:name w:val="No Spacing"/>
    <w:link w:val="aff6"/>
    <w:qFormat/>
    <w:rsid w:val="005B7DBF"/>
    <w:pPr>
      <w:spacing w:after="0" w:line="240" w:lineRule="auto"/>
    </w:pPr>
    <w:rPr>
      <w:rFonts w:ascii="Times New Roman" w:eastAsia="Calibri" w:hAnsi="Times New Roman" w:cs="Times New Roman"/>
      <w:sz w:val="24"/>
      <w:szCs w:val="20"/>
      <w:lang w:eastAsia="en-US"/>
    </w:rPr>
  </w:style>
  <w:style w:type="character" w:customStyle="1" w:styleId="aff6">
    <w:name w:val="Без интервала Знак"/>
    <w:link w:val="aff5"/>
    <w:rsid w:val="005B7DBF"/>
    <w:rPr>
      <w:rFonts w:ascii="Times New Roman" w:eastAsia="Calibri" w:hAnsi="Times New Roman" w:cs="Times New Roman"/>
      <w:sz w:val="24"/>
      <w:szCs w:val="20"/>
      <w:lang w:eastAsia="en-US"/>
    </w:rPr>
  </w:style>
  <w:style w:type="paragraph" w:customStyle="1" w:styleId="copyright-info">
    <w:name w:val="copyright-info"/>
    <w:basedOn w:val="a0"/>
    <w:rsid w:val="005B7D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false">
    <w:name w:val="WW8Num1zfalse"/>
    <w:rsid w:val="005B7DBF"/>
  </w:style>
  <w:style w:type="character" w:customStyle="1" w:styleId="WW8Num1ztrue">
    <w:name w:val="WW8Num1ztrue"/>
    <w:rsid w:val="005B7DBF"/>
  </w:style>
  <w:style w:type="character" w:customStyle="1" w:styleId="14">
    <w:name w:val="Основной шрифт абзаца1"/>
    <w:rsid w:val="005B7DBF"/>
  </w:style>
  <w:style w:type="paragraph" w:customStyle="1" w:styleId="15">
    <w:name w:val="1"/>
    <w:basedOn w:val="a0"/>
    <w:next w:val="a9"/>
    <w:rsid w:val="005B7DBF"/>
    <w:pPr>
      <w:keepNext/>
      <w:spacing w:before="240" w:after="120" w:line="240" w:lineRule="auto"/>
    </w:pPr>
    <w:rPr>
      <w:rFonts w:ascii="Arial" w:eastAsia="Lucida Sans Unicode" w:hAnsi="Arial" w:cs="Mangal"/>
      <w:sz w:val="28"/>
      <w:szCs w:val="28"/>
      <w:lang w:eastAsia="zh-CN"/>
    </w:rPr>
  </w:style>
  <w:style w:type="paragraph" w:styleId="aff7">
    <w:name w:val="List"/>
    <w:basedOn w:val="a9"/>
    <w:rsid w:val="005B7DBF"/>
    <w:rPr>
      <w:rFonts w:cs="Mangal"/>
      <w:lang w:eastAsia="zh-CN"/>
    </w:rPr>
  </w:style>
  <w:style w:type="paragraph" w:styleId="aff8">
    <w:name w:val="caption"/>
    <w:basedOn w:val="a0"/>
    <w:qFormat/>
    <w:rsid w:val="005B7DBF"/>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6">
    <w:name w:val="Указатель1"/>
    <w:basedOn w:val="a0"/>
    <w:rsid w:val="005B7DBF"/>
    <w:pPr>
      <w:suppressLineNumbers/>
      <w:spacing w:after="0" w:line="240" w:lineRule="auto"/>
    </w:pPr>
    <w:rPr>
      <w:rFonts w:ascii="Times New Roman" w:eastAsia="Times New Roman" w:hAnsi="Times New Roman" w:cs="Mangal"/>
      <w:sz w:val="24"/>
      <w:szCs w:val="24"/>
      <w:lang w:eastAsia="zh-CN"/>
    </w:rPr>
  </w:style>
  <w:style w:type="paragraph" w:customStyle="1" w:styleId="aff9">
    <w:name w:val="Содержимое таблицы"/>
    <w:basedOn w:val="a0"/>
    <w:rsid w:val="005B7DBF"/>
    <w:pPr>
      <w:suppressLineNumbers/>
      <w:spacing w:after="0" w:line="240" w:lineRule="auto"/>
    </w:pPr>
    <w:rPr>
      <w:rFonts w:ascii="Times New Roman" w:eastAsia="Times New Roman" w:hAnsi="Times New Roman" w:cs="Times New Roman"/>
      <w:sz w:val="24"/>
      <w:szCs w:val="24"/>
      <w:lang w:eastAsia="zh-CN"/>
    </w:rPr>
  </w:style>
  <w:style w:type="paragraph" w:customStyle="1" w:styleId="affa">
    <w:name w:val="Заголовок таблицы"/>
    <w:basedOn w:val="aff9"/>
    <w:rsid w:val="005B7DBF"/>
    <w:pPr>
      <w:jc w:val="center"/>
    </w:pPr>
    <w:rPr>
      <w:b/>
      <w:bCs/>
    </w:rPr>
  </w:style>
  <w:style w:type="paragraph" w:customStyle="1" w:styleId="affb">
    <w:name w:val="Иллюстрация"/>
    <w:basedOn w:val="aff8"/>
    <w:rsid w:val="005B7DBF"/>
  </w:style>
  <w:style w:type="paragraph" w:customStyle="1" w:styleId="Standard">
    <w:name w:val="Standard"/>
    <w:rsid w:val="005B7DBF"/>
    <w:pPr>
      <w:widowControl w:val="0"/>
      <w:suppressAutoHyphens/>
      <w:autoSpaceDN w:val="0"/>
      <w:spacing w:after="0" w:line="240" w:lineRule="auto"/>
      <w:textAlignment w:val="baseline"/>
    </w:pPr>
    <w:rPr>
      <w:rFonts w:ascii="Arial" w:eastAsia="Times New Roman" w:hAnsi="Arial" w:cs="Arial"/>
      <w:sz w:val="20"/>
      <w:szCs w:val="20"/>
      <w:lang w:eastAsia="zh-CN"/>
    </w:rPr>
  </w:style>
  <w:style w:type="paragraph" w:customStyle="1" w:styleId="ConsPlusDocList">
    <w:name w:val="ConsPlusDocList"/>
    <w:next w:val="Standard"/>
    <w:rsid w:val="005B7DBF"/>
    <w:pPr>
      <w:suppressAutoHyphens/>
      <w:autoSpaceDE w:val="0"/>
      <w:autoSpaceDN w:val="0"/>
      <w:spacing w:after="0" w:line="240" w:lineRule="auto"/>
      <w:textAlignment w:val="baseline"/>
    </w:pPr>
    <w:rPr>
      <w:rFonts w:ascii="Courier New" w:eastAsia="Times New Roman" w:hAnsi="Courier New" w:cs="Courier New"/>
      <w:sz w:val="20"/>
      <w:szCs w:val="20"/>
      <w:lang w:eastAsia="zh-CN"/>
    </w:rPr>
  </w:style>
  <w:style w:type="character" w:customStyle="1" w:styleId="25">
    <w:name w:val="Основной текст (2)_"/>
    <w:basedOn w:val="a1"/>
    <w:link w:val="26"/>
    <w:rsid w:val="005B7DBF"/>
    <w:rPr>
      <w:rFonts w:ascii="Times New Roman" w:eastAsia="Times New Roman" w:hAnsi="Times New Roman" w:cs="Times New Roman"/>
      <w:sz w:val="26"/>
      <w:szCs w:val="26"/>
      <w:shd w:val="clear" w:color="auto" w:fill="FFFFFF"/>
    </w:rPr>
  </w:style>
  <w:style w:type="paragraph" w:customStyle="1" w:styleId="26">
    <w:name w:val="Основной текст (2)"/>
    <w:basedOn w:val="a0"/>
    <w:link w:val="25"/>
    <w:rsid w:val="005B7DBF"/>
    <w:pPr>
      <w:widowControl w:val="0"/>
      <w:shd w:val="clear" w:color="auto" w:fill="FFFFFF"/>
      <w:spacing w:before="600" w:after="0" w:line="322" w:lineRule="exact"/>
    </w:pPr>
    <w:rPr>
      <w:rFonts w:ascii="Times New Roman" w:eastAsia="Times New Roman" w:hAnsi="Times New Roman" w:cs="Times New Roman"/>
      <w:sz w:val="26"/>
      <w:szCs w:val="26"/>
    </w:rPr>
  </w:style>
  <w:style w:type="character" w:customStyle="1" w:styleId="Exact">
    <w:name w:val="Подпись к картинке Exact"/>
    <w:basedOn w:val="a1"/>
    <w:link w:val="affc"/>
    <w:rsid w:val="005B7DBF"/>
    <w:rPr>
      <w:rFonts w:ascii="Times New Roman" w:eastAsia="Times New Roman" w:hAnsi="Times New Roman" w:cs="Times New Roman"/>
      <w:sz w:val="26"/>
      <w:szCs w:val="26"/>
      <w:shd w:val="clear" w:color="auto" w:fill="FFFFFF"/>
    </w:rPr>
  </w:style>
  <w:style w:type="paragraph" w:customStyle="1" w:styleId="affc">
    <w:name w:val="Подпись к картинке"/>
    <w:basedOn w:val="a0"/>
    <w:link w:val="Exact"/>
    <w:rsid w:val="005B7DBF"/>
    <w:pPr>
      <w:widowControl w:val="0"/>
      <w:shd w:val="clear" w:color="auto" w:fill="FFFFFF"/>
      <w:spacing w:after="0" w:line="317" w:lineRule="exact"/>
    </w:pPr>
    <w:rPr>
      <w:rFonts w:ascii="Times New Roman" w:eastAsia="Times New Roman" w:hAnsi="Times New Roman" w:cs="Times New Roman"/>
      <w:sz w:val="26"/>
      <w:szCs w:val="26"/>
    </w:rPr>
  </w:style>
  <w:style w:type="paragraph" w:customStyle="1" w:styleId="Default">
    <w:name w:val="Default"/>
    <w:rsid w:val="00D4400A"/>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affd">
    <w:name w:val="Основной текст_"/>
    <w:basedOn w:val="a1"/>
    <w:link w:val="17"/>
    <w:rsid w:val="00591774"/>
    <w:rPr>
      <w:rFonts w:ascii="Times New Roman" w:eastAsia="Times New Roman" w:hAnsi="Times New Roman" w:cs="Times New Roman"/>
      <w:sz w:val="28"/>
      <w:szCs w:val="28"/>
      <w:shd w:val="clear" w:color="auto" w:fill="FFFFFF"/>
    </w:rPr>
  </w:style>
  <w:style w:type="paragraph" w:customStyle="1" w:styleId="17">
    <w:name w:val="Основной текст1"/>
    <w:basedOn w:val="a0"/>
    <w:link w:val="affd"/>
    <w:rsid w:val="00591774"/>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styleId="affe">
    <w:name w:val="Document Map"/>
    <w:basedOn w:val="a0"/>
    <w:link w:val="afff"/>
    <w:semiHidden/>
    <w:rsid w:val="004846CE"/>
    <w:pPr>
      <w:shd w:val="clear" w:color="auto" w:fill="000080"/>
      <w:spacing w:after="0" w:line="240" w:lineRule="auto"/>
    </w:pPr>
    <w:rPr>
      <w:rFonts w:ascii="Tahoma" w:eastAsia="Times New Roman" w:hAnsi="Tahoma" w:cs="Tahoma"/>
      <w:sz w:val="20"/>
      <w:szCs w:val="20"/>
      <w:lang w:val="en-US"/>
    </w:rPr>
  </w:style>
  <w:style w:type="character" w:customStyle="1" w:styleId="afff">
    <w:name w:val="Схема документа Знак"/>
    <w:basedOn w:val="a1"/>
    <w:link w:val="affe"/>
    <w:semiHidden/>
    <w:rsid w:val="004846CE"/>
    <w:rPr>
      <w:rFonts w:ascii="Tahoma" w:eastAsia="Times New Roman" w:hAnsi="Tahoma" w:cs="Tahoma"/>
      <w:sz w:val="20"/>
      <w:szCs w:val="20"/>
      <w:shd w:val="clear" w:color="auto" w:fill="000080"/>
      <w:lang w:val="en-US"/>
    </w:rPr>
  </w:style>
  <w:style w:type="paragraph" w:styleId="afff0">
    <w:name w:val="Subtitle"/>
    <w:basedOn w:val="a0"/>
    <w:next w:val="a0"/>
    <w:link w:val="afff1"/>
    <w:qFormat/>
    <w:rsid w:val="004846CE"/>
    <w:pPr>
      <w:spacing w:after="60" w:line="240" w:lineRule="auto"/>
      <w:jc w:val="center"/>
      <w:outlineLvl w:val="1"/>
    </w:pPr>
    <w:rPr>
      <w:rFonts w:ascii="Calibri Light" w:eastAsia="Times New Roman" w:hAnsi="Calibri Light" w:cs="Times New Roman"/>
      <w:sz w:val="24"/>
      <w:szCs w:val="24"/>
      <w:lang w:val="en-US"/>
    </w:rPr>
  </w:style>
  <w:style w:type="character" w:customStyle="1" w:styleId="afff1">
    <w:name w:val="Подзаголовок Знак"/>
    <w:basedOn w:val="a1"/>
    <w:link w:val="afff0"/>
    <w:rsid w:val="004846CE"/>
    <w:rPr>
      <w:rFonts w:ascii="Calibri Light" w:eastAsia="Times New Roman" w:hAnsi="Calibri Light"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547869">
      <w:bodyDiv w:val="1"/>
      <w:marLeft w:val="0"/>
      <w:marRight w:val="0"/>
      <w:marTop w:val="0"/>
      <w:marBottom w:val="0"/>
      <w:divBdr>
        <w:top w:val="none" w:sz="0" w:space="0" w:color="auto"/>
        <w:left w:val="none" w:sz="0" w:space="0" w:color="auto"/>
        <w:bottom w:val="none" w:sz="0" w:space="0" w:color="auto"/>
        <w:right w:val="none" w:sz="0" w:space="0" w:color="auto"/>
      </w:divBdr>
    </w:div>
    <w:div w:id="1748989698">
      <w:bodyDiv w:val="1"/>
      <w:marLeft w:val="0"/>
      <w:marRight w:val="0"/>
      <w:marTop w:val="0"/>
      <w:marBottom w:val="0"/>
      <w:divBdr>
        <w:top w:val="none" w:sz="0" w:space="0" w:color="auto"/>
        <w:left w:val="none" w:sz="0" w:space="0" w:color="auto"/>
        <w:bottom w:val="none" w:sz="0" w:space="0" w:color="auto"/>
        <w:right w:val="none" w:sz="0" w:space="0" w:color="auto"/>
      </w:divBdr>
    </w:div>
    <w:div w:id="185245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utskoj-r22.gosuslugi.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83FE2-B69F-44D5-B380-BA3FBA7D1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53</Pages>
  <Words>14307</Words>
  <Characters>81556</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Глава</dc:creator>
  <cp:keywords/>
  <dc:description/>
  <cp:lastModifiedBy>user</cp:lastModifiedBy>
  <cp:revision>36</cp:revision>
  <cp:lastPrinted>2024-06-21T02:54:00Z</cp:lastPrinted>
  <dcterms:created xsi:type="dcterms:W3CDTF">2020-10-19T08:12:00Z</dcterms:created>
  <dcterms:modified xsi:type="dcterms:W3CDTF">2025-07-02T07:31:00Z</dcterms:modified>
</cp:coreProperties>
</file>