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7DBF" w:rsidRPr="00B04CF1" w:rsidRDefault="005B7DBF" w:rsidP="00B04CF1">
      <w:pPr>
        <w:spacing w:after="0" w:line="240" w:lineRule="auto"/>
        <w:ind w:left="5103"/>
        <w:rPr>
          <w:rFonts w:ascii="Times New Roman" w:hAnsi="Times New Roman" w:cs="Times New Roman"/>
          <w:sz w:val="28"/>
          <w:szCs w:val="28"/>
        </w:rPr>
      </w:pPr>
      <w:r w:rsidRPr="00B04CF1">
        <w:rPr>
          <w:rFonts w:ascii="Times New Roman" w:hAnsi="Times New Roman" w:cs="Times New Roman"/>
          <w:sz w:val="28"/>
          <w:szCs w:val="28"/>
        </w:rPr>
        <w:t>УТВЕРЖДАЮ</w:t>
      </w:r>
    </w:p>
    <w:p w:rsidR="005B7DBF" w:rsidRPr="00B04CF1" w:rsidRDefault="005B7DBF" w:rsidP="00B04CF1">
      <w:pPr>
        <w:pBdr>
          <w:bottom w:val="single" w:sz="12" w:space="1" w:color="auto"/>
        </w:pBdr>
        <w:spacing w:after="0" w:line="240" w:lineRule="auto"/>
        <w:ind w:left="5103"/>
        <w:rPr>
          <w:rFonts w:ascii="Times New Roman" w:hAnsi="Times New Roman" w:cs="Times New Roman"/>
          <w:sz w:val="28"/>
          <w:szCs w:val="28"/>
        </w:rPr>
      </w:pPr>
      <w:r w:rsidRPr="00B04CF1">
        <w:rPr>
          <w:rFonts w:ascii="Times New Roman" w:hAnsi="Times New Roman" w:cs="Times New Roman"/>
          <w:sz w:val="28"/>
          <w:szCs w:val="28"/>
        </w:rPr>
        <w:t>Председатель Собрания депутатов Прутского сельсовета Павловского района</w:t>
      </w:r>
    </w:p>
    <w:p w:rsidR="005B7DBF" w:rsidRPr="00B04CF1" w:rsidRDefault="005B7DBF" w:rsidP="00B04CF1">
      <w:pPr>
        <w:pBdr>
          <w:bottom w:val="single" w:sz="12" w:space="1" w:color="auto"/>
        </w:pBdr>
        <w:spacing w:after="0" w:line="240" w:lineRule="auto"/>
        <w:ind w:left="5103"/>
        <w:rPr>
          <w:rFonts w:ascii="Times New Roman" w:hAnsi="Times New Roman" w:cs="Times New Roman"/>
          <w:sz w:val="28"/>
          <w:szCs w:val="28"/>
        </w:rPr>
      </w:pPr>
    </w:p>
    <w:p w:rsidR="005B7DBF" w:rsidRPr="00B04CF1" w:rsidRDefault="005B7DBF" w:rsidP="00B04CF1">
      <w:pPr>
        <w:spacing w:after="0" w:line="240" w:lineRule="auto"/>
        <w:ind w:left="5103"/>
        <w:rPr>
          <w:rFonts w:ascii="Times New Roman" w:hAnsi="Times New Roman" w:cs="Times New Roman"/>
          <w:sz w:val="28"/>
          <w:szCs w:val="28"/>
        </w:rPr>
      </w:pPr>
      <w:r w:rsidRPr="00B04CF1">
        <w:rPr>
          <w:rFonts w:ascii="Times New Roman" w:hAnsi="Times New Roman" w:cs="Times New Roman"/>
          <w:sz w:val="28"/>
          <w:szCs w:val="28"/>
        </w:rPr>
        <w:t xml:space="preserve"> И.В. Самсоненко</w:t>
      </w:r>
    </w:p>
    <w:p w:rsidR="005B7DBF" w:rsidRPr="00B04CF1" w:rsidRDefault="0062515E" w:rsidP="00B04CF1">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w:t>
      </w:r>
      <w:r w:rsidR="006D7254">
        <w:rPr>
          <w:rFonts w:ascii="Times New Roman" w:hAnsi="Times New Roman" w:cs="Times New Roman"/>
          <w:sz w:val="28"/>
          <w:szCs w:val="28"/>
        </w:rPr>
        <w:t>29</w:t>
      </w:r>
      <w:r>
        <w:rPr>
          <w:rFonts w:ascii="Times New Roman" w:hAnsi="Times New Roman" w:cs="Times New Roman"/>
          <w:sz w:val="28"/>
          <w:szCs w:val="28"/>
        </w:rPr>
        <w:t>»</w:t>
      </w:r>
      <w:r w:rsidR="009F3C5B">
        <w:rPr>
          <w:rFonts w:ascii="Times New Roman" w:hAnsi="Times New Roman" w:cs="Times New Roman"/>
          <w:sz w:val="28"/>
          <w:szCs w:val="28"/>
        </w:rPr>
        <w:t xml:space="preserve"> </w:t>
      </w:r>
      <w:r w:rsidR="00417BE0">
        <w:rPr>
          <w:rFonts w:ascii="Times New Roman" w:hAnsi="Times New Roman" w:cs="Times New Roman"/>
          <w:sz w:val="28"/>
          <w:szCs w:val="28"/>
        </w:rPr>
        <w:t>сентября</w:t>
      </w:r>
      <w:r>
        <w:rPr>
          <w:rFonts w:ascii="Times New Roman" w:hAnsi="Times New Roman" w:cs="Times New Roman"/>
          <w:sz w:val="28"/>
          <w:szCs w:val="28"/>
        </w:rPr>
        <w:t xml:space="preserve"> 202</w:t>
      </w:r>
      <w:r w:rsidR="00E61368">
        <w:rPr>
          <w:rFonts w:ascii="Times New Roman" w:hAnsi="Times New Roman" w:cs="Times New Roman"/>
          <w:sz w:val="28"/>
          <w:szCs w:val="28"/>
        </w:rPr>
        <w:t>5</w:t>
      </w:r>
      <w:r w:rsidR="005B7DBF" w:rsidRPr="00B04CF1">
        <w:rPr>
          <w:rFonts w:ascii="Times New Roman" w:hAnsi="Times New Roman" w:cs="Times New Roman"/>
          <w:sz w:val="28"/>
          <w:szCs w:val="28"/>
        </w:rPr>
        <w:t xml:space="preserve"> года</w:t>
      </w:r>
    </w:p>
    <w:p w:rsidR="005B7DBF" w:rsidRPr="00B04CF1" w:rsidRDefault="005B7DBF" w:rsidP="00B04CF1">
      <w:pPr>
        <w:spacing w:after="0" w:line="240" w:lineRule="auto"/>
        <w:ind w:left="5103"/>
        <w:jc w:val="center"/>
        <w:rPr>
          <w:rFonts w:ascii="Times New Roman" w:hAnsi="Times New Roman" w:cs="Times New Roman"/>
          <w:b/>
          <w:sz w:val="28"/>
          <w:szCs w:val="28"/>
        </w:rPr>
      </w:pPr>
    </w:p>
    <w:p w:rsidR="005B7DBF" w:rsidRPr="00B04CF1" w:rsidRDefault="005B7DBF" w:rsidP="00B04CF1">
      <w:pPr>
        <w:spacing w:after="0" w:line="240" w:lineRule="auto"/>
        <w:ind w:left="5103"/>
        <w:jc w:val="center"/>
        <w:rPr>
          <w:rFonts w:ascii="Times New Roman" w:hAnsi="Times New Roman" w:cs="Times New Roman"/>
          <w:b/>
          <w:sz w:val="28"/>
          <w:szCs w:val="28"/>
        </w:rPr>
      </w:pPr>
    </w:p>
    <w:p w:rsidR="005B7DBF" w:rsidRPr="00B04CF1" w:rsidRDefault="005B7DBF" w:rsidP="00B04CF1">
      <w:pPr>
        <w:spacing w:after="0" w:line="240" w:lineRule="auto"/>
        <w:jc w:val="center"/>
        <w:rPr>
          <w:rFonts w:ascii="Times New Roman" w:hAnsi="Times New Roman" w:cs="Times New Roman"/>
          <w:b/>
          <w:sz w:val="28"/>
          <w:szCs w:val="28"/>
        </w:rPr>
      </w:pPr>
      <w:r w:rsidRPr="00B04CF1">
        <w:rPr>
          <w:rFonts w:ascii="Times New Roman" w:hAnsi="Times New Roman" w:cs="Times New Roman"/>
          <w:b/>
          <w:sz w:val="28"/>
          <w:szCs w:val="28"/>
        </w:rPr>
        <w:t>ПОВЕСТКА</w:t>
      </w:r>
    </w:p>
    <w:p w:rsidR="005B7DBF" w:rsidRPr="00B04CF1" w:rsidRDefault="005B7DBF" w:rsidP="00B04CF1">
      <w:pPr>
        <w:spacing w:after="0" w:line="240" w:lineRule="auto"/>
        <w:jc w:val="center"/>
        <w:rPr>
          <w:rFonts w:ascii="Times New Roman" w:hAnsi="Times New Roman" w:cs="Times New Roman"/>
          <w:b/>
          <w:sz w:val="28"/>
          <w:szCs w:val="28"/>
        </w:rPr>
      </w:pPr>
      <w:r w:rsidRPr="00B04CF1">
        <w:rPr>
          <w:rFonts w:ascii="Times New Roman" w:hAnsi="Times New Roman" w:cs="Times New Roman"/>
          <w:b/>
          <w:sz w:val="28"/>
          <w:szCs w:val="28"/>
        </w:rPr>
        <w:t>СОБРАНИЕ ДЕПУТАТОВ ПРУТСКОГО СЕЛЬСОВЕТА</w:t>
      </w:r>
    </w:p>
    <w:p w:rsidR="005B7DBF" w:rsidRPr="00B04CF1" w:rsidRDefault="005B7DBF" w:rsidP="00B04CF1">
      <w:pPr>
        <w:spacing w:after="0" w:line="240" w:lineRule="auto"/>
        <w:jc w:val="center"/>
        <w:rPr>
          <w:rFonts w:ascii="Times New Roman" w:hAnsi="Times New Roman" w:cs="Times New Roman"/>
          <w:b/>
          <w:sz w:val="28"/>
          <w:szCs w:val="28"/>
        </w:rPr>
      </w:pPr>
      <w:r w:rsidRPr="00B04CF1">
        <w:rPr>
          <w:rFonts w:ascii="Times New Roman" w:hAnsi="Times New Roman" w:cs="Times New Roman"/>
          <w:b/>
          <w:sz w:val="28"/>
          <w:szCs w:val="28"/>
        </w:rPr>
        <w:t>ПАВЛОВСКОГО РАЙОНА АЛТАЙСКОГО КРАЯ</w:t>
      </w:r>
    </w:p>
    <w:p w:rsidR="005B7DBF" w:rsidRPr="00B04CF1" w:rsidRDefault="005B7DBF" w:rsidP="00B04CF1">
      <w:pPr>
        <w:spacing w:after="0" w:line="240" w:lineRule="auto"/>
        <w:rPr>
          <w:rFonts w:ascii="Times New Roman" w:hAnsi="Times New Roman" w:cs="Times New Roman"/>
          <w:sz w:val="28"/>
          <w:szCs w:val="28"/>
        </w:rPr>
      </w:pPr>
    </w:p>
    <w:p w:rsidR="005B7DBF" w:rsidRPr="00B04CF1" w:rsidRDefault="00E61368" w:rsidP="00B04CF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00417BE0">
        <w:rPr>
          <w:rFonts w:ascii="Times New Roman" w:hAnsi="Times New Roman" w:cs="Times New Roman"/>
          <w:sz w:val="28"/>
          <w:szCs w:val="28"/>
        </w:rPr>
        <w:t>5</w:t>
      </w:r>
      <w:r w:rsidR="00B04CF1" w:rsidRPr="00B04CF1">
        <w:rPr>
          <w:rFonts w:ascii="Times New Roman" w:hAnsi="Times New Roman" w:cs="Times New Roman"/>
          <w:sz w:val="28"/>
          <w:szCs w:val="28"/>
        </w:rPr>
        <w:t xml:space="preserve"> </w:t>
      </w:r>
      <w:r w:rsidR="005B7DBF" w:rsidRPr="00B04CF1">
        <w:rPr>
          <w:rFonts w:ascii="Times New Roman" w:hAnsi="Times New Roman" w:cs="Times New Roman"/>
          <w:sz w:val="28"/>
          <w:szCs w:val="28"/>
        </w:rPr>
        <w:t xml:space="preserve">сессии </w:t>
      </w:r>
      <w:r w:rsidR="005B7DBF" w:rsidRPr="00B04CF1">
        <w:rPr>
          <w:rFonts w:ascii="Times New Roman" w:hAnsi="Times New Roman" w:cs="Times New Roman"/>
          <w:sz w:val="28"/>
          <w:szCs w:val="28"/>
        </w:rPr>
        <w:tab/>
      </w:r>
      <w:r w:rsidR="0062515E">
        <w:rPr>
          <w:rFonts w:ascii="Times New Roman" w:hAnsi="Times New Roman" w:cs="Times New Roman"/>
          <w:sz w:val="28"/>
          <w:szCs w:val="28"/>
        </w:rPr>
        <w:t>восьмого</w:t>
      </w:r>
      <w:r w:rsidR="005B7DBF" w:rsidRPr="00B04CF1">
        <w:rPr>
          <w:rFonts w:ascii="Times New Roman" w:hAnsi="Times New Roman" w:cs="Times New Roman"/>
          <w:sz w:val="28"/>
          <w:szCs w:val="28"/>
        </w:rPr>
        <w:t xml:space="preserve"> созыва</w:t>
      </w:r>
      <w:r w:rsidR="005B7DBF" w:rsidRPr="00B04CF1">
        <w:rPr>
          <w:rFonts w:ascii="Times New Roman" w:hAnsi="Times New Roman" w:cs="Times New Roman"/>
          <w:sz w:val="28"/>
          <w:szCs w:val="28"/>
        </w:rPr>
        <w:tab/>
      </w:r>
    </w:p>
    <w:p w:rsidR="005B7DBF" w:rsidRPr="00B04CF1" w:rsidRDefault="005B7DBF" w:rsidP="00B04CF1">
      <w:pPr>
        <w:tabs>
          <w:tab w:val="right" w:pos="9639"/>
        </w:tabs>
        <w:spacing w:after="0" w:line="240" w:lineRule="auto"/>
        <w:rPr>
          <w:rFonts w:ascii="Times New Roman" w:hAnsi="Times New Roman" w:cs="Times New Roman"/>
          <w:sz w:val="28"/>
          <w:szCs w:val="28"/>
        </w:rPr>
      </w:pPr>
    </w:p>
    <w:p w:rsidR="005B7DBF" w:rsidRPr="00B04CF1" w:rsidRDefault="00326AFB" w:rsidP="00B04CF1">
      <w:pPr>
        <w:tabs>
          <w:tab w:val="right" w:pos="9639"/>
        </w:tabs>
        <w:spacing w:after="0" w:line="240" w:lineRule="auto"/>
        <w:rPr>
          <w:rFonts w:ascii="Times New Roman" w:hAnsi="Times New Roman" w:cs="Times New Roman"/>
          <w:sz w:val="28"/>
          <w:szCs w:val="28"/>
        </w:rPr>
      </w:pPr>
      <w:r>
        <w:rPr>
          <w:rFonts w:ascii="Times New Roman" w:hAnsi="Times New Roman" w:cs="Times New Roman"/>
          <w:sz w:val="28"/>
          <w:szCs w:val="28"/>
        </w:rPr>
        <w:t>2</w:t>
      </w:r>
      <w:r w:rsidR="00417BE0">
        <w:rPr>
          <w:rFonts w:ascii="Times New Roman" w:hAnsi="Times New Roman" w:cs="Times New Roman"/>
          <w:sz w:val="28"/>
          <w:szCs w:val="28"/>
        </w:rPr>
        <w:t>9</w:t>
      </w:r>
      <w:r w:rsidR="0062515E">
        <w:rPr>
          <w:rFonts w:ascii="Times New Roman" w:hAnsi="Times New Roman" w:cs="Times New Roman"/>
          <w:sz w:val="28"/>
          <w:szCs w:val="28"/>
        </w:rPr>
        <w:t>.</w:t>
      </w:r>
      <w:r w:rsidR="00417BE0">
        <w:rPr>
          <w:rFonts w:ascii="Times New Roman" w:hAnsi="Times New Roman" w:cs="Times New Roman"/>
          <w:sz w:val="28"/>
          <w:szCs w:val="28"/>
        </w:rPr>
        <w:t>09</w:t>
      </w:r>
      <w:r w:rsidR="0062515E">
        <w:rPr>
          <w:rFonts w:ascii="Times New Roman" w:hAnsi="Times New Roman" w:cs="Times New Roman"/>
          <w:sz w:val="28"/>
          <w:szCs w:val="28"/>
        </w:rPr>
        <w:t>.202</w:t>
      </w:r>
      <w:r w:rsidR="00E61368">
        <w:rPr>
          <w:rFonts w:ascii="Times New Roman" w:hAnsi="Times New Roman" w:cs="Times New Roman"/>
          <w:sz w:val="28"/>
          <w:szCs w:val="28"/>
        </w:rPr>
        <w:t>5</w:t>
      </w:r>
      <w:r w:rsidR="00417BE0">
        <w:rPr>
          <w:rFonts w:ascii="Times New Roman" w:hAnsi="Times New Roman" w:cs="Times New Roman"/>
          <w:sz w:val="28"/>
          <w:szCs w:val="28"/>
        </w:rPr>
        <w:tab/>
      </w:r>
      <w:r w:rsidR="005B7DBF" w:rsidRPr="00B04CF1">
        <w:rPr>
          <w:rFonts w:ascii="Times New Roman" w:hAnsi="Times New Roman" w:cs="Times New Roman"/>
          <w:sz w:val="28"/>
          <w:szCs w:val="28"/>
        </w:rPr>
        <w:t>п. Прутской</w:t>
      </w:r>
    </w:p>
    <w:p w:rsidR="00417BE0" w:rsidRPr="002C4C87" w:rsidRDefault="005B7DBF" w:rsidP="00417BE0">
      <w:pPr>
        <w:spacing w:after="0" w:line="240" w:lineRule="auto"/>
        <w:ind w:firstLine="709"/>
        <w:jc w:val="both"/>
        <w:rPr>
          <w:rFonts w:ascii="Times New Roman" w:hAnsi="Times New Roman" w:cs="Times New Roman"/>
          <w:bCs/>
          <w:color w:val="000000" w:themeColor="text1"/>
          <w:sz w:val="28"/>
          <w:szCs w:val="28"/>
        </w:rPr>
      </w:pPr>
      <w:bookmarkStart w:id="0" w:name="_Hlk169600254"/>
      <w:r w:rsidRPr="002C4C87">
        <w:rPr>
          <w:rFonts w:ascii="Times New Roman" w:hAnsi="Times New Roman" w:cs="Times New Roman"/>
          <w:sz w:val="28"/>
          <w:szCs w:val="28"/>
        </w:rPr>
        <w:t>1.</w:t>
      </w:r>
      <w:r w:rsidR="00417BE0" w:rsidRPr="002C4C87">
        <w:rPr>
          <w:rFonts w:ascii="Times New Roman" w:hAnsi="Times New Roman" w:cs="Times New Roman"/>
          <w:sz w:val="28"/>
          <w:szCs w:val="28"/>
        </w:rPr>
        <w:t xml:space="preserve"> Рассмотрение вопроса о приведении решения №77 от 27.06.2025 </w:t>
      </w:r>
      <w:r w:rsidR="00417BE0" w:rsidRPr="002C4C87">
        <w:rPr>
          <w:rFonts w:ascii="Times New Roman" w:hAnsi="Times New Roman" w:cs="Times New Roman"/>
          <w:color w:val="000000" w:themeColor="text1"/>
          <w:sz w:val="28"/>
          <w:szCs w:val="28"/>
        </w:rPr>
        <w:t>О внесении изменений в решение Собрания депутатов</w:t>
      </w:r>
      <w:r w:rsidR="00417BE0" w:rsidRPr="002C4C87">
        <w:rPr>
          <w:rFonts w:ascii="Times New Roman" w:hAnsi="Times New Roman" w:cs="Times New Roman"/>
          <w:bCs/>
          <w:color w:val="000000" w:themeColor="text1"/>
          <w:sz w:val="28"/>
          <w:szCs w:val="28"/>
        </w:rPr>
        <w:t xml:space="preserve"> Прутского сельсовета от 21.05.2019  № 66/1 « О принятии правил благоустройства муниципального образования Прутской сельсовет Павловского района Алтайского края» в соответствие с законодательством РФ</w:t>
      </w:r>
    </w:p>
    <w:p w:rsidR="00A401EE" w:rsidRPr="002C4C87" w:rsidRDefault="005B7DBF" w:rsidP="006E75DD">
      <w:pPr>
        <w:spacing w:after="0" w:line="240" w:lineRule="auto"/>
        <w:ind w:firstLine="720"/>
        <w:jc w:val="both"/>
        <w:rPr>
          <w:rFonts w:ascii="Times New Roman" w:hAnsi="Times New Roman" w:cs="Times New Roman"/>
          <w:sz w:val="28"/>
          <w:szCs w:val="28"/>
        </w:rPr>
      </w:pPr>
      <w:r w:rsidRPr="002C4C87">
        <w:rPr>
          <w:rFonts w:ascii="Times New Roman" w:hAnsi="Times New Roman" w:cs="Times New Roman"/>
          <w:sz w:val="28"/>
          <w:szCs w:val="28"/>
        </w:rPr>
        <w:t xml:space="preserve">Докладчик: </w:t>
      </w:r>
      <w:r w:rsidR="00E61368" w:rsidRPr="002C4C87">
        <w:rPr>
          <w:rFonts w:ascii="Times New Roman" w:hAnsi="Times New Roman" w:cs="Times New Roman"/>
          <w:sz w:val="28"/>
          <w:szCs w:val="28"/>
        </w:rPr>
        <w:t>Самсоненко И. В.</w:t>
      </w:r>
    </w:p>
    <w:p w:rsidR="00A401EE" w:rsidRPr="002C4C87" w:rsidRDefault="00A401EE" w:rsidP="006E75DD">
      <w:pPr>
        <w:spacing w:after="0" w:line="240" w:lineRule="auto"/>
        <w:ind w:firstLine="708"/>
        <w:jc w:val="both"/>
        <w:rPr>
          <w:rFonts w:ascii="Times New Roman" w:hAnsi="Times New Roman" w:cs="Times New Roman"/>
          <w:sz w:val="28"/>
          <w:szCs w:val="28"/>
        </w:rPr>
      </w:pPr>
      <w:r w:rsidRPr="002C4C87">
        <w:rPr>
          <w:rFonts w:ascii="Times New Roman" w:hAnsi="Times New Roman" w:cs="Times New Roman"/>
          <w:sz w:val="28"/>
          <w:szCs w:val="28"/>
        </w:rPr>
        <w:t>2.</w:t>
      </w:r>
      <w:r w:rsidR="00E61368" w:rsidRPr="002C4C87">
        <w:rPr>
          <w:rFonts w:ascii="Times New Roman" w:hAnsi="Times New Roman" w:cs="Times New Roman"/>
          <w:sz w:val="28"/>
          <w:szCs w:val="28"/>
        </w:rPr>
        <w:t xml:space="preserve">Рассмотрение </w:t>
      </w:r>
      <w:r w:rsidR="00417BE0" w:rsidRPr="002C4C87">
        <w:rPr>
          <w:rFonts w:ascii="Times New Roman" w:hAnsi="Times New Roman" w:cs="Times New Roman"/>
          <w:sz w:val="28"/>
          <w:szCs w:val="28"/>
        </w:rPr>
        <w:t>вопроса внесении изменений в план приватизации</w:t>
      </w:r>
      <w:r w:rsidRPr="002C4C87">
        <w:rPr>
          <w:rStyle w:val="blk"/>
          <w:rFonts w:ascii="Times New Roman" w:hAnsi="Times New Roman" w:cs="Times New Roman"/>
          <w:sz w:val="28"/>
          <w:szCs w:val="28"/>
        </w:rPr>
        <w:t>.</w:t>
      </w:r>
    </w:p>
    <w:p w:rsidR="00A401EE" w:rsidRPr="002C4C87" w:rsidRDefault="00A401EE" w:rsidP="006E75DD">
      <w:pPr>
        <w:spacing w:after="0" w:line="240" w:lineRule="auto"/>
        <w:ind w:firstLine="720"/>
        <w:jc w:val="both"/>
        <w:rPr>
          <w:rFonts w:ascii="Times New Roman" w:hAnsi="Times New Roman" w:cs="Times New Roman"/>
          <w:sz w:val="28"/>
          <w:szCs w:val="28"/>
        </w:rPr>
      </w:pPr>
      <w:r w:rsidRPr="002C4C87">
        <w:rPr>
          <w:rFonts w:ascii="Times New Roman" w:hAnsi="Times New Roman" w:cs="Times New Roman"/>
          <w:sz w:val="28"/>
          <w:szCs w:val="28"/>
        </w:rPr>
        <w:t xml:space="preserve">Докладчик: </w:t>
      </w:r>
      <w:r w:rsidR="00E61368" w:rsidRPr="002C4C87">
        <w:rPr>
          <w:rFonts w:ascii="Times New Roman" w:hAnsi="Times New Roman" w:cs="Times New Roman"/>
          <w:sz w:val="28"/>
          <w:szCs w:val="28"/>
        </w:rPr>
        <w:t>Самсоненко И. В.</w:t>
      </w:r>
    </w:p>
    <w:p w:rsidR="006E75DD" w:rsidRPr="002C4C87" w:rsidRDefault="004846CE" w:rsidP="002C4C87">
      <w:pPr>
        <w:pStyle w:val="a8"/>
        <w:spacing w:after="0" w:line="240" w:lineRule="auto"/>
        <w:ind w:left="0" w:firstLine="708"/>
        <w:jc w:val="both"/>
        <w:rPr>
          <w:rFonts w:ascii="Times New Roman" w:hAnsi="Times New Roman" w:cs="Times New Roman"/>
          <w:bCs/>
          <w:sz w:val="28"/>
          <w:szCs w:val="28"/>
        </w:rPr>
      </w:pPr>
      <w:r w:rsidRPr="002C4C87">
        <w:rPr>
          <w:rFonts w:ascii="Times New Roman" w:hAnsi="Times New Roman" w:cs="Times New Roman"/>
          <w:bCs/>
          <w:sz w:val="28"/>
          <w:szCs w:val="28"/>
        </w:rPr>
        <w:t>3</w:t>
      </w:r>
      <w:r w:rsidR="006E75DD" w:rsidRPr="002C4C87">
        <w:rPr>
          <w:rFonts w:ascii="Times New Roman" w:hAnsi="Times New Roman" w:cs="Times New Roman"/>
          <w:bCs/>
          <w:sz w:val="28"/>
          <w:szCs w:val="28"/>
        </w:rPr>
        <w:t>.</w:t>
      </w:r>
      <w:r w:rsidRPr="002C4C87">
        <w:t xml:space="preserve"> </w:t>
      </w:r>
      <w:r w:rsidR="00244DCA" w:rsidRPr="002C4C87">
        <w:rPr>
          <w:rFonts w:ascii="Times New Roman" w:hAnsi="Times New Roman" w:cs="Times New Roman"/>
          <w:bCs/>
          <w:sz w:val="28"/>
          <w:szCs w:val="28"/>
        </w:rPr>
        <w:t>Рассмотрение</w:t>
      </w:r>
      <w:r w:rsidR="00417BE0" w:rsidRPr="002C4C87">
        <w:rPr>
          <w:rFonts w:ascii="Times New Roman" w:hAnsi="Times New Roman" w:cs="Times New Roman"/>
          <w:bCs/>
          <w:sz w:val="28"/>
          <w:szCs w:val="28"/>
        </w:rPr>
        <w:t xml:space="preserve"> вопроса о приобретении </w:t>
      </w:r>
      <w:r w:rsidR="003E5CE0" w:rsidRPr="002C4C87">
        <w:rPr>
          <w:rFonts w:ascii="Times New Roman" w:hAnsi="Times New Roman" w:cs="Times New Roman"/>
          <w:bCs/>
          <w:sz w:val="28"/>
          <w:szCs w:val="28"/>
        </w:rPr>
        <w:t>здания легковых гаражей с земельным участком</w:t>
      </w:r>
      <w:r w:rsidR="00417BE0" w:rsidRPr="002C4C87">
        <w:rPr>
          <w:rFonts w:ascii="Times New Roman" w:hAnsi="Times New Roman" w:cs="Times New Roman"/>
          <w:bCs/>
          <w:sz w:val="28"/>
          <w:szCs w:val="28"/>
        </w:rPr>
        <w:t xml:space="preserve"> у ООО «</w:t>
      </w:r>
      <w:r w:rsidR="00244DCA" w:rsidRPr="002C4C87">
        <w:rPr>
          <w:rFonts w:ascii="Times New Roman" w:hAnsi="Times New Roman" w:cs="Times New Roman"/>
          <w:bCs/>
          <w:sz w:val="28"/>
          <w:szCs w:val="28"/>
        </w:rPr>
        <w:t>Сибирские</w:t>
      </w:r>
      <w:r w:rsidR="00417BE0" w:rsidRPr="002C4C87">
        <w:rPr>
          <w:rFonts w:ascii="Times New Roman" w:hAnsi="Times New Roman" w:cs="Times New Roman"/>
          <w:bCs/>
          <w:sz w:val="28"/>
          <w:szCs w:val="28"/>
        </w:rPr>
        <w:t xml:space="preserve"> бычки»</w:t>
      </w:r>
    </w:p>
    <w:p w:rsidR="00417BE0" w:rsidRPr="002C4C87" w:rsidRDefault="00417BE0" w:rsidP="00417BE0">
      <w:pPr>
        <w:spacing w:after="0" w:line="240" w:lineRule="auto"/>
        <w:ind w:firstLine="720"/>
        <w:jc w:val="both"/>
        <w:rPr>
          <w:rFonts w:ascii="Times New Roman" w:hAnsi="Times New Roman" w:cs="Times New Roman"/>
          <w:sz w:val="28"/>
          <w:szCs w:val="28"/>
        </w:rPr>
      </w:pPr>
      <w:r w:rsidRPr="002C4C87">
        <w:rPr>
          <w:rFonts w:ascii="Times New Roman" w:hAnsi="Times New Roman" w:cs="Times New Roman"/>
          <w:sz w:val="28"/>
          <w:szCs w:val="28"/>
        </w:rPr>
        <w:t>Докладчик: Самсоненко И. В.</w:t>
      </w:r>
    </w:p>
    <w:bookmarkEnd w:id="0"/>
    <w:p w:rsidR="001A3712" w:rsidRPr="002C4C87" w:rsidRDefault="00B159E6" w:rsidP="002C4C87">
      <w:pPr>
        <w:spacing w:after="0" w:line="240" w:lineRule="auto"/>
        <w:ind w:firstLine="708"/>
        <w:jc w:val="both"/>
        <w:rPr>
          <w:rFonts w:ascii="Times New Roman" w:hAnsi="Times New Roman" w:cs="Times New Roman"/>
          <w:bCs/>
          <w:sz w:val="28"/>
          <w:szCs w:val="28"/>
        </w:rPr>
      </w:pPr>
      <w:r w:rsidRPr="002C4C87">
        <w:rPr>
          <w:rFonts w:ascii="Times New Roman" w:hAnsi="Times New Roman" w:cs="Times New Roman"/>
          <w:bCs/>
          <w:sz w:val="28"/>
          <w:szCs w:val="28"/>
        </w:rPr>
        <w:t>4</w:t>
      </w:r>
      <w:r w:rsidR="002C4C87" w:rsidRPr="002C4C87">
        <w:rPr>
          <w:rFonts w:ascii="Times New Roman" w:hAnsi="Times New Roman" w:cs="Times New Roman"/>
          <w:bCs/>
          <w:sz w:val="28"/>
          <w:szCs w:val="28"/>
        </w:rPr>
        <w:t>.</w:t>
      </w:r>
      <w:r w:rsidRPr="002C4C87">
        <w:rPr>
          <w:rFonts w:ascii="Times New Roman" w:hAnsi="Times New Roman" w:cs="Times New Roman"/>
          <w:bCs/>
          <w:sz w:val="28"/>
          <w:szCs w:val="28"/>
        </w:rPr>
        <w:t xml:space="preserve"> </w:t>
      </w:r>
      <w:r w:rsidR="001A3712" w:rsidRPr="002C4C87">
        <w:rPr>
          <w:rFonts w:ascii="Times New Roman" w:hAnsi="Times New Roman" w:cs="Times New Roman"/>
          <w:bCs/>
          <w:sz w:val="28"/>
          <w:szCs w:val="28"/>
        </w:rPr>
        <w:t xml:space="preserve">Отчет об исполнении бюджета муниципального образования Прутской сельсовет за </w:t>
      </w:r>
      <w:r w:rsidR="00662D51" w:rsidRPr="002C4C87">
        <w:rPr>
          <w:rFonts w:ascii="Times New Roman" w:hAnsi="Times New Roman" w:cs="Times New Roman"/>
          <w:bCs/>
          <w:sz w:val="28"/>
          <w:szCs w:val="28"/>
        </w:rPr>
        <w:t>1 полугодие</w:t>
      </w:r>
      <w:r w:rsidR="001A3712" w:rsidRPr="002C4C87">
        <w:rPr>
          <w:rFonts w:ascii="Times New Roman" w:hAnsi="Times New Roman" w:cs="Times New Roman"/>
          <w:bCs/>
          <w:sz w:val="28"/>
          <w:szCs w:val="28"/>
        </w:rPr>
        <w:t xml:space="preserve"> 202</w:t>
      </w:r>
      <w:r w:rsidR="00662D51" w:rsidRPr="002C4C87">
        <w:rPr>
          <w:rFonts w:ascii="Times New Roman" w:hAnsi="Times New Roman" w:cs="Times New Roman"/>
          <w:bCs/>
          <w:sz w:val="28"/>
          <w:szCs w:val="28"/>
        </w:rPr>
        <w:t>5</w:t>
      </w:r>
      <w:r w:rsidR="001A3712" w:rsidRPr="002C4C87">
        <w:rPr>
          <w:rFonts w:ascii="Times New Roman" w:hAnsi="Times New Roman" w:cs="Times New Roman"/>
          <w:bCs/>
          <w:sz w:val="28"/>
          <w:szCs w:val="28"/>
        </w:rPr>
        <w:t xml:space="preserve"> г.</w:t>
      </w:r>
    </w:p>
    <w:p w:rsidR="005B7DBF" w:rsidRPr="002C4C87" w:rsidRDefault="001A3712" w:rsidP="001A3712">
      <w:pPr>
        <w:spacing w:after="0" w:line="240" w:lineRule="auto"/>
        <w:jc w:val="both"/>
        <w:rPr>
          <w:rFonts w:ascii="Times New Roman" w:hAnsi="Times New Roman" w:cs="Times New Roman"/>
          <w:bCs/>
          <w:sz w:val="28"/>
          <w:szCs w:val="28"/>
        </w:rPr>
      </w:pPr>
      <w:r w:rsidRPr="002C4C87">
        <w:rPr>
          <w:rFonts w:ascii="Times New Roman" w:hAnsi="Times New Roman" w:cs="Times New Roman"/>
          <w:bCs/>
          <w:sz w:val="28"/>
          <w:szCs w:val="28"/>
        </w:rPr>
        <w:t xml:space="preserve">Докладчик: Шевченко Т.И.  </w:t>
      </w:r>
    </w:p>
    <w:p w:rsidR="00E617CE" w:rsidRPr="002C4C87" w:rsidRDefault="00C243A4" w:rsidP="002C4C87">
      <w:pPr>
        <w:spacing w:after="0" w:line="240" w:lineRule="auto"/>
        <w:ind w:firstLine="708"/>
        <w:outlineLvl w:val="0"/>
        <w:rPr>
          <w:rFonts w:ascii="Times New Roman" w:eastAsia="Times New Roman" w:hAnsi="Times New Roman" w:cs="Times New Roman"/>
          <w:sz w:val="28"/>
          <w:szCs w:val="28"/>
        </w:rPr>
      </w:pPr>
      <w:r w:rsidRPr="002C4C87">
        <w:rPr>
          <w:rFonts w:ascii="Times New Roman" w:hAnsi="Times New Roman" w:cs="Times New Roman"/>
          <w:bCs/>
          <w:sz w:val="28"/>
          <w:szCs w:val="28"/>
        </w:rPr>
        <w:t>5</w:t>
      </w:r>
      <w:r w:rsidR="002C4C87" w:rsidRPr="002C4C87">
        <w:rPr>
          <w:rFonts w:ascii="Times New Roman" w:hAnsi="Times New Roman" w:cs="Times New Roman"/>
          <w:bCs/>
          <w:sz w:val="28"/>
          <w:szCs w:val="28"/>
        </w:rPr>
        <w:t xml:space="preserve">. </w:t>
      </w:r>
      <w:r w:rsidR="00E617CE" w:rsidRPr="002C4C87">
        <w:rPr>
          <w:rFonts w:ascii="Times New Roman" w:eastAsia="Times New Roman" w:hAnsi="Times New Roman" w:cs="Times New Roman"/>
          <w:sz w:val="28"/>
          <w:szCs w:val="28"/>
        </w:rPr>
        <w:t>О внесении изменений и дополнений в Решение</w:t>
      </w:r>
    </w:p>
    <w:p w:rsidR="00E617CE" w:rsidRPr="002C4C87" w:rsidRDefault="00E617CE" w:rsidP="00E617CE">
      <w:pPr>
        <w:spacing w:after="0" w:line="240" w:lineRule="auto"/>
        <w:outlineLvl w:val="0"/>
        <w:rPr>
          <w:rFonts w:ascii="Times New Roman" w:eastAsia="Times New Roman" w:hAnsi="Times New Roman" w:cs="Times New Roman"/>
          <w:sz w:val="28"/>
          <w:szCs w:val="28"/>
        </w:rPr>
      </w:pPr>
      <w:r w:rsidRPr="002C4C87">
        <w:rPr>
          <w:rFonts w:ascii="Times New Roman" w:eastAsia="Times New Roman" w:hAnsi="Times New Roman" w:cs="Times New Roman"/>
          <w:sz w:val="28"/>
          <w:szCs w:val="28"/>
        </w:rPr>
        <w:t>Собрания депутатов сельсовета от 25.12.2024 № 57"О бюджете  сельского поселения Прутской сельсовет Павловского района Алтайского края на 2025 год и плановый период 2026-2027 годов»</w:t>
      </w:r>
    </w:p>
    <w:p w:rsidR="00E617CE" w:rsidRPr="002C4C87" w:rsidRDefault="00E617CE" w:rsidP="00E617CE">
      <w:pPr>
        <w:spacing w:after="0" w:line="240" w:lineRule="auto"/>
        <w:jc w:val="both"/>
        <w:rPr>
          <w:rFonts w:ascii="Times New Roman" w:hAnsi="Times New Roman" w:cs="Times New Roman"/>
          <w:bCs/>
          <w:sz w:val="28"/>
          <w:szCs w:val="28"/>
        </w:rPr>
      </w:pPr>
      <w:r w:rsidRPr="002C4C87">
        <w:rPr>
          <w:rFonts w:ascii="Times New Roman" w:hAnsi="Times New Roman" w:cs="Times New Roman"/>
          <w:bCs/>
          <w:sz w:val="28"/>
          <w:szCs w:val="28"/>
        </w:rPr>
        <w:t xml:space="preserve">Докладчик: Шевченко Т.И.  </w:t>
      </w:r>
    </w:p>
    <w:p w:rsidR="002C4C87" w:rsidRDefault="002C4C87" w:rsidP="002C4C87">
      <w:pPr>
        <w:spacing w:after="0" w:line="240" w:lineRule="auto"/>
        <w:ind w:firstLine="708"/>
        <w:jc w:val="both"/>
        <w:rPr>
          <w:rFonts w:ascii="Times New Roman" w:hAnsi="Times New Roman" w:cs="Times New Roman"/>
          <w:bCs/>
          <w:sz w:val="28"/>
          <w:szCs w:val="28"/>
        </w:rPr>
      </w:pPr>
      <w:r w:rsidRPr="002C4C87">
        <w:rPr>
          <w:rFonts w:ascii="Times New Roman" w:hAnsi="Times New Roman" w:cs="Times New Roman"/>
          <w:bCs/>
          <w:sz w:val="28"/>
          <w:szCs w:val="28"/>
        </w:rPr>
        <w:t>6. Общие вопросы</w:t>
      </w:r>
    </w:p>
    <w:p w:rsidR="002C4C87" w:rsidRPr="002C4C87" w:rsidRDefault="002C4C87" w:rsidP="002C4C87">
      <w:pPr>
        <w:spacing w:after="0" w:line="240" w:lineRule="auto"/>
        <w:ind w:firstLine="720"/>
        <w:jc w:val="both"/>
        <w:rPr>
          <w:rFonts w:ascii="Times New Roman" w:hAnsi="Times New Roman" w:cs="Times New Roman"/>
          <w:sz w:val="28"/>
          <w:szCs w:val="28"/>
        </w:rPr>
      </w:pPr>
      <w:r w:rsidRPr="002C4C87">
        <w:rPr>
          <w:rFonts w:ascii="Times New Roman" w:hAnsi="Times New Roman" w:cs="Times New Roman"/>
          <w:sz w:val="28"/>
          <w:szCs w:val="28"/>
        </w:rPr>
        <w:t>Докладчик: Самсоненко И. В.</w:t>
      </w:r>
    </w:p>
    <w:p w:rsidR="002C4C87" w:rsidRPr="002C4C87" w:rsidRDefault="002C4C87" w:rsidP="002C4C87">
      <w:pPr>
        <w:spacing w:after="0" w:line="240" w:lineRule="auto"/>
        <w:ind w:firstLine="708"/>
        <w:jc w:val="both"/>
        <w:rPr>
          <w:rFonts w:ascii="Times New Roman" w:hAnsi="Times New Roman" w:cs="Times New Roman"/>
          <w:bCs/>
          <w:sz w:val="28"/>
          <w:szCs w:val="28"/>
        </w:rPr>
      </w:pPr>
    </w:p>
    <w:p w:rsidR="00C243A4" w:rsidRDefault="00C243A4" w:rsidP="006E75DD">
      <w:pPr>
        <w:spacing w:after="0" w:line="240" w:lineRule="auto"/>
        <w:jc w:val="both"/>
        <w:rPr>
          <w:rFonts w:ascii="Times New Roman" w:hAnsi="Times New Roman" w:cs="Times New Roman"/>
          <w:b/>
          <w:bCs/>
          <w:sz w:val="28"/>
          <w:szCs w:val="28"/>
        </w:rPr>
      </w:pPr>
    </w:p>
    <w:p w:rsidR="005B7DBF" w:rsidRPr="00B04CF1" w:rsidRDefault="005B7DBF" w:rsidP="00B04CF1">
      <w:pPr>
        <w:spacing w:after="0" w:line="240" w:lineRule="auto"/>
        <w:jc w:val="center"/>
        <w:rPr>
          <w:rFonts w:ascii="Times New Roman" w:hAnsi="Times New Roman" w:cs="Times New Roman"/>
          <w:b/>
          <w:bCs/>
          <w:sz w:val="28"/>
          <w:szCs w:val="28"/>
        </w:rPr>
      </w:pPr>
    </w:p>
    <w:p w:rsidR="005B7DBF" w:rsidRDefault="005B7DBF" w:rsidP="00B04CF1">
      <w:pPr>
        <w:spacing w:after="0" w:line="240" w:lineRule="auto"/>
        <w:jc w:val="center"/>
        <w:rPr>
          <w:rFonts w:ascii="Times New Roman" w:hAnsi="Times New Roman" w:cs="Times New Roman"/>
          <w:b/>
          <w:bCs/>
          <w:sz w:val="28"/>
          <w:szCs w:val="28"/>
        </w:rPr>
      </w:pPr>
    </w:p>
    <w:p w:rsidR="00B04CF1" w:rsidRDefault="00B04CF1" w:rsidP="00B04CF1">
      <w:pPr>
        <w:spacing w:after="0" w:line="240" w:lineRule="auto"/>
        <w:jc w:val="center"/>
        <w:rPr>
          <w:rFonts w:ascii="Times New Roman" w:hAnsi="Times New Roman" w:cs="Times New Roman"/>
          <w:b/>
          <w:bCs/>
          <w:sz w:val="28"/>
          <w:szCs w:val="28"/>
        </w:rPr>
      </w:pPr>
    </w:p>
    <w:p w:rsidR="00B04CF1" w:rsidRDefault="00B04CF1" w:rsidP="00B04CF1">
      <w:pPr>
        <w:spacing w:after="0" w:line="240" w:lineRule="auto"/>
        <w:jc w:val="center"/>
        <w:rPr>
          <w:rFonts w:ascii="Times New Roman" w:hAnsi="Times New Roman" w:cs="Times New Roman"/>
          <w:b/>
          <w:bCs/>
          <w:sz w:val="28"/>
          <w:szCs w:val="28"/>
        </w:rPr>
      </w:pPr>
    </w:p>
    <w:p w:rsidR="005B7DBF" w:rsidRPr="00B04CF1" w:rsidRDefault="005B7DBF" w:rsidP="00B04CF1">
      <w:pPr>
        <w:spacing w:after="0" w:line="240" w:lineRule="auto"/>
        <w:jc w:val="center"/>
        <w:rPr>
          <w:rFonts w:ascii="Times New Roman" w:hAnsi="Times New Roman" w:cs="Times New Roman"/>
          <w:b/>
          <w:bCs/>
          <w:sz w:val="28"/>
          <w:szCs w:val="28"/>
        </w:rPr>
      </w:pPr>
      <w:r w:rsidRPr="00B04CF1">
        <w:rPr>
          <w:rFonts w:ascii="Times New Roman" w:hAnsi="Times New Roman" w:cs="Times New Roman"/>
          <w:b/>
          <w:bCs/>
          <w:sz w:val="28"/>
          <w:szCs w:val="28"/>
        </w:rPr>
        <w:lastRenderedPageBreak/>
        <w:t>РОССИЙСКАЯ  ФЕДЕРАЦИЯ</w:t>
      </w:r>
    </w:p>
    <w:p w:rsidR="005B7DBF" w:rsidRPr="00B04CF1" w:rsidRDefault="005B7DBF" w:rsidP="00B04CF1">
      <w:pPr>
        <w:spacing w:after="0" w:line="240" w:lineRule="auto"/>
        <w:jc w:val="center"/>
        <w:rPr>
          <w:rFonts w:ascii="Times New Roman" w:hAnsi="Times New Roman" w:cs="Times New Roman"/>
          <w:b/>
          <w:bCs/>
          <w:sz w:val="28"/>
          <w:szCs w:val="28"/>
        </w:rPr>
      </w:pPr>
      <w:r w:rsidRPr="00B04CF1">
        <w:rPr>
          <w:rFonts w:ascii="Times New Roman" w:hAnsi="Times New Roman" w:cs="Times New Roman"/>
          <w:b/>
          <w:bCs/>
          <w:sz w:val="28"/>
          <w:szCs w:val="28"/>
        </w:rPr>
        <w:t>СОБРАНИЕ  ДЕПУТАТОВ  ПРУТСКОГО  СЕЛЬСОВЕТА</w:t>
      </w:r>
    </w:p>
    <w:p w:rsidR="005B7DBF" w:rsidRPr="00B04CF1" w:rsidRDefault="005B7DBF" w:rsidP="00B04CF1">
      <w:pPr>
        <w:spacing w:after="0" w:line="240" w:lineRule="auto"/>
        <w:jc w:val="center"/>
        <w:rPr>
          <w:rFonts w:ascii="Times New Roman" w:hAnsi="Times New Roman" w:cs="Times New Roman"/>
          <w:b/>
          <w:bCs/>
          <w:sz w:val="28"/>
          <w:szCs w:val="28"/>
        </w:rPr>
      </w:pPr>
      <w:r w:rsidRPr="00B04CF1">
        <w:rPr>
          <w:rFonts w:ascii="Times New Roman" w:hAnsi="Times New Roman" w:cs="Times New Roman"/>
          <w:b/>
          <w:bCs/>
          <w:sz w:val="28"/>
          <w:szCs w:val="28"/>
        </w:rPr>
        <w:t>ПАВЛОВСКОГО  РАЙОНА  АЛТАЙСКОГО  КРАЯ</w:t>
      </w:r>
    </w:p>
    <w:p w:rsidR="005B7DBF" w:rsidRPr="00B04CF1" w:rsidRDefault="005B7DBF" w:rsidP="00B04CF1">
      <w:pPr>
        <w:spacing w:after="0" w:line="240" w:lineRule="auto"/>
        <w:ind w:firstLine="720"/>
        <w:jc w:val="center"/>
        <w:rPr>
          <w:rFonts w:ascii="Times New Roman" w:hAnsi="Times New Roman" w:cs="Times New Roman"/>
          <w:b/>
          <w:bCs/>
          <w:sz w:val="28"/>
          <w:szCs w:val="28"/>
        </w:rPr>
      </w:pPr>
    </w:p>
    <w:p w:rsidR="005B7DBF" w:rsidRPr="00B04CF1" w:rsidRDefault="005B7DBF" w:rsidP="00B04CF1">
      <w:pPr>
        <w:spacing w:after="0" w:line="240" w:lineRule="auto"/>
        <w:ind w:firstLine="720"/>
        <w:jc w:val="center"/>
        <w:rPr>
          <w:rFonts w:ascii="Times New Roman" w:hAnsi="Times New Roman" w:cs="Times New Roman"/>
          <w:b/>
          <w:bCs/>
          <w:sz w:val="28"/>
          <w:szCs w:val="28"/>
        </w:rPr>
      </w:pPr>
      <w:r w:rsidRPr="00B04CF1">
        <w:rPr>
          <w:rFonts w:ascii="Times New Roman" w:hAnsi="Times New Roman" w:cs="Times New Roman"/>
          <w:b/>
          <w:bCs/>
          <w:sz w:val="28"/>
          <w:szCs w:val="28"/>
        </w:rPr>
        <w:t>ПРОТОКОЛ</w:t>
      </w:r>
    </w:p>
    <w:p w:rsidR="005B7DBF" w:rsidRPr="00B04CF1" w:rsidRDefault="00D85F82" w:rsidP="00B04CF1">
      <w:pPr>
        <w:spacing w:after="0" w:line="240" w:lineRule="auto"/>
        <w:ind w:firstLine="720"/>
        <w:jc w:val="center"/>
        <w:rPr>
          <w:rFonts w:ascii="Times New Roman" w:hAnsi="Times New Roman" w:cs="Times New Roman"/>
          <w:sz w:val="28"/>
          <w:szCs w:val="28"/>
        </w:rPr>
      </w:pPr>
      <w:r>
        <w:rPr>
          <w:rFonts w:ascii="Times New Roman" w:hAnsi="Times New Roman" w:cs="Times New Roman"/>
          <w:sz w:val="28"/>
          <w:szCs w:val="28"/>
        </w:rPr>
        <w:t>2</w:t>
      </w:r>
      <w:r w:rsidR="00244DCA">
        <w:rPr>
          <w:rFonts w:ascii="Times New Roman" w:hAnsi="Times New Roman" w:cs="Times New Roman"/>
          <w:sz w:val="28"/>
          <w:szCs w:val="28"/>
        </w:rPr>
        <w:t>5</w:t>
      </w:r>
      <w:r w:rsidR="005B7DBF" w:rsidRPr="00B04CF1">
        <w:rPr>
          <w:rFonts w:ascii="Times New Roman" w:hAnsi="Times New Roman" w:cs="Times New Roman"/>
          <w:sz w:val="28"/>
          <w:szCs w:val="28"/>
        </w:rPr>
        <w:t xml:space="preserve"> сессии Собрания депутатов </w:t>
      </w:r>
      <w:r w:rsidR="002D7EA9">
        <w:rPr>
          <w:rFonts w:ascii="Times New Roman" w:hAnsi="Times New Roman" w:cs="Times New Roman"/>
          <w:sz w:val="28"/>
          <w:szCs w:val="28"/>
        </w:rPr>
        <w:t>восьмого</w:t>
      </w:r>
      <w:r w:rsidR="005B7DBF" w:rsidRPr="00B04CF1">
        <w:rPr>
          <w:rFonts w:ascii="Times New Roman" w:hAnsi="Times New Roman" w:cs="Times New Roman"/>
          <w:sz w:val="28"/>
          <w:szCs w:val="28"/>
        </w:rPr>
        <w:t xml:space="preserve"> созыва</w:t>
      </w:r>
    </w:p>
    <w:p w:rsidR="005B7DBF" w:rsidRPr="00B04CF1" w:rsidRDefault="005B7DBF" w:rsidP="00B04CF1">
      <w:pPr>
        <w:spacing w:after="0" w:line="240" w:lineRule="auto"/>
        <w:ind w:firstLine="720"/>
        <w:jc w:val="center"/>
        <w:rPr>
          <w:rFonts w:ascii="Times New Roman" w:hAnsi="Times New Roman" w:cs="Times New Roman"/>
          <w:b/>
          <w:bCs/>
          <w:sz w:val="28"/>
          <w:szCs w:val="28"/>
        </w:rPr>
      </w:pPr>
    </w:p>
    <w:p w:rsidR="005B7DBF" w:rsidRPr="00B04CF1" w:rsidRDefault="00326AFB" w:rsidP="00B04CF1">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w:t>
      </w:r>
      <w:r w:rsidR="00244DCA">
        <w:rPr>
          <w:rFonts w:ascii="Times New Roman" w:hAnsi="Times New Roman" w:cs="Times New Roman"/>
          <w:sz w:val="28"/>
          <w:szCs w:val="28"/>
        </w:rPr>
        <w:t>9</w:t>
      </w:r>
      <w:r w:rsidR="002D7EA9">
        <w:rPr>
          <w:rFonts w:ascii="Times New Roman" w:hAnsi="Times New Roman" w:cs="Times New Roman"/>
          <w:sz w:val="28"/>
          <w:szCs w:val="28"/>
        </w:rPr>
        <w:t>.</w:t>
      </w:r>
      <w:r w:rsidR="00682E89">
        <w:rPr>
          <w:rFonts w:ascii="Times New Roman" w:hAnsi="Times New Roman" w:cs="Times New Roman"/>
          <w:sz w:val="28"/>
          <w:szCs w:val="28"/>
        </w:rPr>
        <w:t>0</w:t>
      </w:r>
      <w:r w:rsidR="00244DCA">
        <w:rPr>
          <w:rFonts w:ascii="Times New Roman" w:hAnsi="Times New Roman" w:cs="Times New Roman"/>
          <w:sz w:val="28"/>
          <w:szCs w:val="28"/>
        </w:rPr>
        <w:t>9</w:t>
      </w:r>
      <w:r w:rsidR="002D7EA9">
        <w:rPr>
          <w:rFonts w:ascii="Times New Roman" w:hAnsi="Times New Roman" w:cs="Times New Roman"/>
          <w:sz w:val="28"/>
          <w:szCs w:val="28"/>
        </w:rPr>
        <w:t>.202</w:t>
      </w:r>
      <w:r w:rsidR="00D85F82">
        <w:rPr>
          <w:rFonts w:ascii="Times New Roman" w:hAnsi="Times New Roman" w:cs="Times New Roman"/>
          <w:sz w:val="28"/>
          <w:szCs w:val="28"/>
        </w:rPr>
        <w:t>5</w:t>
      </w:r>
      <w:r w:rsidR="004F1B04" w:rsidRPr="00B04CF1">
        <w:rPr>
          <w:rFonts w:ascii="Times New Roman" w:hAnsi="Times New Roman" w:cs="Times New Roman"/>
          <w:sz w:val="28"/>
          <w:szCs w:val="28"/>
        </w:rPr>
        <w:t xml:space="preserve">                                 </w:t>
      </w:r>
      <w:r w:rsidR="005B7DBF" w:rsidRPr="00B04CF1">
        <w:rPr>
          <w:rFonts w:ascii="Times New Roman" w:hAnsi="Times New Roman" w:cs="Times New Roman"/>
          <w:sz w:val="28"/>
          <w:szCs w:val="28"/>
        </w:rPr>
        <w:t>п.   Прутской</w:t>
      </w:r>
    </w:p>
    <w:p w:rsidR="005B7DBF" w:rsidRPr="00B04CF1" w:rsidRDefault="005B7DBF" w:rsidP="00B04CF1">
      <w:pPr>
        <w:spacing w:after="0" w:line="240" w:lineRule="auto"/>
        <w:ind w:firstLine="720"/>
        <w:rPr>
          <w:rFonts w:ascii="Times New Roman" w:hAnsi="Times New Roman" w:cs="Times New Roman"/>
          <w:b/>
          <w:bCs/>
          <w:sz w:val="28"/>
          <w:szCs w:val="28"/>
        </w:rPr>
      </w:pPr>
    </w:p>
    <w:p w:rsidR="005B7DBF" w:rsidRPr="00B04CF1" w:rsidRDefault="005B7DBF" w:rsidP="00B04CF1">
      <w:pPr>
        <w:spacing w:after="0" w:line="240" w:lineRule="auto"/>
        <w:ind w:firstLine="720"/>
        <w:rPr>
          <w:rFonts w:ascii="Times New Roman" w:hAnsi="Times New Roman" w:cs="Times New Roman"/>
          <w:sz w:val="28"/>
          <w:szCs w:val="28"/>
        </w:rPr>
      </w:pPr>
      <w:r w:rsidRPr="00B04CF1">
        <w:rPr>
          <w:rFonts w:ascii="Times New Roman" w:hAnsi="Times New Roman" w:cs="Times New Roman"/>
          <w:sz w:val="28"/>
          <w:szCs w:val="28"/>
        </w:rPr>
        <w:t>Председатель – И.В. Самсоненко – глава сельсовета;</w:t>
      </w:r>
    </w:p>
    <w:p w:rsidR="005B7DBF" w:rsidRPr="00B04CF1" w:rsidRDefault="005B7DBF" w:rsidP="00B04CF1">
      <w:pPr>
        <w:pStyle w:val="a9"/>
        <w:spacing w:after="0"/>
        <w:ind w:firstLine="720"/>
        <w:rPr>
          <w:sz w:val="28"/>
          <w:szCs w:val="28"/>
        </w:rPr>
      </w:pPr>
      <w:r w:rsidRPr="00B04CF1">
        <w:rPr>
          <w:sz w:val="28"/>
          <w:szCs w:val="28"/>
        </w:rPr>
        <w:t xml:space="preserve">Секретарь – И.С.  Орлова </w:t>
      </w:r>
    </w:p>
    <w:p w:rsidR="005B7DBF" w:rsidRPr="00B04CF1" w:rsidRDefault="005B7DBF" w:rsidP="00B04CF1">
      <w:pPr>
        <w:pStyle w:val="a9"/>
        <w:spacing w:after="0"/>
        <w:ind w:firstLine="720"/>
        <w:rPr>
          <w:sz w:val="28"/>
          <w:szCs w:val="28"/>
        </w:rPr>
      </w:pPr>
      <w:r w:rsidRPr="00B04CF1">
        <w:rPr>
          <w:sz w:val="28"/>
          <w:szCs w:val="28"/>
        </w:rPr>
        <w:t>Установленная численность депутатов – 10;</w:t>
      </w:r>
    </w:p>
    <w:p w:rsidR="005B7DBF" w:rsidRPr="00B04CF1" w:rsidRDefault="005B7DBF" w:rsidP="00B04CF1">
      <w:pPr>
        <w:spacing w:after="0" w:line="240" w:lineRule="auto"/>
        <w:ind w:firstLine="720"/>
        <w:jc w:val="both"/>
        <w:rPr>
          <w:rFonts w:ascii="Times New Roman" w:hAnsi="Times New Roman" w:cs="Times New Roman"/>
          <w:sz w:val="28"/>
          <w:szCs w:val="28"/>
        </w:rPr>
      </w:pPr>
      <w:r w:rsidRPr="00B04CF1">
        <w:rPr>
          <w:rFonts w:ascii="Times New Roman" w:hAnsi="Times New Roman" w:cs="Times New Roman"/>
          <w:sz w:val="28"/>
          <w:szCs w:val="28"/>
        </w:rPr>
        <w:t>Избранная численность депутатов – 10;</w:t>
      </w:r>
    </w:p>
    <w:p w:rsidR="005B7DBF" w:rsidRPr="00B04CF1" w:rsidRDefault="005B7DBF" w:rsidP="00B04CF1">
      <w:pPr>
        <w:spacing w:after="0" w:line="240" w:lineRule="auto"/>
        <w:ind w:firstLine="720"/>
        <w:jc w:val="both"/>
        <w:rPr>
          <w:rFonts w:ascii="Times New Roman" w:hAnsi="Times New Roman" w:cs="Times New Roman"/>
          <w:sz w:val="28"/>
          <w:szCs w:val="28"/>
        </w:rPr>
      </w:pPr>
      <w:r w:rsidRPr="00B04CF1">
        <w:rPr>
          <w:rFonts w:ascii="Times New Roman" w:hAnsi="Times New Roman" w:cs="Times New Roman"/>
          <w:sz w:val="28"/>
          <w:szCs w:val="28"/>
        </w:rPr>
        <w:t>Присутствовало на сессии –</w:t>
      </w:r>
      <w:r w:rsidR="00E61368">
        <w:rPr>
          <w:rFonts w:ascii="Times New Roman" w:hAnsi="Times New Roman" w:cs="Times New Roman"/>
          <w:sz w:val="28"/>
          <w:szCs w:val="28"/>
        </w:rPr>
        <w:t>10</w:t>
      </w:r>
      <w:r w:rsidRPr="00B04CF1">
        <w:rPr>
          <w:rFonts w:ascii="Times New Roman" w:hAnsi="Times New Roman" w:cs="Times New Roman"/>
          <w:sz w:val="28"/>
          <w:szCs w:val="28"/>
        </w:rPr>
        <w:t>.</w:t>
      </w:r>
    </w:p>
    <w:p w:rsidR="005B7DBF" w:rsidRPr="00B04CF1" w:rsidRDefault="005B7DBF" w:rsidP="00B04CF1">
      <w:pPr>
        <w:spacing w:after="0" w:line="240" w:lineRule="auto"/>
        <w:ind w:firstLine="720"/>
        <w:jc w:val="both"/>
        <w:rPr>
          <w:rFonts w:ascii="Times New Roman" w:hAnsi="Times New Roman" w:cs="Times New Roman"/>
          <w:sz w:val="28"/>
          <w:szCs w:val="28"/>
        </w:rPr>
      </w:pPr>
      <w:r w:rsidRPr="00B04CF1">
        <w:rPr>
          <w:rFonts w:ascii="Times New Roman" w:hAnsi="Times New Roman" w:cs="Times New Roman"/>
          <w:sz w:val="28"/>
          <w:szCs w:val="28"/>
        </w:rPr>
        <w:t xml:space="preserve"> </w:t>
      </w:r>
    </w:p>
    <w:p w:rsidR="005B7DBF" w:rsidRPr="00B04CF1" w:rsidRDefault="005B7DBF" w:rsidP="00B04CF1">
      <w:pPr>
        <w:spacing w:after="0" w:line="240" w:lineRule="auto"/>
        <w:ind w:firstLine="720"/>
        <w:jc w:val="both"/>
        <w:rPr>
          <w:rFonts w:ascii="Times New Roman" w:hAnsi="Times New Roman" w:cs="Times New Roman"/>
          <w:sz w:val="28"/>
          <w:szCs w:val="28"/>
        </w:rPr>
      </w:pPr>
      <w:r w:rsidRPr="00B04CF1">
        <w:rPr>
          <w:rFonts w:ascii="Times New Roman" w:hAnsi="Times New Roman" w:cs="Times New Roman"/>
          <w:sz w:val="28"/>
          <w:szCs w:val="28"/>
        </w:rPr>
        <w:t xml:space="preserve"> Кворум имеется</w:t>
      </w:r>
    </w:p>
    <w:p w:rsidR="005B7DBF" w:rsidRPr="00B04CF1" w:rsidRDefault="005B7DBF" w:rsidP="00B04CF1">
      <w:pPr>
        <w:spacing w:after="0" w:line="240" w:lineRule="auto"/>
        <w:ind w:firstLine="720"/>
        <w:jc w:val="both"/>
        <w:rPr>
          <w:rFonts w:ascii="Times New Roman" w:hAnsi="Times New Roman" w:cs="Times New Roman"/>
          <w:sz w:val="28"/>
          <w:szCs w:val="28"/>
        </w:rPr>
      </w:pPr>
      <w:r w:rsidRPr="00B04CF1">
        <w:rPr>
          <w:rFonts w:ascii="Times New Roman" w:hAnsi="Times New Roman" w:cs="Times New Roman"/>
          <w:sz w:val="28"/>
          <w:szCs w:val="28"/>
        </w:rPr>
        <w:t xml:space="preserve">                                     ПОВЕСТКА ДНЯ</w:t>
      </w:r>
    </w:p>
    <w:p w:rsidR="005B7DBF" w:rsidRPr="00B04CF1" w:rsidRDefault="005B7DBF" w:rsidP="00B04CF1">
      <w:pPr>
        <w:spacing w:after="0" w:line="240" w:lineRule="auto"/>
        <w:ind w:firstLine="720"/>
        <w:jc w:val="both"/>
        <w:rPr>
          <w:rFonts w:ascii="Times New Roman" w:hAnsi="Times New Roman" w:cs="Times New Roman"/>
          <w:sz w:val="28"/>
          <w:szCs w:val="28"/>
        </w:rPr>
      </w:pPr>
      <w:r w:rsidRPr="00B04CF1">
        <w:rPr>
          <w:rFonts w:ascii="Times New Roman" w:hAnsi="Times New Roman" w:cs="Times New Roman"/>
          <w:sz w:val="28"/>
          <w:szCs w:val="28"/>
        </w:rPr>
        <w:t xml:space="preserve">   </w:t>
      </w:r>
    </w:p>
    <w:p w:rsidR="00326AFB" w:rsidRDefault="004F1B04" w:rsidP="00326AFB">
      <w:pPr>
        <w:pStyle w:val="af7"/>
        <w:tabs>
          <w:tab w:val="left" w:pos="0"/>
        </w:tabs>
        <w:spacing w:after="0"/>
        <w:ind w:left="225" w:firstLine="720"/>
        <w:jc w:val="both"/>
        <w:rPr>
          <w:bCs/>
          <w:color w:val="000000" w:themeColor="text1"/>
          <w:sz w:val="28"/>
          <w:szCs w:val="28"/>
        </w:rPr>
      </w:pPr>
      <w:r w:rsidRPr="00B04CF1">
        <w:rPr>
          <w:sz w:val="28"/>
          <w:szCs w:val="28"/>
        </w:rPr>
        <w:t>1</w:t>
      </w:r>
      <w:r w:rsidR="005B7DBF" w:rsidRPr="00B04CF1">
        <w:rPr>
          <w:sz w:val="28"/>
          <w:szCs w:val="28"/>
        </w:rPr>
        <w:t xml:space="preserve">. </w:t>
      </w:r>
      <w:r w:rsidR="00326AFB" w:rsidRPr="00E61368">
        <w:rPr>
          <w:sz w:val="28"/>
          <w:szCs w:val="28"/>
        </w:rPr>
        <w:t>Рассмотрение</w:t>
      </w:r>
      <w:r w:rsidR="00326AFB">
        <w:rPr>
          <w:sz w:val="28"/>
          <w:szCs w:val="28"/>
        </w:rPr>
        <w:t xml:space="preserve"> вопроса о приведении решения №77 от 27.06.2025 </w:t>
      </w:r>
      <w:r w:rsidR="00326AFB" w:rsidRPr="006E75DD">
        <w:rPr>
          <w:color w:val="000000" w:themeColor="text1"/>
          <w:sz w:val="28"/>
          <w:szCs w:val="28"/>
        </w:rPr>
        <w:t>О внесении изменений в решение Собрания депутатов</w:t>
      </w:r>
      <w:r w:rsidR="00326AFB" w:rsidRPr="006E75DD">
        <w:rPr>
          <w:bCs/>
          <w:color w:val="000000" w:themeColor="text1"/>
          <w:sz w:val="28"/>
          <w:szCs w:val="28"/>
        </w:rPr>
        <w:t xml:space="preserve"> Прутского сельсовета от 21.05.2019  № 66/1 « О принятии правил благоустройства муниципального образования Прутской сельсовет Павловского района Алтайского края»</w:t>
      </w:r>
      <w:r w:rsidR="00326AFB">
        <w:rPr>
          <w:bCs/>
          <w:color w:val="000000" w:themeColor="text1"/>
          <w:sz w:val="28"/>
          <w:szCs w:val="28"/>
        </w:rPr>
        <w:t xml:space="preserve"> в соответствие с законодательством РФ</w:t>
      </w:r>
    </w:p>
    <w:p w:rsidR="005B7DBF" w:rsidRPr="00B04CF1" w:rsidRDefault="005B7DBF" w:rsidP="00244DCA">
      <w:pPr>
        <w:pStyle w:val="af7"/>
        <w:tabs>
          <w:tab w:val="left" w:pos="0"/>
        </w:tabs>
        <w:spacing w:after="0"/>
        <w:ind w:left="225" w:firstLine="720"/>
        <w:jc w:val="both"/>
        <w:rPr>
          <w:sz w:val="28"/>
          <w:szCs w:val="28"/>
        </w:rPr>
      </w:pPr>
      <w:r w:rsidRPr="00B04CF1">
        <w:rPr>
          <w:sz w:val="28"/>
          <w:szCs w:val="28"/>
        </w:rPr>
        <w:tab/>
        <w:t xml:space="preserve">   1. СЛУШАЛИ: И.В. Самсоненко сообщил, присутствующим депутатам о том, что </w:t>
      </w:r>
      <w:r w:rsidR="00244DCA">
        <w:rPr>
          <w:sz w:val="28"/>
          <w:szCs w:val="28"/>
        </w:rPr>
        <w:t xml:space="preserve">в решении №77 от 27.06.2025 имеется юридическая неточность, а именно внесение изменений в решение, которым уже вносились изменения. Предлагается решение №77 от 27.06.2025 отменить и принять </w:t>
      </w:r>
      <w:r w:rsidR="00953003">
        <w:rPr>
          <w:sz w:val="28"/>
          <w:szCs w:val="28"/>
        </w:rPr>
        <w:t>новое решение,</w:t>
      </w:r>
      <w:r w:rsidR="00244DCA">
        <w:rPr>
          <w:sz w:val="28"/>
          <w:szCs w:val="28"/>
        </w:rPr>
        <w:t xml:space="preserve"> в котором будут внесены изменения в изначальное решение.</w:t>
      </w:r>
    </w:p>
    <w:p w:rsidR="005B7DBF" w:rsidRPr="00B04CF1" w:rsidRDefault="005B7DBF" w:rsidP="00B04CF1">
      <w:pPr>
        <w:pStyle w:val="af7"/>
        <w:tabs>
          <w:tab w:val="left" w:pos="0"/>
        </w:tabs>
        <w:spacing w:after="0"/>
        <w:ind w:firstLine="720"/>
        <w:rPr>
          <w:sz w:val="28"/>
          <w:szCs w:val="28"/>
        </w:rPr>
      </w:pPr>
      <w:r w:rsidRPr="00B04CF1">
        <w:rPr>
          <w:sz w:val="28"/>
          <w:szCs w:val="28"/>
        </w:rPr>
        <w:t xml:space="preserve">РЕШИЛИ: </w:t>
      </w:r>
      <w:r w:rsidR="002C4C87">
        <w:rPr>
          <w:sz w:val="28"/>
          <w:szCs w:val="28"/>
        </w:rPr>
        <w:t>вести изменения в решение</w:t>
      </w:r>
    </w:p>
    <w:p w:rsidR="005B7DBF" w:rsidRPr="00B04CF1" w:rsidRDefault="005B7DBF" w:rsidP="00B04CF1">
      <w:pPr>
        <w:spacing w:after="0" w:line="240" w:lineRule="auto"/>
        <w:ind w:firstLine="720"/>
        <w:jc w:val="both"/>
        <w:rPr>
          <w:rFonts w:ascii="Times New Roman" w:hAnsi="Times New Roman" w:cs="Times New Roman"/>
          <w:sz w:val="28"/>
          <w:szCs w:val="28"/>
        </w:rPr>
      </w:pPr>
      <w:bookmarkStart w:id="1" w:name="_Hlk144802340"/>
      <w:r w:rsidRPr="00B04CF1">
        <w:rPr>
          <w:rFonts w:ascii="Times New Roman" w:hAnsi="Times New Roman" w:cs="Times New Roman"/>
          <w:sz w:val="28"/>
          <w:szCs w:val="28"/>
        </w:rPr>
        <w:t xml:space="preserve">«За» - </w:t>
      </w:r>
      <w:r w:rsidR="00E61368">
        <w:rPr>
          <w:rFonts w:ascii="Times New Roman" w:hAnsi="Times New Roman" w:cs="Times New Roman"/>
          <w:sz w:val="28"/>
          <w:szCs w:val="28"/>
        </w:rPr>
        <w:t>10</w:t>
      </w:r>
      <w:r w:rsidRPr="00B04CF1">
        <w:rPr>
          <w:rFonts w:ascii="Times New Roman" w:hAnsi="Times New Roman" w:cs="Times New Roman"/>
          <w:sz w:val="28"/>
          <w:szCs w:val="28"/>
        </w:rPr>
        <w:t xml:space="preserve">, «против» - нет, «воздержались» - нет. </w:t>
      </w:r>
    </w:p>
    <w:bookmarkEnd w:id="1"/>
    <w:p w:rsidR="00244DCA" w:rsidRPr="00E61368" w:rsidRDefault="00E61368" w:rsidP="00244DC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Pr="00E61368">
        <w:rPr>
          <w:rFonts w:ascii="Times New Roman" w:hAnsi="Times New Roman" w:cs="Times New Roman"/>
          <w:sz w:val="28"/>
          <w:szCs w:val="28"/>
        </w:rPr>
        <w:t xml:space="preserve">.  </w:t>
      </w:r>
      <w:r w:rsidR="00244DCA" w:rsidRPr="00E61368">
        <w:rPr>
          <w:rFonts w:ascii="Times New Roman" w:hAnsi="Times New Roman" w:cs="Times New Roman"/>
          <w:sz w:val="28"/>
          <w:szCs w:val="28"/>
        </w:rPr>
        <w:t xml:space="preserve">Рассмотрение </w:t>
      </w:r>
      <w:r w:rsidR="00244DCA">
        <w:rPr>
          <w:rFonts w:ascii="Times New Roman" w:hAnsi="Times New Roman" w:cs="Times New Roman"/>
          <w:sz w:val="28"/>
          <w:szCs w:val="28"/>
        </w:rPr>
        <w:t>вопроса внесении изменений в план приватизации</w:t>
      </w:r>
      <w:r w:rsidR="00244DCA" w:rsidRPr="009D6D39">
        <w:rPr>
          <w:rStyle w:val="blk"/>
          <w:rFonts w:ascii="Times New Roman" w:hAnsi="Times New Roman" w:cs="Times New Roman"/>
          <w:sz w:val="28"/>
          <w:szCs w:val="28"/>
        </w:rPr>
        <w:t>.</w:t>
      </w:r>
    </w:p>
    <w:p w:rsidR="00953003" w:rsidRDefault="00244DCA" w:rsidP="00E6136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w:t>
      </w:r>
      <w:r w:rsidR="00E61368" w:rsidRPr="00E61368">
        <w:rPr>
          <w:rFonts w:ascii="Times New Roman" w:hAnsi="Times New Roman" w:cs="Times New Roman"/>
          <w:sz w:val="28"/>
          <w:szCs w:val="28"/>
        </w:rPr>
        <w:t xml:space="preserve">лушали </w:t>
      </w:r>
      <w:r w:rsidR="00E61368">
        <w:rPr>
          <w:rFonts w:ascii="Times New Roman" w:hAnsi="Times New Roman" w:cs="Times New Roman"/>
          <w:sz w:val="28"/>
          <w:szCs w:val="28"/>
        </w:rPr>
        <w:t>Главу</w:t>
      </w:r>
      <w:r w:rsidR="00E61368" w:rsidRPr="00E61368">
        <w:rPr>
          <w:rFonts w:ascii="Times New Roman" w:hAnsi="Times New Roman" w:cs="Times New Roman"/>
          <w:sz w:val="28"/>
          <w:szCs w:val="28"/>
        </w:rPr>
        <w:t xml:space="preserve"> сельсовета </w:t>
      </w:r>
      <w:r w:rsidR="00E61368">
        <w:rPr>
          <w:rFonts w:ascii="Times New Roman" w:hAnsi="Times New Roman" w:cs="Times New Roman"/>
          <w:sz w:val="28"/>
          <w:szCs w:val="28"/>
        </w:rPr>
        <w:t>Самсоненко И.В</w:t>
      </w:r>
      <w:r w:rsidR="00E61368" w:rsidRPr="00E61368">
        <w:rPr>
          <w:rFonts w:ascii="Times New Roman" w:hAnsi="Times New Roman" w:cs="Times New Roman"/>
          <w:sz w:val="28"/>
          <w:szCs w:val="28"/>
        </w:rPr>
        <w:t xml:space="preserve">., </w:t>
      </w:r>
      <w:r>
        <w:rPr>
          <w:rFonts w:ascii="Times New Roman" w:hAnsi="Times New Roman" w:cs="Times New Roman"/>
          <w:sz w:val="28"/>
          <w:szCs w:val="28"/>
        </w:rPr>
        <w:t>который сообщил что для</w:t>
      </w:r>
      <w:r w:rsidR="00953003" w:rsidRPr="00E87950">
        <w:rPr>
          <w:rFonts w:ascii="Times New Roman" w:hAnsi="Times New Roman" w:cs="Times New Roman"/>
          <w:sz w:val="28"/>
          <w:szCs w:val="28"/>
        </w:rPr>
        <w:t xml:space="preserve"> решения вопросов местного значения с целью удовлетворения общественных потребностей в коммунальных услугах</w:t>
      </w:r>
      <w:r w:rsidR="00953003">
        <w:rPr>
          <w:rFonts w:ascii="Times New Roman" w:hAnsi="Times New Roman" w:cs="Times New Roman"/>
          <w:sz w:val="28"/>
          <w:szCs w:val="28"/>
        </w:rPr>
        <w:t xml:space="preserve"> необходимо приватизировать путем внесения в качестве вклада в уставной капитал общества с ограниченной ответственностью «</w:t>
      </w:r>
      <w:proofErr w:type="spellStart"/>
      <w:r w:rsidR="00953003">
        <w:rPr>
          <w:rFonts w:ascii="Times New Roman" w:hAnsi="Times New Roman" w:cs="Times New Roman"/>
          <w:sz w:val="28"/>
          <w:szCs w:val="28"/>
        </w:rPr>
        <w:t>Прутские</w:t>
      </w:r>
      <w:proofErr w:type="spellEnd"/>
      <w:r w:rsidR="00953003">
        <w:rPr>
          <w:rFonts w:ascii="Times New Roman" w:hAnsi="Times New Roman" w:cs="Times New Roman"/>
          <w:sz w:val="28"/>
          <w:szCs w:val="28"/>
        </w:rPr>
        <w:t xml:space="preserve"> коммунальные сети» имущество, для чего нужно внести </w:t>
      </w:r>
      <w:r w:rsidR="00B108DF">
        <w:rPr>
          <w:rFonts w:ascii="Times New Roman" w:hAnsi="Times New Roman" w:cs="Times New Roman"/>
          <w:sz w:val="28"/>
          <w:szCs w:val="28"/>
        </w:rPr>
        <w:t>изменения</w:t>
      </w:r>
      <w:r w:rsidR="00953003">
        <w:rPr>
          <w:rFonts w:ascii="Times New Roman" w:hAnsi="Times New Roman" w:cs="Times New Roman"/>
          <w:sz w:val="28"/>
          <w:szCs w:val="28"/>
        </w:rPr>
        <w:t xml:space="preserve"> в план </w:t>
      </w:r>
      <w:r w:rsidR="00B108DF">
        <w:rPr>
          <w:rFonts w:ascii="Times New Roman" w:hAnsi="Times New Roman" w:cs="Times New Roman"/>
          <w:sz w:val="28"/>
          <w:szCs w:val="28"/>
        </w:rPr>
        <w:t>приватизации</w:t>
      </w:r>
      <w:r w:rsidR="00953003">
        <w:rPr>
          <w:rFonts w:ascii="Times New Roman" w:hAnsi="Times New Roman" w:cs="Times New Roman"/>
          <w:sz w:val="28"/>
          <w:szCs w:val="28"/>
        </w:rPr>
        <w:t xml:space="preserve"> </w:t>
      </w:r>
      <w:r w:rsidR="00B108DF">
        <w:rPr>
          <w:rFonts w:ascii="Times New Roman" w:hAnsi="Times New Roman" w:cs="Times New Roman"/>
          <w:sz w:val="28"/>
          <w:szCs w:val="28"/>
        </w:rPr>
        <w:t>на 2025 год.</w:t>
      </w:r>
    </w:p>
    <w:p w:rsidR="00E61368" w:rsidRPr="00E61368" w:rsidRDefault="00E61368" w:rsidP="00953003">
      <w:pPr>
        <w:spacing w:after="0" w:line="240" w:lineRule="auto"/>
        <w:jc w:val="both"/>
        <w:rPr>
          <w:rFonts w:ascii="Times New Roman" w:hAnsi="Times New Roman" w:cs="Times New Roman"/>
          <w:sz w:val="28"/>
          <w:szCs w:val="28"/>
        </w:rPr>
      </w:pPr>
      <w:r w:rsidRPr="00E61368">
        <w:rPr>
          <w:rFonts w:ascii="Times New Roman" w:hAnsi="Times New Roman" w:cs="Times New Roman"/>
          <w:sz w:val="28"/>
          <w:szCs w:val="28"/>
        </w:rPr>
        <w:t xml:space="preserve">РЕШИЛИ: внести изменения в </w:t>
      </w:r>
      <w:r w:rsidR="00953003">
        <w:rPr>
          <w:rFonts w:ascii="Times New Roman" w:hAnsi="Times New Roman" w:cs="Times New Roman"/>
          <w:sz w:val="28"/>
          <w:szCs w:val="28"/>
        </w:rPr>
        <w:t>план приватизации</w:t>
      </w:r>
      <w:r w:rsidRPr="00E61368">
        <w:rPr>
          <w:rFonts w:ascii="Times New Roman" w:hAnsi="Times New Roman" w:cs="Times New Roman"/>
          <w:sz w:val="28"/>
          <w:szCs w:val="28"/>
        </w:rPr>
        <w:t xml:space="preserve"> .</w:t>
      </w:r>
    </w:p>
    <w:p w:rsidR="004F6E2D" w:rsidRPr="00FC5704" w:rsidRDefault="00E61368" w:rsidP="00E61368">
      <w:pPr>
        <w:spacing w:after="0" w:line="240" w:lineRule="auto"/>
        <w:ind w:firstLine="720"/>
        <w:jc w:val="both"/>
        <w:rPr>
          <w:rFonts w:ascii="Times New Roman" w:hAnsi="Times New Roman" w:cs="Times New Roman"/>
          <w:sz w:val="28"/>
          <w:szCs w:val="28"/>
        </w:rPr>
      </w:pPr>
      <w:r w:rsidRPr="00E61368">
        <w:rPr>
          <w:rFonts w:ascii="Times New Roman" w:hAnsi="Times New Roman" w:cs="Times New Roman"/>
          <w:sz w:val="28"/>
          <w:szCs w:val="28"/>
        </w:rPr>
        <w:t xml:space="preserve">Принято - единогласно </w:t>
      </w:r>
      <w:r w:rsidR="008F0DE0" w:rsidRPr="00FC5704">
        <w:rPr>
          <w:rFonts w:ascii="Times New Roman" w:hAnsi="Times New Roman" w:cs="Times New Roman"/>
          <w:sz w:val="28"/>
          <w:szCs w:val="28"/>
        </w:rPr>
        <w:t>РЕШИЛИ:</w:t>
      </w:r>
    </w:p>
    <w:p w:rsidR="008F0DE0" w:rsidRPr="00FC5704" w:rsidRDefault="008F0DE0" w:rsidP="008F0DE0">
      <w:pPr>
        <w:spacing w:after="0" w:line="240" w:lineRule="auto"/>
        <w:ind w:firstLine="720"/>
        <w:jc w:val="both"/>
        <w:rPr>
          <w:rFonts w:ascii="Times New Roman" w:hAnsi="Times New Roman" w:cs="Times New Roman"/>
          <w:sz w:val="28"/>
          <w:szCs w:val="28"/>
        </w:rPr>
      </w:pPr>
      <w:r w:rsidRPr="00FC5704">
        <w:rPr>
          <w:rFonts w:ascii="Times New Roman" w:hAnsi="Times New Roman" w:cs="Times New Roman"/>
          <w:sz w:val="28"/>
          <w:szCs w:val="28"/>
        </w:rPr>
        <w:t xml:space="preserve">«За» - </w:t>
      </w:r>
      <w:r w:rsidR="00E61368">
        <w:rPr>
          <w:rFonts w:ascii="Times New Roman" w:hAnsi="Times New Roman" w:cs="Times New Roman"/>
          <w:sz w:val="28"/>
          <w:szCs w:val="28"/>
        </w:rPr>
        <w:t>10</w:t>
      </w:r>
      <w:r w:rsidRPr="00FC5704">
        <w:rPr>
          <w:rFonts w:ascii="Times New Roman" w:hAnsi="Times New Roman" w:cs="Times New Roman"/>
          <w:sz w:val="28"/>
          <w:szCs w:val="28"/>
        </w:rPr>
        <w:t xml:space="preserve">, «против» - нет, «воздержались» - нет. </w:t>
      </w:r>
    </w:p>
    <w:p w:rsidR="008F0DE0" w:rsidRPr="00FC5704" w:rsidRDefault="008F0DE0" w:rsidP="00B04CF1">
      <w:pPr>
        <w:spacing w:after="0" w:line="240" w:lineRule="auto"/>
        <w:ind w:firstLine="720"/>
        <w:jc w:val="both"/>
        <w:rPr>
          <w:rFonts w:ascii="Times New Roman" w:hAnsi="Times New Roman" w:cs="Times New Roman"/>
          <w:sz w:val="28"/>
          <w:szCs w:val="28"/>
        </w:rPr>
      </w:pPr>
      <w:r w:rsidRPr="00FC5704">
        <w:rPr>
          <w:rFonts w:ascii="Times New Roman" w:hAnsi="Times New Roman" w:cs="Times New Roman"/>
          <w:sz w:val="28"/>
          <w:szCs w:val="28"/>
        </w:rPr>
        <w:t>Внести изменения.</w:t>
      </w:r>
    </w:p>
    <w:p w:rsidR="006E75DD" w:rsidRDefault="008E397A" w:rsidP="00D979F5">
      <w:pPr>
        <w:pStyle w:val="a8"/>
        <w:spacing w:after="0" w:line="240" w:lineRule="auto"/>
        <w:ind w:left="-142" w:firstLine="708"/>
        <w:jc w:val="both"/>
        <w:rPr>
          <w:rFonts w:ascii="Times New Roman" w:hAnsi="Times New Roman" w:cs="Times New Roman"/>
          <w:bCs/>
          <w:sz w:val="28"/>
          <w:szCs w:val="28"/>
        </w:rPr>
      </w:pPr>
      <w:r w:rsidRPr="00FC5704">
        <w:rPr>
          <w:rFonts w:ascii="Times New Roman" w:hAnsi="Times New Roman" w:cs="Times New Roman"/>
          <w:sz w:val="28"/>
          <w:szCs w:val="28"/>
        </w:rPr>
        <w:lastRenderedPageBreak/>
        <w:tab/>
      </w:r>
      <w:r w:rsidR="006E75DD">
        <w:rPr>
          <w:rFonts w:ascii="Times New Roman" w:hAnsi="Times New Roman" w:cs="Times New Roman"/>
          <w:b/>
          <w:bCs/>
          <w:sz w:val="28"/>
          <w:szCs w:val="28"/>
        </w:rPr>
        <w:t>3</w:t>
      </w:r>
      <w:r w:rsidR="004846CE" w:rsidRPr="004846CE">
        <w:rPr>
          <w:rFonts w:ascii="Times New Roman" w:hAnsi="Times New Roman" w:cs="Times New Roman"/>
          <w:bCs/>
          <w:sz w:val="28"/>
          <w:szCs w:val="28"/>
        </w:rPr>
        <w:t xml:space="preserve"> </w:t>
      </w:r>
      <w:r w:rsidR="00D979F5">
        <w:rPr>
          <w:rFonts w:ascii="Times New Roman" w:hAnsi="Times New Roman" w:cs="Times New Roman"/>
          <w:bCs/>
          <w:sz w:val="28"/>
          <w:szCs w:val="28"/>
        </w:rPr>
        <w:t xml:space="preserve">Рассмотрение вопроса о приобретении гаражей </w:t>
      </w:r>
      <w:r w:rsidR="0025224C">
        <w:rPr>
          <w:rFonts w:ascii="Times New Roman" w:hAnsi="Times New Roman" w:cs="Times New Roman"/>
          <w:bCs/>
          <w:sz w:val="28"/>
          <w:szCs w:val="28"/>
        </w:rPr>
        <w:t xml:space="preserve"> </w:t>
      </w:r>
      <w:r w:rsidR="00D979F5">
        <w:rPr>
          <w:rFonts w:ascii="Times New Roman" w:hAnsi="Times New Roman" w:cs="Times New Roman"/>
          <w:bCs/>
          <w:sz w:val="28"/>
          <w:szCs w:val="28"/>
        </w:rPr>
        <w:t>Администрации у ООО «Сибирские бычки»</w:t>
      </w:r>
    </w:p>
    <w:p w:rsidR="00326AFB" w:rsidRPr="00326AFB" w:rsidRDefault="00326AFB" w:rsidP="004846CE">
      <w:pPr>
        <w:spacing w:after="0" w:line="240" w:lineRule="auto"/>
        <w:ind w:firstLine="720"/>
        <w:jc w:val="both"/>
        <w:rPr>
          <w:rFonts w:ascii="Times New Roman" w:hAnsi="Times New Roman" w:cs="Times New Roman"/>
          <w:sz w:val="28"/>
          <w:szCs w:val="28"/>
        </w:rPr>
      </w:pPr>
      <w:r w:rsidRPr="00326AFB">
        <w:rPr>
          <w:rFonts w:ascii="Times New Roman" w:eastAsiaTheme="minorHAnsi" w:hAnsi="Times New Roman" w:cs="Times New Roman"/>
          <w:bCs/>
          <w:sz w:val="28"/>
          <w:szCs w:val="28"/>
          <w:lang w:eastAsia="en-US"/>
        </w:rPr>
        <w:t>СЛУШАЛИ: И.В. Самсоненко сообщил</w:t>
      </w:r>
      <w:r w:rsidRPr="00326AFB">
        <w:rPr>
          <w:rFonts w:ascii="Times New Roman" w:eastAsiaTheme="minorHAnsi" w:hAnsi="Times New Roman" w:cs="Times New Roman"/>
          <w:b/>
          <w:bCs/>
          <w:sz w:val="28"/>
          <w:szCs w:val="28"/>
          <w:lang w:eastAsia="en-US"/>
        </w:rPr>
        <w:t xml:space="preserve"> </w:t>
      </w:r>
      <w:r>
        <w:rPr>
          <w:rFonts w:ascii="Times New Roman" w:eastAsiaTheme="minorHAnsi" w:hAnsi="Times New Roman" w:cs="Times New Roman"/>
          <w:bCs/>
          <w:sz w:val="28"/>
          <w:szCs w:val="28"/>
          <w:lang w:eastAsia="en-US"/>
        </w:rPr>
        <w:t xml:space="preserve">что для постройки парка отдыха необходимо выкупить </w:t>
      </w:r>
      <w:r w:rsidR="003E5CE0">
        <w:rPr>
          <w:rFonts w:ascii="Times New Roman" w:eastAsiaTheme="minorHAnsi" w:hAnsi="Times New Roman" w:cs="Times New Roman"/>
          <w:bCs/>
          <w:sz w:val="28"/>
          <w:szCs w:val="28"/>
          <w:lang w:eastAsia="en-US"/>
        </w:rPr>
        <w:t>здание легковых гаражей с земельным участком</w:t>
      </w:r>
      <w:r>
        <w:rPr>
          <w:rFonts w:ascii="Times New Roman" w:eastAsiaTheme="minorHAnsi" w:hAnsi="Times New Roman" w:cs="Times New Roman"/>
          <w:bCs/>
          <w:sz w:val="28"/>
          <w:szCs w:val="28"/>
          <w:lang w:eastAsia="en-US"/>
        </w:rPr>
        <w:t xml:space="preserve"> у ООО «Сибирские бычки» по адресу </w:t>
      </w:r>
      <w:r w:rsidRPr="00326AFB">
        <w:rPr>
          <w:rFonts w:ascii="Times New Roman" w:eastAsiaTheme="minorHAnsi" w:hAnsi="Times New Roman" w:cs="Times New Roman"/>
          <w:bCs/>
          <w:sz w:val="28"/>
          <w:szCs w:val="28"/>
          <w:lang w:eastAsia="en-US"/>
        </w:rPr>
        <w:t>п. Прутской, участок находится примерно в 20м по направлению на юго-восток от ориентира здание, расположенного за пределами участка, адрес ориентира: ул. Центральная, 16 в</w:t>
      </w:r>
      <w:r w:rsidR="003E5CE0">
        <w:rPr>
          <w:rFonts w:ascii="Times New Roman" w:eastAsiaTheme="minorHAnsi" w:hAnsi="Times New Roman" w:cs="Times New Roman"/>
          <w:bCs/>
          <w:sz w:val="28"/>
          <w:szCs w:val="28"/>
          <w:lang w:eastAsia="en-US"/>
        </w:rPr>
        <w:t>. Сумма покупки составит 300000 (триста тысяч) руб.</w:t>
      </w:r>
    </w:p>
    <w:p w:rsidR="004846CE" w:rsidRPr="00E61368" w:rsidRDefault="004846CE" w:rsidP="004846CE">
      <w:pPr>
        <w:spacing w:after="0" w:line="240" w:lineRule="auto"/>
        <w:ind w:firstLine="720"/>
        <w:jc w:val="both"/>
        <w:rPr>
          <w:rFonts w:ascii="Times New Roman" w:hAnsi="Times New Roman" w:cs="Times New Roman"/>
          <w:sz w:val="28"/>
          <w:szCs w:val="28"/>
        </w:rPr>
      </w:pPr>
      <w:r w:rsidRPr="00E61368">
        <w:rPr>
          <w:rFonts w:ascii="Times New Roman" w:hAnsi="Times New Roman" w:cs="Times New Roman"/>
          <w:sz w:val="28"/>
          <w:szCs w:val="28"/>
        </w:rPr>
        <w:t>РЕШИЛИ</w:t>
      </w:r>
      <w:proofErr w:type="gramStart"/>
      <w:r w:rsidRPr="00E61368">
        <w:rPr>
          <w:rFonts w:ascii="Times New Roman" w:hAnsi="Times New Roman" w:cs="Times New Roman"/>
          <w:sz w:val="28"/>
          <w:szCs w:val="28"/>
        </w:rPr>
        <w:t xml:space="preserve">: </w:t>
      </w:r>
      <w:r w:rsidR="003E5CE0" w:rsidRPr="00C243A4">
        <w:rPr>
          <w:rFonts w:ascii="Times New Roman" w:hAnsi="Times New Roman" w:cs="Times New Roman"/>
          <w:sz w:val="28"/>
          <w:szCs w:val="28"/>
        </w:rPr>
        <w:t>Согласовать</w:t>
      </w:r>
      <w:proofErr w:type="gramEnd"/>
      <w:r w:rsidR="003E5CE0" w:rsidRPr="00C243A4">
        <w:rPr>
          <w:rFonts w:ascii="Times New Roman" w:hAnsi="Times New Roman" w:cs="Times New Roman"/>
          <w:sz w:val="28"/>
          <w:szCs w:val="28"/>
        </w:rPr>
        <w:t xml:space="preserve"> приобретение имущества</w:t>
      </w:r>
      <w:r w:rsidRPr="00E61368">
        <w:rPr>
          <w:rFonts w:ascii="Times New Roman" w:hAnsi="Times New Roman" w:cs="Times New Roman"/>
          <w:sz w:val="28"/>
          <w:szCs w:val="28"/>
        </w:rPr>
        <w:t>.</w:t>
      </w:r>
    </w:p>
    <w:p w:rsidR="004846CE" w:rsidRPr="00FC5704" w:rsidRDefault="004846CE" w:rsidP="004846CE">
      <w:pPr>
        <w:spacing w:after="0" w:line="240" w:lineRule="auto"/>
        <w:ind w:firstLine="720"/>
        <w:jc w:val="both"/>
        <w:rPr>
          <w:rFonts w:ascii="Times New Roman" w:hAnsi="Times New Roman" w:cs="Times New Roman"/>
          <w:sz w:val="28"/>
          <w:szCs w:val="28"/>
        </w:rPr>
      </w:pPr>
      <w:r w:rsidRPr="00E61368">
        <w:rPr>
          <w:rFonts w:ascii="Times New Roman" w:hAnsi="Times New Roman" w:cs="Times New Roman"/>
          <w:sz w:val="28"/>
          <w:szCs w:val="28"/>
        </w:rPr>
        <w:t xml:space="preserve">Принято - единогласно </w:t>
      </w:r>
      <w:r w:rsidRPr="00FC5704">
        <w:rPr>
          <w:rFonts w:ascii="Times New Roman" w:hAnsi="Times New Roman" w:cs="Times New Roman"/>
          <w:sz w:val="28"/>
          <w:szCs w:val="28"/>
        </w:rPr>
        <w:t>РЕШИЛИ:</w:t>
      </w:r>
    </w:p>
    <w:p w:rsidR="004846CE" w:rsidRDefault="004846CE" w:rsidP="004846CE">
      <w:pPr>
        <w:spacing w:after="0" w:line="240" w:lineRule="auto"/>
        <w:ind w:firstLine="720"/>
        <w:jc w:val="both"/>
        <w:rPr>
          <w:rFonts w:ascii="Times New Roman" w:hAnsi="Times New Roman" w:cs="Times New Roman"/>
          <w:sz w:val="28"/>
          <w:szCs w:val="28"/>
        </w:rPr>
      </w:pPr>
      <w:r w:rsidRPr="00FC5704">
        <w:rPr>
          <w:rFonts w:ascii="Times New Roman" w:hAnsi="Times New Roman" w:cs="Times New Roman"/>
          <w:sz w:val="28"/>
          <w:szCs w:val="28"/>
        </w:rPr>
        <w:t xml:space="preserve">«За» - </w:t>
      </w:r>
      <w:r>
        <w:rPr>
          <w:rFonts w:ascii="Times New Roman" w:hAnsi="Times New Roman" w:cs="Times New Roman"/>
          <w:sz w:val="28"/>
          <w:szCs w:val="28"/>
        </w:rPr>
        <w:t>10</w:t>
      </w:r>
      <w:r w:rsidRPr="00FC5704">
        <w:rPr>
          <w:rFonts w:ascii="Times New Roman" w:hAnsi="Times New Roman" w:cs="Times New Roman"/>
          <w:sz w:val="28"/>
          <w:szCs w:val="28"/>
        </w:rPr>
        <w:t xml:space="preserve">, «против» - нет, «воздержались» - нет. </w:t>
      </w:r>
    </w:p>
    <w:p w:rsidR="00DF3DA2" w:rsidRDefault="00DF3DA2" w:rsidP="00DF3DA2">
      <w:pPr>
        <w:spacing w:after="0" w:line="240" w:lineRule="auto"/>
        <w:jc w:val="both"/>
        <w:rPr>
          <w:rFonts w:ascii="Times New Roman" w:hAnsi="Times New Roman" w:cs="Times New Roman"/>
          <w:bCs/>
          <w:sz w:val="28"/>
          <w:szCs w:val="28"/>
        </w:rPr>
      </w:pPr>
      <w:r w:rsidRPr="00DF3DA2">
        <w:rPr>
          <w:rFonts w:ascii="Times New Roman" w:hAnsi="Times New Roman" w:cs="Times New Roman"/>
          <w:bCs/>
          <w:sz w:val="28"/>
          <w:szCs w:val="28"/>
        </w:rPr>
        <w:t>4</w:t>
      </w:r>
      <w:r>
        <w:rPr>
          <w:rFonts w:ascii="Times New Roman" w:hAnsi="Times New Roman" w:cs="Times New Roman"/>
          <w:b/>
          <w:bCs/>
          <w:sz w:val="28"/>
          <w:szCs w:val="28"/>
        </w:rPr>
        <w:tab/>
        <w:t xml:space="preserve"> </w:t>
      </w:r>
      <w:r w:rsidRPr="001A3712">
        <w:rPr>
          <w:rFonts w:ascii="Times New Roman" w:hAnsi="Times New Roman" w:cs="Times New Roman"/>
          <w:bCs/>
          <w:sz w:val="28"/>
          <w:szCs w:val="28"/>
        </w:rPr>
        <w:t xml:space="preserve">Отчет об исполнении бюджета муниципального образования Прутской сельсовет за </w:t>
      </w:r>
      <w:r>
        <w:rPr>
          <w:rFonts w:ascii="Times New Roman" w:hAnsi="Times New Roman" w:cs="Times New Roman"/>
          <w:bCs/>
          <w:sz w:val="28"/>
          <w:szCs w:val="28"/>
        </w:rPr>
        <w:t>1 полугодие</w:t>
      </w:r>
      <w:r w:rsidRPr="001A3712">
        <w:rPr>
          <w:rFonts w:ascii="Times New Roman" w:hAnsi="Times New Roman" w:cs="Times New Roman"/>
          <w:bCs/>
          <w:sz w:val="28"/>
          <w:szCs w:val="28"/>
        </w:rPr>
        <w:t xml:space="preserve"> 202</w:t>
      </w:r>
      <w:r>
        <w:rPr>
          <w:rFonts w:ascii="Times New Roman" w:hAnsi="Times New Roman" w:cs="Times New Roman"/>
          <w:bCs/>
          <w:sz w:val="28"/>
          <w:szCs w:val="28"/>
        </w:rPr>
        <w:t>5</w:t>
      </w:r>
      <w:r w:rsidRPr="001A3712">
        <w:rPr>
          <w:rFonts w:ascii="Times New Roman" w:hAnsi="Times New Roman" w:cs="Times New Roman"/>
          <w:bCs/>
          <w:sz w:val="28"/>
          <w:szCs w:val="28"/>
        </w:rPr>
        <w:t xml:space="preserve"> г.</w:t>
      </w:r>
    </w:p>
    <w:p w:rsidR="002C4C87" w:rsidRPr="002C4C87" w:rsidRDefault="002C4C87" w:rsidP="00DF3DA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t>СЛУШАЛИ: Т. И. Шевченко</w:t>
      </w:r>
    </w:p>
    <w:p w:rsidR="00E617CE" w:rsidRPr="004B19C7" w:rsidRDefault="00E617CE" w:rsidP="00E617CE">
      <w:pPr>
        <w:spacing w:after="0" w:line="240" w:lineRule="auto"/>
        <w:outlineLvl w:val="0"/>
        <w:rPr>
          <w:rFonts w:ascii="Times New Roman" w:eastAsia="Times New Roman" w:hAnsi="Times New Roman" w:cs="Times New Roman"/>
          <w:sz w:val="28"/>
          <w:szCs w:val="28"/>
        </w:rPr>
      </w:pPr>
      <w:r>
        <w:rPr>
          <w:rFonts w:ascii="Times New Roman" w:hAnsi="Times New Roman" w:cs="Times New Roman"/>
          <w:sz w:val="28"/>
          <w:szCs w:val="28"/>
        </w:rPr>
        <w:t xml:space="preserve">5. </w:t>
      </w:r>
      <w:r w:rsidRPr="004B19C7">
        <w:rPr>
          <w:rFonts w:ascii="Times New Roman" w:eastAsia="Times New Roman" w:hAnsi="Times New Roman" w:cs="Times New Roman"/>
          <w:sz w:val="28"/>
          <w:szCs w:val="28"/>
        </w:rPr>
        <w:t>О внесении изменений и дополнений в Решение</w:t>
      </w:r>
    </w:p>
    <w:p w:rsidR="00E617CE" w:rsidRDefault="00E617CE" w:rsidP="00E617CE">
      <w:pPr>
        <w:spacing w:after="0" w:line="240" w:lineRule="auto"/>
        <w:outlineLvl w:val="0"/>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Собрания депутатов сельсовета от 25.12.2024 № 57"О бюджете  сельского поселения Прутской сельсовет Павловского района Алтайского края на 2025 год и плановый период 2026-2027 годов»</w:t>
      </w:r>
    </w:p>
    <w:p w:rsidR="002C4C87" w:rsidRDefault="002C4C87" w:rsidP="00E617CE">
      <w:pPr>
        <w:spacing w:after="0" w:line="240" w:lineRule="auto"/>
        <w:outlineLvl w:val="0"/>
        <w:rPr>
          <w:rFonts w:ascii="Times New Roman" w:eastAsia="Times New Roman" w:hAnsi="Times New Roman" w:cs="Times New Roman"/>
          <w:sz w:val="28"/>
          <w:szCs w:val="28"/>
        </w:rPr>
      </w:pPr>
      <w:r>
        <w:rPr>
          <w:rFonts w:ascii="Times New Roman" w:hAnsi="Times New Roman" w:cs="Times New Roman"/>
          <w:bCs/>
          <w:sz w:val="28"/>
          <w:szCs w:val="28"/>
        </w:rPr>
        <w:t>СЛУШАЛИ: Т. И. Шевченко</w:t>
      </w:r>
    </w:p>
    <w:p w:rsidR="00E617CE" w:rsidRPr="00E61368" w:rsidRDefault="00E617CE" w:rsidP="00E617CE">
      <w:pPr>
        <w:spacing w:after="0" w:line="240" w:lineRule="auto"/>
        <w:ind w:firstLine="720"/>
        <w:jc w:val="both"/>
        <w:rPr>
          <w:rFonts w:ascii="Times New Roman" w:hAnsi="Times New Roman" w:cs="Times New Roman"/>
          <w:sz w:val="28"/>
          <w:szCs w:val="28"/>
        </w:rPr>
      </w:pPr>
      <w:r w:rsidRPr="00E61368">
        <w:rPr>
          <w:rFonts w:ascii="Times New Roman" w:hAnsi="Times New Roman" w:cs="Times New Roman"/>
          <w:sz w:val="28"/>
          <w:szCs w:val="28"/>
        </w:rPr>
        <w:t xml:space="preserve">РЕШИЛИ: </w:t>
      </w:r>
      <w:r>
        <w:rPr>
          <w:rFonts w:ascii="Times New Roman" w:hAnsi="Times New Roman" w:cs="Times New Roman"/>
          <w:sz w:val="28"/>
          <w:szCs w:val="28"/>
        </w:rPr>
        <w:t>внести изменения</w:t>
      </w:r>
      <w:r w:rsidRPr="00E61368">
        <w:rPr>
          <w:rFonts w:ascii="Times New Roman" w:hAnsi="Times New Roman" w:cs="Times New Roman"/>
          <w:sz w:val="28"/>
          <w:szCs w:val="28"/>
        </w:rPr>
        <w:t>.</w:t>
      </w:r>
    </w:p>
    <w:p w:rsidR="00E617CE" w:rsidRPr="00FC5704" w:rsidRDefault="00E617CE" w:rsidP="00E617CE">
      <w:pPr>
        <w:spacing w:after="0" w:line="240" w:lineRule="auto"/>
        <w:ind w:firstLine="720"/>
        <w:jc w:val="both"/>
        <w:rPr>
          <w:rFonts w:ascii="Times New Roman" w:hAnsi="Times New Roman" w:cs="Times New Roman"/>
          <w:sz w:val="28"/>
          <w:szCs w:val="28"/>
        </w:rPr>
      </w:pPr>
      <w:r w:rsidRPr="00E61368">
        <w:rPr>
          <w:rFonts w:ascii="Times New Roman" w:hAnsi="Times New Roman" w:cs="Times New Roman"/>
          <w:sz w:val="28"/>
          <w:szCs w:val="28"/>
        </w:rPr>
        <w:t xml:space="preserve">Принято - единогласно </w:t>
      </w:r>
      <w:r w:rsidRPr="00FC5704">
        <w:rPr>
          <w:rFonts w:ascii="Times New Roman" w:hAnsi="Times New Roman" w:cs="Times New Roman"/>
          <w:sz w:val="28"/>
          <w:szCs w:val="28"/>
        </w:rPr>
        <w:t>РЕШИЛИ:</w:t>
      </w:r>
    </w:p>
    <w:p w:rsidR="00E617CE" w:rsidRDefault="00E617CE" w:rsidP="00E617CE">
      <w:pPr>
        <w:spacing w:after="0" w:line="240" w:lineRule="auto"/>
        <w:ind w:firstLine="720"/>
        <w:jc w:val="both"/>
        <w:rPr>
          <w:rFonts w:ascii="Times New Roman" w:hAnsi="Times New Roman" w:cs="Times New Roman"/>
          <w:sz w:val="28"/>
          <w:szCs w:val="28"/>
        </w:rPr>
      </w:pPr>
      <w:r w:rsidRPr="00FC5704">
        <w:rPr>
          <w:rFonts w:ascii="Times New Roman" w:hAnsi="Times New Roman" w:cs="Times New Roman"/>
          <w:sz w:val="28"/>
          <w:szCs w:val="28"/>
        </w:rPr>
        <w:t xml:space="preserve">«За» - </w:t>
      </w:r>
      <w:r>
        <w:rPr>
          <w:rFonts w:ascii="Times New Roman" w:hAnsi="Times New Roman" w:cs="Times New Roman"/>
          <w:sz w:val="28"/>
          <w:szCs w:val="28"/>
        </w:rPr>
        <w:t>10</w:t>
      </w:r>
      <w:r w:rsidRPr="00FC5704">
        <w:rPr>
          <w:rFonts w:ascii="Times New Roman" w:hAnsi="Times New Roman" w:cs="Times New Roman"/>
          <w:sz w:val="28"/>
          <w:szCs w:val="28"/>
        </w:rPr>
        <w:t xml:space="preserve">, «против» - нет, «воздержались» - нет. </w:t>
      </w:r>
    </w:p>
    <w:p w:rsidR="00DF3DA2" w:rsidRPr="00FC5704" w:rsidRDefault="002C4C87" w:rsidP="002C4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Общие вопросы</w:t>
      </w:r>
    </w:p>
    <w:p w:rsidR="00C6505B" w:rsidRPr="00FC5704" w:rsidRDefault="002C4C87" w:rsidP="00B04CF1">
      <w:pPr>
        <w:spacing w:after="0" w:line="240" w:lineRule="auto"/>
        <w:ind w:firstLine="720"/>
        <w:jc w:val="both"/>
        <w:rPr>
          <w:rFonts w:ascii="Times New Roman" w:hAnsi="Times New Roman" w:cs="Times New Roman"/>
          <w:sz w:val="28"/>
          <w:szCs w:val="28"/>
        </w:rPr>
      </w:pPr>
      <w:r w:rsidRPr="00326AFB">
        <w:rPr>
          <w:rFonts w:ascii="Times New Roman" w:eastAsiaTheme="minorHAnsi" w:hAnsi="Times New Roman" w:cs="Times New Roman"/>
          <w:bCs/>
          <w:sz w:val="28"/>
          <w:szCs w:val="28"/>
          <w:lang w:eastAsia="en-US"/>
        </w:rPr>
        <w:t>СЛУШАЛИ: И.В. Самсоненко</w:t>
      </w:r>
      <w:r>
        <w:rPr>
          <w:rFonts w:ascii="Times New Roman" w:eastAsiaTheme="minorHAnsi" w:hAnsi="Times New Roman" w:cs="Times New Roman"/>
          <w:bCs/>
          <w:sz w:val="28"/>
          <w:szCs w:val="28"/>
          <w:lang w:eastAsia="en-US"/>
        </w:rPr>
        <w:t xml:space="preserve"> сообщил что с 01.10.2025 начинается отопительный сезон, подготовка к отопительному сезону прошла успешно. Вместе с этим необходимо не забывать </w:t>
      </w:r>
      <w:r w:rsidR="00AF5812">
        <w:rPr>
          <w:rFonts w:ascii="Times New Roman" w:eastAsiaTheme="minorHAnsi" w:hAnsi="Times New Roman" w:cs="Times New Roman"/>
          <w:bCs/>
          <w:sz w:val="28"/>
          <w:szCs w:val="28"/>
          <w:lang w:eastAsia="en-US"/>
        </w:rPr>
        <w:t>о</w:t>
      </w:r>
      <w:r>
        <w:rPr>
          <w:rFonts w:ascii="Times New Roman" w:eastAsiaTheme="minorHAnsi" w:hAnsi="Times New Roman" w:cs="Times New Roman"/>
          <w:bCs/>
          <w:sz w:val="28"/>
          <w:szCs w:val="28"/>
          <w:lang w:eastAsia="en-US"/>
        </w:rPr>
        <w:t xml:space="preserve"> противопожарной безопасности </w:t>
      </w:r>
      <w:r w:rsidR="00AF5812">
        <w:rPr>
          <w:rFonts w:ascii="Times New Roman" w:eastAsiaTheme="minorHAnsi" w:hAnsi="Times New Roman" w:cs="Times New Roman"/>
          <w:bCs/>
          <w:sz w:val="28"/>
          <w:szCs w:val="28"/>
          <w:lang w:eastAsia="en-US"/>
        </w:rPr>
        <w:t xml:space="preserve">и провести </w:t>
      </w:r>
      <w:r w:rsidR="00AF5812" w:rsidRPr="00AF5812">
        <w:rPr>
          <w:rFonts w:ascii="Times New Roman" w:eastAsiaTheme="minorHAnsi" w:hAnsi="Times New Roman" w:cs="Times New Roman"/>
          <w:bCs/>
          <w:sz w:val="28"/>
          <w:szCs w:val="28"/>
          <w:lang w:eastAsia="en-US"/>
        </w:rPr>
        <w:t>работу среди жителей поселка</w:t>
      </w:r>
      <w:r w:rsidR="00AF5812">
        <w:rPr>
          <w:rFonts w:ascii="Times New Roman" w:eastAsiaTheme="minorHAnsi" w:hAnsi="Times New Roman" w:cs="Times New Roman"/>
          <w:bCs/>
          <w:sz w:val="28"/>
          <w:szCs w:val="28"/>
          <w:lang w:eastAsia="en-US"/>
        </w:rPr>
        <w:t>.</w:t>
      </w:r>
    </w:p>
    <w:p w:rsidR="005B7DBF" w:rsidRPr="00FC5704" w:rsidRDefault="005B7DBF" w:rsidP="00B04CF1">
      <w:pPr>
        <w:pStyle w:val="af7"/>
        <w:tabs>
          <w:tab w:val="left" w:pos="980"/>
        </w:tabs>
        <w:spacing w:after="0"/>
        <w:rPr>
          <w:sz w:val="28"/>
          <w:szCs w:val="28"/>
        </w:rPr>
      </w:pPr>
      <w:r w:rsidRPr="00FC5704">
        <w:rPr>
          <w:sz w:val="28"/>
          <w:szCs w:val="28"/>
        </w:rPr>
        <w:t>Председатель Собрания депутатов                                  И.В. Самсоненко</w:t>
      </w:r>
    </w:p>
    <w:p w:rsidR="005B7DBF" w:rsidRPr="00FC5704" w:rsidRDefault="005B7DBF" w:rsidP="00B04CF1">
      <w:pPr>
        <w:pStyle w:val="af7"/>
        <w:tabs>
          <w:tab w:val="left" w:pos="980"/>
        </w:tabs>
        <w:spacing w:after="0"/>
        <w:rPr>
          <w:sz w:val="28"/>
          <w:szCs w:val="28"/>
        </w:rPr>
      </w:pPr>
    </w:p>
    <w:p w:rsidR="005B7DBF" w:rsidRPr="00FC5704" w:rsidRDefault="005B7DBF" w:rsidP="00B04CF1">
      <w:pPr>
        <w:pStyle w:val="af7"/>
        <w:tabs>
          <w:tab w:val="left" w:pos="980"/>
        </w:tabs>
        <w:spacing w:after="0"/>
        <w:rPr>
          <w:sz w:val="28"/>
          <w:szCs w:val="28"/>
        </w:rPr>
      </w:pPr>
      <w:r w:rsidRPr="00FC5704">
        <w:rPr>
          <w:sz w:val="28"/>
          <w:szCs w:val="28"/>
        </w:rPr>
        <w:t>Секретарь                                                                                 И.С. Орлова</w:t>
      </w:r>
    </w:p>
    <w:p w:rsidR="005B7DBF" w:rsidRPr="00FC5704" w:rsidRDefault="005B7DBF" w:rsidP="00B04CF1">
      <w:pPr>
        <w:pStyle w:val="af7"/>
        <w:tabs>
          <w:tab w:val="left" w:pos="980"/>
        </w:tabs>
        <w:spacing w:after="0"/>
        <w:ind w:left="360" w:firstLine="720"/>
        <w:rPr>
          <w:color w:val="FF0000"/>
          <w:sz w:val="28"/>
          <w:szCs w:val="28"/>
        </w:rPr>
      </w:pPr>
    </w:p>
    <w:p w:rsidR="005B7DBF" w:rsidRPr="00FC5704" w:rsidRDefault="005B7DBF" w:rsidP="00B04CF1">
      <w:pPr>
        <w:spacing w:after="0" w:line="240" w:lineRule="auto"/>
        <w:jc w:val="both"/>
        <w:rPr>
          <w:rFonts w:ascii="Times New Roman" w:hAnsi="Times New Roman" w:cs="Times New Roman"/>
          <w:b/>
          <w:bCs/>
          <w:sz w:val="28"/>
          <w:szCs w:val="28"/>
        </w:rPr>
      </w:pPr>
    </w:p>
    <w:p w:rsidR="005B7DBF" w:rsidRDefault="005B7DBF" w:rsidP="00B04CF1">
      <w:pPr>
        <w:spacing w:after="0" w:line="240" w:lineRule="auto"/>
        <w:jc w:val="center"/>
        <w:rPr>
          <w:rFonts w:ascii="Times New Roman" w:hAnsi="Times New Roman" w:cs="Times New Roman"/>
          <w:b/>
          <w:bCs/>
          <w:sz w:val="28"/>
          <w:szCs w:val="28"/>
        </w:rPr>
      </w:pPr>
    </w:p>
    <w:p w:rsidR="006D7254" w:rsidRDefault="006D7254" w:rsidP="00B04CF1">
      <w:pPr>
        <w:spacing w:after="0" w:line="240" w:lineRule="auto"/>
        <w:jc w:val="center"/>
        <w:rPr>
          <w:rFonts w:ascii="Times New Roman" w:hAnsi="Times New Roman" w:cs="Times New Roman"/>
          <w:b/>
          <w:bCs/>
          <w:sz w:val="28"/>
          <w:szCs w:val="28"/>
        </w:rPr>
      </w:pPr>
    </w:p>
    <w:p w:rsidR="006D7254" w:rsidRDefault="006D7254" w:rsidP="00B04CF1">
      <w:pPr>
        <w:spacing w:after="0" w:line="240" w:lineRule="auto"/>
        <w:jc w:val="center"/>
        <w:rPr>
          <w:rFonts w:ascii="Times New Roman" w:hAnsi="Times New Roman" w:cs="Times New Roman"/>
          <w:b/>
          <w:bCs/>
          <w:sz w:val="28"/>
          <w:szCs w:val="28"/>
        </w:rPr>
      </w:pPr>
    </w:p>
    <w:p w:rsidR="006D7254" w:rsidRDefault="006D7254" w:rsidP="00B04CF1">
      <w:pPr>
        <w:spacing w:after="0" w:line="240" w:lineRule="auto"/>
        <w:jc w:val="center"/>
        <w:rPr>
          <w:rFonts w:ascii="Times New Roman" w:hAnsi="Times New Roman" w:cs="Times New Roman"/>
          <w:b/>
          <w:bCs/>
          <w:sz w:val="28"/>
          <w:szCs w:val="28"/>
        </w:rPr>
      </w:pPr>
    </w:p>
    <w:p w:rsidR="006D7254" w:rsidRDefault="006D7254" w:rsidP="00B04CF1">
      <w:pPr>
        <w:spacing w:after="0" w:line="240" w:lineRule="auto"/>
        <w:jc w:val="center"/>
        <w:rPr>
          <w:rFonts w:ascii="Times New Roman" w:hAnsi="Times New Roman" w:cs="Times New Roman"/>
          <w:b/>
          <w:bCs/>
          <w:sz w:val="28"/>
          <w:szCs w:val="28"/>
        </w:rPr>
      </w:pPr>
    </w:p>
    <w:p w:rsidR="006D7254" w:rsidRDefault="006D7254" w:rsidP="00B04CF1">
      <w:pPr>
        <w:spacing w:after="0" w:line="240" w:lineRule="auto"/>
        <w:jc w:val="center"/>
        <w:rPr>
          <w:rFonts w:ascii="Times New Roman" w:hAnsi="Times New Roman" w:cs="Times New Roman"/>
          <w:b/>
          <w:bCs/>
          <w:sz w:val="28"/>
          <w:szCs w:val="28"/>
        </w:rPr>
      </w:pPr>
    </w:p>
    <w:p w:rsidR="006D7254" w:rsidRDefault="006D7254" w:rsidP="00B04CF1">
      <w:pPr>
        <w:spacing w:after="0" w:line="240" w:lineRule="auto"/>
        <w:jc w:val="center"/>
        <w:rPr>
          <w:rFonts w:ascii="Times New Roman" w:hAnsi="Times New Roman" w:cs="Times New Roman"/>
          <w:b/>
          <w:bCs/>
          <w:sz w:val="28"/>
          <w:szCs w:val="28"/>
        </w:rPr>
      </w:pPr>
    </w:p>
    <w:p w:rsidR="006D7254" w:rsidRDefault="006D7254" w:rsidP="00B04CF1">
      <w:pPr>
        <w:spacing w:after="0" w:line="240" w:lineRule="auto"/>
        <w:jc w:val="center"/>
        <w:rPr>
          <w:rFonts w:ascii="Times New Roman" w:hAnsi="Times New Roman" w:cs="Times New Roman"/>
          <w:b/>
          <w:bCs/>
          <w:sz w:val="28"/>
          <w:szCs w:val="28"/>
        </w:rPr>
      </w:pPr>
    </w:p>
    <w:p w:rsidR="006D7254" w:rsidRDefault="006D7254" w:rsidP="00B04CF1">
      <w:pPr>
        <w:spacing w:after="0" w:line="240" w:lineRule="auto"/>
        <w:jc w:val="center"/>
        <w:rPr>
          <w:rFonts w:ascii="Times New Roman" w:hAnsi="Times New Roman" w:cs="Times New Roman"/>
          <w:b/>
          <w:bCs/>
          <w:sz w:val="28"/>
          <w:szCs w:val="28"/>
        </w:rPr>
      </w:pPr>
    </w:p>
    <w:p w:rsidR="006D7254" w:rsidRPr="00FC5704" w:rsidRDefault="006D7254" w:rsidP="00B04CF1">
      <w:pPr>
        <w:spacing w:after="0" w:line="240" w:lineRule="auto"/>
        <w:jc w:val="center"/>
        <w:rPr>
          <w:rFonts w:ascii="Times New Roman" w:hAnsi="Times New Roman" w:cs="Times New Roman"/>
          <w:b/>
          <w:bCs/>
          <w:sz w:val="28"/>
          <w:szCs w:val="28"/>
        </w:rPr>
      </w:pPr>
    </w:p>
    <w:p w:rsidR="00645F39" w:rsidRPr="00FC5704" w:rsidRDefault="00645F39" w:rsidP="00B04CF1">
      <w:pPr>
        <w:spacing w:after="0" w:line="240" w:lineRule="auto"/>
        <w:jc w:val="center"/>
        <w:rPr>
          <w:rFonts w:ascii="Times New Roman" w:hAnsi="Times New Roman" w:cs="Times New Roman"/>
          <w:b/>
          <w:bCs/>
          <w:sz w:val="28"/>
          <w:szCs w:val="28"/>
        </w:rPr>
      </w:pPr>
    </w:p>
    <w:p w:rsidR="005B7DBF" w:rsidRPr="00B04CF1" w:rsidRDefault="005B7DBF" w:rsidP="00B04CF1">
      <w:pPr>
        <w:spacing w:after="0" w:line="240" w:lineRule="auto"/>
        <w:jc w:val="center"/>
        <w:rPr>
          <w:rFonts w:ascii="Times New Roman" w:hAnsi="Times New Roman" w:cs="Times New Roman"/>
          <w:b/>
          <w:bCs/>
          <w:sz w:val="28"/>
          <w:szCs w:val="28"/>
        </w:rPr>
      </w:pPr>
      <w:r w:rsidRPr="00B04CF1">
        <w:rPr>
          <w:rFonts w:ascii="Times New Roman" w:hAnsi="Times New Roman" w:cs="Times New Roman"/>
          <w:b/>
          <w:bCs/>
          <w:sz w:val="28"/>
          <w:szCs w:val="28"/>
        </w:rPr>
        <w:lastRenderedPageBreak/>
        <w:t>РОССИЙСКАЯ  ФЕДЕРАЦИЯ</w:t>
      </w:r>
    </w:p>
    <w:p w:rsidR="005B7DBF" w:rsidRPr="00B04CF1" w:rsidRDefault="005B7DBF" w:rsidP="00B04CF1">
      <w:pPr>
        <w:spacing w:after="0" w:line="240" w:lineRule="auto"/>
        <w:jc w:val="center"/>
        <w:rPr>
          <w:rFonts w:ascii="Times New Roman" w:hAnsi="Times New Roman" w:cs="Times New Roman"/>
          <w:b/>
          <w:bCs/>
          <w:sz w:val="28"/>
          <w:szCs w:val="28"/>
        </w:rPr>
      </w:pPr>
      <w:r w:rsidRPr="00B04CF1">
        <w:rPr>
          <w:rFonts w:ascii="Times New Roman" w:hAnsi="Times New Roman" w:cs="Times New Roman"/>
          <w:b/>
          <w:bCs/>
          <w:sz w:val="28"/>
          <w:szCs w:val="28"/>
        </w:rPr>
        <w:t>СОБРАНИЕ  ДЕПУТАТОВ  ПРУТСКОГО  СЕЛЬСОВЕТА</w:t>
      </w:r>
    </w:p>
    <w:p w:rsidR="005B7DBF" w:rsidRPr="00B04CF1" w:rsidRDefault="005B7DBF" w:rsidP="00B04CF1">
      <w:pPr>
        <w:spacing w:after="0" w:line="240" w:lineRule="auto"/>
        <w:jc w:val="center"/>
        <w:rPr>
          <w:rFonts w:ascii="Times New Roman" w:hAnsi="Times New Roman" w:cs="Times New Roman"/>
          <w:b/>
          <w:bCs/>
          <w:sz w:val="28"/>
          <w:szCs w:val="28"/>
        </w:rPr>
      </w:pPr>
      <w:r w:rsidRPr="00B04CF1">
        <w:rPr>
          <w:rFonts w:ascii="Times New Roman" w:hAnsi="Times New Roman" w:cs="Times New Roman"/>
          <w:b/>
          <w:bCs/>
          <w:sz w:val="28"/>
          <w:szCs w:val="28"/>
        </w:rPr>
        <w:t>ПАВЛОВСКОГО  РАЙОНА  АЛТАЙСКОГО  КРАЯ</w:t>
      </w:r>
    </w:p>
    <w:p w:rsidR="005B7DBF" w:rsidRPr="00B04CF1" w:rsidRDefault="005B7DBF" w:rsidP="00B04CF1">
      <w:pPr>
        <w:spacing w:after="0" w:line="240" w:lineRule="auto"/>
        <w:jc w:val="center"/>
        <w:rPr>
          <w:rFonts w:ascii="Times New Roman" w:hAnsi="Times New Roman" w:cs="Times New Roman"/>
          <w:sz w:val="28"/>
          <w:szCs w:val="28"/>
        </w:rPr>
      </w:pPr>
      <w:r w:rsidRPr="00B04CF1">
        <w:rPr>
          <w:rFonts w:ascii="Times New Roman" w:hAnsi="Times New Roman" w:cs="Times New Roman"/>
          <w:sz w:val="28"/>
          <w:szCs w:val="28"/>
        </w:rPr>
        <w:t xml:space="preserve"> </w:t>
      </w:r>
    </w:p>
    <w:p w:rsidR="005B7DBF" w:rsidRPr="00B04CF1" w:rsidRDefault="005B7DBF" w:rsidP="00E61368">
      <w:pPr>
        <w:spacing w:after="0" w:line="240" w:lineRule="auto"/>
        <w:jc w:val="center"/>
        <w:rPr>
          <w:rFonts w:ascii="Times New Roman" w:hAnsi="Times New Roman" w:cs="Times New Roman"/>
          <w:sz w:val="28"/>
          <w:szCs w:val="28"/>
        </w:rPr>
      </w:pPr>
      <w:r w:rsidRPr="00B04CF1">
        <w:rPr>
          <w:rFonts w:ascii="Times New Roman" w:hAnsi="Times New Roman" w:cs="Times New Roman"/>
          <w:b/>
          <w:bCs/>
          <w:sz w:val="28"/>
          <w:szCs w:val="28"/>
        </w:rPr>
        <w:t>РЕШЕНИЕ</w:t>
      </w:r>
    </w:p>
    <w:p w:rsidR="005B7DBF" w:rsidRPr="00B04CF1" w:rsidRDefault="006D7254" w:rsidP="00E61368">
      <w:pPr>
        <w:spacing w:after="0" w:line="240" w:lineRule="auto"/>
        <w:rPr>
          <w:rFonts w:ascii="Times New Roman" w:hAnsi="Times New Roman" w:cs="Times New Roman"/>
          <w:sz w:val="28"/>
          <w:szCs w:val="28"/>
        </w:rPr>
      </w:pPr>
      <w:r>
        <w:rPr>
          <w:rFonts w:ascii="Times New Roman" w:hAnsi="Times New Roman" w:cs="Times New Roman"/>
          <w:sz w:val="28"/>
          <w:szCs w:val="28"/>
        </w:rPr>
        <w:t>29</w:t>
      </w:r>
      <w:r w:rsidR="00E61368">
        <w:rPr>
          <w:rFonts w:ascii="Times New Roman" w:hAnsi="Times New Roman" w:cs="Times New Roman"/>
          <w:sz w:val="28"/>
          <w:szCs w:val="28"/>
        </w:rPr>
        <w:t>.0</w:t>
      </w:r>
      <w:r>
        <w:rPr>
          <w:rFonts w:ascii="Times New Roman" w:hAnsi="Times New Roman" w:cs="Times New Roman"/>
          <w:sz w:val="28"/>
          <w:szCs w:val="28"/>
        </w:rPr>
        <w:t>9</w:t>
      </w:r>
      <w:r w:rsidR="00E61368">
        <w:rPr>
          <w:rFonts w:ascii="Times New Roman" w:hAnsi="Times New Roman" w:cs="Times New Roman"/>
          <w:sz w:val="28"/>
          <w:szCs w:val="28"/>
        </w:rPr>
        <w:t>.202</w:t>
      </w:r>
      <w:r>
        <w:rPr>
          <w:rFonts w:ascii="Times New Roman" w:hAnsi="Times New Roman" w:cs="Times New Roman"/>
          <w:sz w:val="28"/>
          <w:szCs w:val="28"/>
        </w:rPr>
        <w:t>5</w:t>
      </w:r>
      <w:r w:rsidR="00E61368" w:rsidRPr="00B04CF1">
        <w:rPr>
          <w:rFonts w:ascii="Times New Roman" w:hAnsi="Times New Roman" w:cs="Times New Roman"/>
          <w:sz w:val="28"/>
          <w:szCs w:val="28"/>
        </w:rPr>
        <w:t xml:space="preserve"> </w:t>
      </w:r>
      <w:r w:rsidR="00E61368">
        <w:rPr>
          <w:rFonts w:ascii="Times New Roman" w:hAnsi="Times New Roman" w:cs="Times New Roman"/>
          <w:sz w:val="28"/>
          <w:szCs w:val="28"/>
        </w:rPr>
        <w:tab/>
      </w:r>
      <w:r w:rsidR="00E61368">
        <w:rPr>
          <w:rFonts w:ascii="Times New Roman" w:hAnsi="Times New Roman" w:cs="Times New Roman"/>
          <w:sz w:val="28"/>
          <w:szCs w:val="28"/>
        </w:rPr>
        <w:tab/>
      </w:r>
      <w:r w:rsidR="00E61368">
        <w:rPr>
          <w:rFonts w:ascii="Times New Roman" w:hAnsi="Times New Roman" w:cs="Times New Roman"/>
          <w:sz w:val="28"/>
          <w:szCs w:val="28"/>
        </w:rPr>
        <w:tab/>
      </w:r>
      <w:r w:rsidR="00E61368">
        <w:rPr>
          <w:rFonts w:ascii="Times New Roman" w:hAnsi="Times New Roman" w:cs="Times New Roman"/>
          <w:sz w:val="28"/>
          <w:szCs w:val="28"/>
        </w:rPr>
        <w:tab/>
      </w:r>
      <w:r w:rsidR="00E61368">
        <w:rPr>
          <w:rFonts w:ascii="Times New Roman" w:hAnsi="Times New Roman" w:cs="Times New Roman"/>
          <w:sz w:val="28"/>
          <w:szCs w:val="28"/>
        </w:rPr>
        <w:tab/>
      </w:r>
      <w:r w:rsidR="005B7DBF" w:rsidRPr="00B04CF1">
        <w:rPr>
          <w:rFonts w:ascii="Times New Roman" w:hAnsi="Times New Roman" w:cs="Times New Roman"/>
          <w:sz w:val="28"/>
          <w:szCs w:val="28"/>
        </w:rPr>
        <w:t xml:space="preserve">п. </w:t>
      </w:r>
      <w:r w:rsidR="005B7DBF" w:rsidRPr="00C52A76">
        <w:rPr>
          <w:rFonts w:ascii="Times New Roman" w:hAnsi="Times New Roman" w:cs="Times New Roman"/>
          <w:sz w:val="28"/>
          <w:szCs w:val="28"/>
        </w:rPr>
        <w:t xml:space="preserve">Прутской </w:t>
      </w:r>
      <w:r w:rsidR="00E61368">
        <w:rPr>
          <w:rFonts w:ascii="Times New Roman" w:hAnsi="Times New Roman" w:cs="Times New Roman"/>
          <w:sz w:val="28"/>
          <w:szCs w:val="28"/>
        </w:rPr>
        <w:tab/>
      </w:r>
      <w:r w:rsidR="00E61368">
        <w:rPr>
          <w:rFonts w:ascii="Times New Roman" w:hAnsi="Times New Roman" w:cs="Times New Roman"/>
          <w:sz w:val="28"/>
          <w:szCs w:val="28"/>
        </w:rPr>
        <w:tab/>
      </w:r>
      <w:r w:rsidR="002D7EA9" w:rsidRPr="00266144">
        <w:rPr>
          <w:rFonts w:ascii="Times New Roman" w:hAnsi="Times New Roman" w:cs="Times New Roman"/>
          <w:sz w:val="28"/>
          <w:szCs w:val="28"/>
        </w:rPr>
        <w:t xml:space="preserve">№ </w:t>
      </w:r>
      <w:r w:rsidR="00E61368">
        <w:rPr>
          <w:rFonts w:ascii="Times New Roman" w:hAnsi="Times New Roman" w:cs="Times New Roman"/>
          <w:sz w:val="28"/>
          <w:szCs w:val="28"/>
        </w:rPr>
        <w:t>7</w:t>
      </w:r>
      <w:r w:rsidR="00953003">
        <w:rPr>
          <w:rFonts w:ascii="Times New Roman" w:hAnsi="Times New Roman" w:cs="Times New Roman"/>
          <w:sz w:val="28"/>
          <w:szCs w:val="28"/>
        </w:rPr>
        <w:t>9</w:t>
      </w:r>
      <w:r w:rsidR="005B7DBF" w:rsidRPr="00B04CF1">
        <w:rPr>
          <w:rFonts w:ascii="Times New Roman" w:hAnsi="Times New Roman" w:cs="Times New Roman"/>
          <w:sz w:val="28"/>
          <w:szCs w:val="28"/>
        </w:rPr>
        <w:t xml:space="preserve"> </w:t>
      </w:r>
    </w:p>
    <w:p w:rsidR="005B7DBF" w:rsidRPr="00B04CF1" w:rsidRDefault="005B7DBF" w:rsidP="00B04CF1">
      <w:pPr>
        <w:shd w:val="clear" w:color="auto" w:fill="FFFFFF"/>
        <w:spacing w:after="0" w:line="240" w:lineRule="auto"/>
        <w:rPr>
          <w:rFonts w:ascii="Times New Roman" w:hAnsi="Times New Roman" w:cs="Times New Roman"/>
          <w:sz w:val="28"/>
          <w:szCs w:val="28"/>
        </w:rPr>
      </w:pPr>
      <w:r w:rsidRPr="00B04CF1">
        <w:rPr>
          <w:rFonts w:ascii="Times New Roman" w:hAnsi="Times New Roman" w:cs="Times New Roman"/>
          <w:sz w:val="28"/>
          <w:szCs w:val="28"/>
        </w:rPr>
        <w:t>Об утверждении повестки дня сессии</w:t>
      </w:r>
    </w:p>
    <w:p w:rsidR="005B7DBF" w:rsidRPr="00B04CF1" w:rsidRDefault="005B7DBF" w:rsidP="00B04CF1">
      <w:pPr>
        <w:shd w:val="clear" w:color="auto" w:fill="FFFFFF"/>
        <w:spacing w:after="0" w:line="240" w:lineRule="auto"/>
        <w:rPr>
          <w:rFonts w:ascii="Times New Roman" w:hAnsi="Times New Roman" w:cs="Times New Roman"/>
          <w:sz w:val="28"/>
          <w:szCs w:val="28"/>
        </w:rPr>
      </w:pPr>
      <w:r w:rsidRPr="00B04CF1">
        <w:rPr>
          <w:rFonts w:ascii="Times New Roman" w:hAnsi="Times New Roman" w:cs="Times New Roman"/>
          <w:sz w:val="28"/>
          <w:szCs w:val="28"/>
        </w:rPr>
        <w:t>Собрания  депутатов Прутского сельсовета</w:t>
      </w:r>
    </w:p>
    <w:p w:rsidR="005B7DBF" w:rsidRPr="00B04CF1" w:rsidRDefault="005B7DBF" w:rsidP="00B04CF1">
      <w:pPr>
        <w:shd w:val="clear" w:color="auto" w:fill="FFFFFF"/>
        <w:spacing w:after="0" w:line="240" w:lineRule="auto"/>
        <w:rPr>
          <w:rFonts w:ascii="Times New Roman" w:hAnsi="Times New Roman" w:cs="Times New Roman"/>
          <w:b/>
          <w:sz w:val="28"/>
          <w:szCs w:val="28"/>
        </w:rPr>
      </w:pPr>
    </w:p>
    <w:p w:rsidR="005B7DBF" w:rsidRPr="00B04CF1" w:rsidRDefault="005B7DBF" w:rsidP="00B04CF1">
      <w:pPr>
        <w:shd w:val="clear" w:color="auto" w:fill="FFFFFF"/>
        <w:spacing w:after="0" w:line="240" w:lineRule="auto"/>
        <w:rPr>
          <w:rFonts w:ascii="Times New Roman" w:hAnsi="Times New Roman" w:cs="Times New Roman"/>
          <w:b/>
          <w:sz w:val="28"/>
          <w:szCs w:val="28"/>
        </w:rPr>
      </w:pPr>
      <w:r w:rsidRPr="00B04CF1">
        <w:rPr>
          <w:rFonts w:ascii="Times New Roman" w:hAnsi="Times New Roman" w:cs="Times New Roman"/>
          <w:b/>
          <w:sz w:val="28"/>
          <w:szCs w:val="28"/>
        </w:rPr>
        <w:t xml:space="preserve">          </w:t>
      </w:r>
      <w:r w:rsidRPr="00B04CF1">
        <w:rPr>
          <w:rFonts w:ascii="Times New Roman" w:hAnsi="Times New Roman" w:cs="Times New Roman"/>
          <w:spacing w:val="-2"/>
          <w:sz w:val="28"/>
          <w:szCs w:val="28"/>
        </w:rPr>
        <w:t xml:space="preserve">Рассмотрев предлагаемую повестку дня заседания,   Собрания депутатов </w:t>
      </w:r>
      <w:r w:rsidRPr="00B04CF1">
        <w:rPr>
          <w:rFonts w:ascii="Times New Roman" w:hAnsi="Times New Roman" w:cs="Times New Roman"/>
          <w:sz w:val="28"/>
          <w:szCs w:val="28"/>
        </w:rPr>
        <w:t>Прутского сельсовета,</w:t>
      </w:r>
    </w:p>
    <w:p w:rsidR="005B7DBF" w:rsidRPr="00B04CF1" w:rsidRDefault="005B7DBF" w:rsidP="00B04CF1">
      <w:pPr>
        <w:shd w:val="clear" w:color="auto" w:fill="FFFFFF"/>
        <w:spacing w:after="0" w:line="240" w:lineRule="auto"/>
        <w:rPr>
          <w:rFonts w:ascii="Times New Roman" w:hAnsi="Times New Roman" w:cs="Times New Roman"/>
          <w:b/>
          <w:sz w:val="28"/>
          <w:szCs w:val="28"/>
        </w:rPr>
      </w:pPr>
      <w:r w:rsidRPr="00B04CF1">
        <w:rPr>
          <w:rFonts w:ascii="Times New Roman" w:hAnsi="Times New Roman" w:cs="Times New Roman"/>
          <w:b/>
          <w:sz w:val="28"/>
          <w:szCs w:val="28"/>
        </w:rPr>
        <w:t xml:space="preserve">                    РЕШИЛ:</w:t>
      </w:r>
    </w:p>
    <w:p w:rsidR="005B7DBF" w:rsidRPr="00B04CF1" w:rsidRDefault="005B7DBF" w:rsidP="00B04CF1">
      <w:pPr>
        <w:shd w:val="clear" w:color="auto" w:fill="FFFFFF"/>
        <w:spacing w:after="0" w:line="240" w:lineRule="auto"/>
        <w:rPr>
          <w:rFonts w:ascii="Times New Roman" w:hAnsi="Times New Roman" w:cs="Times New Roman"/>
          <w:b/>
          <w:sz w:val="28"/>
          <w:szCs w:val="28"/>
        </w:rPr>
      </w:pPr>
    </w:p>
    <w:p w:rsidR="005B7DBF" w:rsidRPr="00B04CF1" w:rsidRDefault="005B7DBF" w:rsidP="00B04CF1">
      <w:pPr>
        <w:shd w:val="clear" w:color="auto" w:fill="FFFFFF"/>
        <w:spacing w:after="0" w:line="240" w:lineRule="auto"/>
        <w:rPr>
          <w:rFonts w:ascii="Times New Roman" w:hAnsi="Times New Roman" w:cs="Times New Roman"/>
          <w:b/>
          <w:sz w:val="28"/>
          <w:szCs w:val="28"/>
        </w:rPr>
      </w:pPr>
      <w:r w:rsidRPr="00B04CF1">
        <w:rPr>
          <w:rFonts w:ascii="Times New Roman" w:hAnsi="Times New Roman" w:cs="Times New Roman"/>
          <w:b/>
          <w:sz w:val="28"/>
          <w:szCs w:val="28"/>
        </w:rPr>
        <w:t xml:space="preserve">           </w:t>
      </w:r>
      <w:r w:rsidRPr="00B04CF1">
        <w:rPr>
          <w:rFonts w:ascii="Times New Roman" w:hAnsi="Times New Roman" w:cs="Times New Roman"/>
          <w:sz w:val="28"/>
          <w:szCs w:val="28"/>
        </w:rPr>
        <w:t xml:space="preserve">Утвердить   повестку   дня   </w:t>
      </w:r>
      <w:r w:rsidRPr="00B04CF1">
        <w:rPr>
          <w:rFonts w:ascii="Times New Roman" w:hAnsi="Times New Roman" w:cs="Times New Roman"/>
          <w:spacing w:val="-2"/>
          <w:sz w:val="28"/>
          <w:szCs w:val="28"/>
        </w:rPr>
        <w:t xml:space="preserve">Собрания депутатов </w:t>
      </w:r>
      <w:r w:rsidRPr="00B04CF1">
        <w:rPr>
          <w:rFonts w:ascii="Times New Roman" w:hAnsi="Times New Roman" w:cs="Times New Roman"/>
          <w:sz w:val="28"/>
          <w:szCs w:val="28"/>
        </w:rPr>
        <w:t>Прутского сельсовета,</w:t>
      </w:r>
    </w:p>
    <w:p w:rsidR="005B7DBF" w:rsidRDefault="005B7DBF" w:rsidP="00B04CF1">
      <w:pPr>
        <w:pStyle w:val="a9"/>
        <w:spacing w:after="0"/>
        <w:rPr>
          <w:sz w:val="28"/>
          <w:szCs w:val="28"/>
        </w:rPr>
      </w:pPr>
      <w:r w:rsidRPr="00B04CF1">
        <w:rPr>
          <w:sz w:val="28"/>
          <w:szCs w:val="28"/>
        </w:rPr>
        <w:t xml:space="preserve"> включив в неё следующие вопросы:</w:t>
      </w:r>
    </w:p>
    <w:p w:rsidR="00E61368" w:rsidRPr="00B04CF1" w:rsidRDefault="00E61368" w:rsidP="00B04CF1">
      <w:pPr>
        <w:pStyle w:val="a9"/>
        <w:spacing w:after="0"/>
        <w:rPr>
          <w:sz w:val="28"/>
          <w:szCs w:val="28"/>
        </w:rPr>
      </w:pPr>
    </w:p>
    <w:p w:rsidR="00AF5812" w:rsidRPr="002C4C87" w:rsidRDefault="00AF5812" w:rsidP="00AF5812">
      <w:pPr>
        <w:spacing w:after="0" w:line="240" w:lineRule="auto"/>
        <w:ind w:firstLine="709"/>
        <w:jc w:val="both"/>
        <w:rPr>
          <w:rFonts w:ascii="Times New Roman" w:hAnsi="Times New Roman" w:cs="Times New Roman"/>
          <w:bCs/>
          <w:color w:val="000000" w:themeColor="text1"/>
          <w:sz w:val="28"/>
          <w:szCs w:val="28"/>
        </w:rPr>
      </w:pPr>
      <w:r w:rsidRPr="002C4C87">
        <w:rPr>
          <w:rFonts w:ascii="Times New Roman" w:hAnsi="Times New Roman" w:cs="Times New Roman"/>
          <w:sz w:val="28"/>
          <w:szCs w:val="28"/>
        </w:rPr>
        <w:t xml:space="preserve">1. Рассмотрение вопроса о приведении решения №77 от 27.06.2025 </w:t>
      </w:r>
      <w:r w:rsidRPr="002C4C87">
        <w:rPr>
          <w:rFonts w:ascii="Times New Roman" w:hAnsi="Times New Roman" w:cs="Times New Roman"/>
          <w:color w:val="000000" w:themeColor="text1"/>
          <w:sz w:val="28"/>
          <w:szCs w:val="28"/>
        </w:rPr>
        <w:t>О внесении изменений в решение Собрания депутатов</w:t>
      </w:r>
      <w:r w:rsidRPr="002C4C87">
        <w:rPr>
          <w:rFonts w:ascii="Times New Roman" w:hAnsi="Times New Roman" w:cs="Times New Roman"/>
          <w:bCs/>
          <w:color w:val="000000" w:themeColor="text1"/>
          <w:sz w:val="28"/>
          <w:szCs w:val="28"/>
        </w:rPr>
        <w:t xml:space="preserve"> Прутского сельсовета от 21.05.2019  № 66/1 « О принятии правил благоустройства муниципального образования Прутской сельсовет Павловского района Алтайского края» в соответствие с законодательством РФ</w:t>
      </w:r>
    </w:p>
    <w:p w:rsidR="00AF5812" w:rsidRPr="002C4C87" w:rsidRDefault="00AF5812" w:rsidP="00AF5812">
      <w:pPr>
        <w:spacing w:after="0" w:line="240" w:lineRule="auto"/>
        <w:ind w:firstLine="720"/>
        <w:jc w:val="both"/>
        <w:rPr>
          <w:rFonts w:ascii="Times New Roman" w:hAnsi="Times New Roman" w:cs="Times New Roman"/>
          <w:sz w:val="28"/>
          <w:szCs w:val="28"/>
        </w:rPr>
      </w:pPr>
      <w:r w:rsidRPr="002C4C87">
        <w:rPr>
          <w:rFonts w:ascii="Times New Roman" w:hAnsi="Times New Roman" w:cs="Times New Roman"/>
          <w:sz w:val="28"/>
          <w:szCs w:val="28"/>
        </w:rPr>
        <w:t>Докладчик: Самсоненко И. В.</w:t>
      </w:r>
    </w:p>
    <w:p w:rsidR="00AF5812" w:rsidRPr="002C4C87" w:rsidRDefault="00AF5812" w:rsidP="00AF5812">
      <w:pPr>
        <w:spacing w:after="0" w:line="240" w:lineRule="auto"/>
        <w:ind w:firstLine="708"/>
        <w:jc w:val="both"/>
        <w:rPr>
          <w:rFonts w:ascii="Times New Roman" w:hAnsi="Times New Roman" w:cs="Times New Roman"/>
          <w:sz w:val="28"/>
          <w:szCs w:val="28"/>
        </w:rPr>
      </w:pPr>
      <w:r w:rsidRPr="002C4C87">
        <w:rPr>
          <w:rFonts w:ascii="Times New Roman" w:hAnsi="Times New Roman" w:cs="Times New Roman"/>
          <w:sz w:val="28"/>
          <w:szCs w:val="28"/>
        </w:rPr>
        <w:t>2.Рассмотрение вопроса внесении изменений в план приватизации</w:t>
      </w:r>
      <w:r w:rsidRPr="002C4C87">
        <w:rPr>
          <w:rStyle w:val="blk"/>
          <w:rFonts w:ascii="Times New Roman" w:hAnsi="Times New Roman" w:cs="Times New Roman"/>
          <w:sz w:val="28"/>
          <w:szCs w:val="28"/>
        </w:rPr>
        <w:t>.</w:t>
      </w:r>
    </w:p>
    <w:p w:rsidR="00AF5812" w:rsidRPr="002C4C87" w:rsidRDefault="00AF5812" w:rsidP="00AF5812">
      <w:pPr>
        <w:spacing w:after="0" w:line="240" w:lineRule="auto"/>
        <w:ind w:firstLine="720"/>
        <w:jc w:val="both"/>
        <w:rPr>
          <w:rFonts w:ascii="Times New Roman" w:hAnsi="Times New Roman" w:cs="Times New Roman"/>
          <w:sz w:val="28"/>
          <w:szCs w:val="28"/>
        </w:rPr>
      </w:pPr>
      <w:r w:rsidRPr="002C4C87">
        <w:rPr>
          <w:rFonts w:ascii="Times New Roman" w:hAnsi="Times New Roman" w:cs="Times New Roman"/>
          <w:sz w:val="28"/>
          <w:szCs w:val="28"/>
        </w:rPr>
        <w:t>Докладчик: Самсоненко И. В.</w:t>
      </w:r>
    </w:p>
    <w:p w:rsidR="00AF5812" w:rsidRPr="002C4C87" w:rsidRDefault="00AF5812" w:rsidP="00AF5812">
      <w:pPr>
        <w:pStyle w:val="a8"/>
        <w:spacing w:after="0" w:line="240" w:lineRule="auto"/>
        <w:ind w:left="0" w:firstLine="708"/>
        <w:jc w:val="both"/>
        <w:rPr>
          <w:rFonts w:ascii="Times New Roman" w:hAnsi="Times New Roman" w:cs="Times New Roman"/>
          <w:bCs/>
          <w:sz w:val="28"/>
          <w:szCs w:val="28"/>
        </w:rPr>
      </w:pPr>
      <w:r w:rsidRPr="002C4C87">
        <w:rPr>
          <w:rFonts w:ascii="Times New Roman" w:hAnsi="Times New Roman" w:cs="Times New Roman"/>
          <w:bCs/>
          <w:sz w:val="28"/>
          <w:szCs w:val="28"/>
        </w:rPr>
        <w:t>3.</w:t>
      </w:r>
      <w:r w:rsidRPr="002C4C87">
        <w:t xml:space="preserve"> </w:t>
      </w:r>
      <w:r w:rsidRPr="002C4C87">
        <w:rPr>
          <w:rFonts w:ascii="Times New Roman" w:hAnsi="Times New Roman" w:cs="Times New Roman"/>
          <w:bCs/>
          <w:sz w:val="28"/>
          <w:szCs w:val="28"/>
        </w:rPr>
        <w:t>Рассмотрение вопроса о приобретении здания легковых гаражей с земельным участком у ООО «Сибирские бычки»</w:t>
      </w:r>
    </w:p>
    <w:p w:rsidR="00AF5812" w:rsidRPr="002C4C87" w:rsidRDefault="00AF5812" w:rsidP="00AF5812">
      <w:pPr>
        <w:spacing w:after="0" w:line="240" w:lineRule="auto"/>
        <w:ind w:firstLine="720"/>
        <w:jc w:val="both"/>
        <w:rPr>
          <w:rFonts w:ascii="Times New Roman" w:hAnsi="Times New Roman" w:cs="Times New Roman"/>
          <w:sz w:val="28"/>
          <w:szCs w:val="28"/>
        </w:rPr>
      </w:pPr>
      <w:r w:rsidRPr="002C4C87">
        <w:rPr>
          <w:rFonts w:ascii="Times New Roman" w:hAnsi="Times New Roman" w:cs="Times New Roman"/>
          <w:sz w:val="28"/>
          <w:szCs w:val="28"/>
        </w:rPr>
        <w:t>Докладчик: Самсоненко И. В.</w:t>
      </w:r>
    </w:p>
    <w:p w:rsidR="00AF5812" w:rsidRPr="002C4C87" w:rsidRDefault="00AF5812" w:rsidP="00AF5812">
      <w:pPr>
        <w:spacing w:after="0" w:line="240" w:lineRule="auto"/>
        <w:ind w:firstLine="708"/>
        <w:jc w:val="both"/>
        <w:rPr>
          <w:rFonts w:ascii="Times New Roman" w:hAnsi="Times New Roman" w:cs="Times New Roman"/>
          <w:bCs/>
          <w:sz w:val="28"/>
          <w:szCs w:val="28"/>
        </w:rPr>
      </w:pPr>
      <w:r w:rsidRPr="002C4C87">
        <w:rPr>
          <w:rFonts w:ascii="Times New Roman" w:hAnsi="Times New Roman" w:cs="Times New Roman"/>
          <w:bCs/>
          <w:sz w:val="28"/>
          <w:szCs w:val="28"/>
        </w:rPr>
        <w:t>4. Отчет об исполнении бюджета муниципального образования Прутской сельсовет за 1 полугодие 2025 г.</w:t>
      </w:r>
    </w:p>
    <w:p w:rsidR="00AF5812" w:rsidRPr="002C4C87" w:rsidRDefault="00AF5812" w:rsidP="00AF5812">
      <w:pPr>
        <w:spacing w:after="0" w:line="240" w:lineRule="auto"/>
        <w:jc w:val="both"/>
        <w:rPr>
          <w:rFonts w:ascii="Times New Roman" w:hAnsi="Times New Roman" w:cs="Times New Roman"/>
          <w:bCs/>
          <w:sz w:val="28"/>
          <w:szCs w:val="28"/>
        </w:rPr>
      </w:pPr>
      <w:r w:rsidRPr="002C4C87">
        <w:rPr>
          <w:rFonts w:ascii="Times New Roman" w:hAnsi="Times New Roman" w:cs="Times New Roman"/>
          <w:bCs/>
          <w:sz w:val="28"/>
          <w:szCs w:val="28"/>
        </w:rPr>
        <w:t xml:space="preserve">Докладчик: Шевченко Т.И.  </w:t>
      </w:r>
    </w:p>
    <w:p w:rsidR="00AF5812" w:rsidRPr="002C4C87" w:rsidRDefault="00AF5812" w:rsidP="00AF5812">
      <w:pPr>
        <w:spacing w:after="0" w:line="240" w:lineRule="auto"/>
        <w:ind w:firstLine="708"/>
        <w:outlineLvl w:val="0"/>
        <w:rPr>
          <w:rFonts w:ascii="Times New Roman" w:eastAsia="Times New Roman" w:hAnsi="Times New Roman" w:cs="Times New Roman"/>
          <w:sz w:val="28"/>
          <w:szCs w:val="28"/>
        </w:rPr>
      </w:pPr>
      <w:r w:rsidRPr="002C4C87">
        <w:rPr>
          <w:rFonts w:ascii="Times New Roman" w:hAnsi="Times New Roman" w:cs="Times New Roman"/>
          <w:bCs/>
          <w:sz w:val="28"/>
          <w:szCs w:val="28"/>
        </w:rPr>
        <w:t xml:space="preserve">5. </w:t>
      </w:r>
      <w:r w:rsidRPr="002C4C87">
        <w:rPr>
          <w:rFonts w:ascii="Times New Roman" w:eastAsia="Times New Roman" w:hAnsi="Times New Roman" w:cs="Times New Roman"/>
          <w:sz w:val="28"/>
          <w:szCs w:val="28"/>
        </w:rPr>
        <w:t>О внесении изменений и дополнений в Решение</w:t>
      </w:r>
    </w:p>
    <w:p w:rsidR="00AF5812" w:rsidRPr="002C4C87" w:rsidRDefault="00AF5812" w:rsidP="00AF5812">
      <w:pPr>
        <w:spacing w:after="0" w:line="240" w:lineRule="auto"/>
        <w:outlineLvl w:val="0"/>
        <w:rPr>
          <w:rFonts w:ascii="Times New Roman" w:eastAsia="Times New Roman" w:hAnsi="Times New Roman" w:cs="Times New Roman"/>
          <w:sz w:val="28"/>
          <w:szCs w:val="28"/>
        </w:rPr>
      </w:pPr>
      <w:r w:rsidRPr="002C4C87">
        <w:rPr>
          <w:rFonts w:ascii="Times New Roman" w:eastAsia="Times New Roman" w:hAnsi="Times New Roman" w:cs="Times New Roman"/>
          <w:sz w:val="28"/>
          <w:szCs w:val="28"/>
        </w:rPr>
        <w:t>Собрания депутатов сельсовета от 25.12.2024 № 57"О бюджете  сельского поселения Прутской сельсовет Павловского района Алтайского края на 2025 год и плановый период 2026-2027 годов»</w:t>
      </w:r>
    </w:p>
    <w:p w:rsidR="00AF5812" w:rsidRPr="002C4C87" w:rsidRDefault="00AF5812" w:rsidP="00AF5812">
      <w:pPr>
        <w:spacing w:after="0" w:line="240" w:lineRule="auto"/>
        <w:jc w:val="both"/>
        <w:rPr>
          <w:rFonts w:ascii="Times New Roman" w:hAnsi="Times New Roman" w:cs="Times New Roman"/>
          <w:bCs/>
          <w:sz w:val="28"/>
          <w:szCs w:val="28"/>
        </w:rPr>
      </w:pPr>
      <w:r w:rsidRPr="002C4C87">
        <w:rPr>
          <w:rFonts w:ascii="Times New Roman" w:hAnsi="Times New Roman" w:cs="Times New Roman"/>
          <w:bCs/>
          <w:sz w:val="28"/>
          <w:szCs w:val="28"/>
        </w:rPr>
        <w:t xml:space="preserve">Докладчик: Шевченко Т.И.  </w:t>
      </w:r>
    </w:p>
    <w:p w:rsidR="00AF5812" w:rsidRDefault="00AF5812" w:rsidP="00AF5812">
      <w:pPr>
        <w:spacing w:after="0" w:line="240" w:lineRule="auto"/>
        <w:ind w:firstLine="708"/>
        <w:jc w:val="both"/>
        <w:rPr>
          <w:rFonts w:ascii="Times New Roman" w:hAnsi="Times New Roman" w:cs="Times New Roman"/>
          <w:bCs/>
          <w:sz w:val="28"/>
          <w:szCs w:val="28"/>
        </w:rPr>
      </w:pPr>
      <w:r w:rsidRPr="002C4C87">
        <w:rPr>
          <w:rFonts w:ascii="Times New Roman" w:hAnsi="Times New Roman" w:cs="Times New Roman"/>
          <w:bCs/>
          <w:sz w:val="28"/>
          <w:szCs w:val="28"/>
        </w:rPr>
        <w:t>6. Общие вопросы</w:t>
      </w:r>
    </w:p>
    <w:p w:rsidR="00AF5812" w:rsidRPr="002C4C87" w:rsidRDefault="00AF5812" w:rsidP="00AF5812">
      <w:pPr>
        <w:spacing w:after="0" w:line="240" w:lineRule="auto"/>
        <w:ind w:firstLine="720"/>
        <w:jc w:val="both"/>
        <w:rPr>
          <w:rFonts w:ascii="Times New Roman" w:hAnsi="Times New Roman" w:cs="Times New Roman"/>
          <w:sz w:val="28"/>
          <w:szCs w:val="28"/>
        </w:rPr>
      </w:pPr>
      <w:r w:rsidRPr="002C4C87">
        <w:rPr>
          <w:rFonts w:ascii="Times New Roman" w:hAnsi="Times New Roman" w:cs="Times New Roman"/>
          <w:sz w:val="28"/>
          <w:szCs w:val="28"/>
        </w:rPr>
        <w:t>Докладчик: Самсоненко И. В.</w:t>
      </w:r>
    </w:p>
    <w:p w:rsidR="00ED2A3A" w:rsidRPr="00B04CF1" w:rsidRDefault="00ED2A3A" w:rsidP="00ED2A3A">
      <w:pPr>
        <w:spacing w:after="0" w:line="240" w:lineRule="auto"/>
        <w:jc w:val="center"/>
        <w:rPr>
          <w:rFonts w:ascii="Times New Roman" w:hAnsi="Times New Roman" w:cs="Times New Roman"/>
          <w:b/>
          <w:bCs/>
          <w:sz w:val="28"/>
          <w:szCs w:val="28"/>
        </w:rPr>
      </w:pPr>
    </w:p>
    <w:p w:rsidR="005B7DBF" w:rsidRPr="00B04CF1" w:rsidRDefault="005B7DBF" w:rsidP="00B04CF1">
      <w:pPr>
        <w:spacing w:after="0" w:line="240" w:lineRule="auto"/>
        <w:jc w:val="center"/>
        <w:rPr>
          <w:rFonts w:ascii="Times New Roman" w:hAnsi="Times New Roman" w:cs="Times New Roman"/>
          <w:b/>
          <w:bCs/>
          <w:color w:val="FF0000"/>
          <w:sz w:val="28"/>
          <w:szCs w:val="28"/>
        </w:rPr>
      </w:pPr>
    </w:p>
    <w:p w:rsidR="005B7DBF" w:rsidRPr="00B04CF1" w:rsidRDefault="005B7DBF" w:rsidP="00B04CF1">
      <w:pPr>
        <w:spacing w:after="0" w:line="240" w:lineRule="auto"/>
        <w:jc w:val="both"/>
        <w:rPr>
          <w:rFonts w:ascii="Times New Roman" w:hAnsi="Times New Roman" w:cs="Times New Roman"/>
          <w:sz w:val="28"/>
          <w:szCs w:val="28"/>
        </w:rPr>
      </w:pPr>
      <w:r w:rsidRPr="00B04CF1">
        <w:rPr>
          <w:rFonts w:ascii="Times New Roman" w:hAnsi="Times New Roman" w:cs="Times New Roman"/>
          <w:sz w:val="28"/>
          <w:szCs w:val="28"/>
        </w:rPr>
        <w:t>Председатель Собрания депутатов</w:t>
      </w:r>
      <w:r w:rsidRPr="00B04CF1">
        <w:rPr>
          <w:rFonts w:ascii="Times New Roman" w:hAnsi="Times New Roman" w:cs="Times New Roman"/>
          <w:sz w:val="28"/>
          <w:szCs w:val="28"/>
        </w:rPr>
        <w:tab/>
        <w:t xml:space="preserve">                                     И.В. Самсоненко</w:t>
      </w:r>
    </w:p>
    <w:p w:rsidR="005B7DBF" w:rsidRPr="00B04CF1" w:rsidRDefault="005B7DBF" w:rsidP="00B04CF1">
      <w:pPr>
        <w:shd w:val="clear" w:color="auto" w:fill="FFFFFF"/>
        <w:tabs>
          <w:tab w:val="left" w:pos="1134"/>
          <w:tab w:val="right" w:pos="9356"/>
        </w:tabs>
        <w:spacing w:after="0" w:line="240" w:lineRule="auto"/>
        <w:jc w:val="both"/>
        <w:rPr>
          <w:rFonts w:ascii="Times New Roman" w:hAnsi="Times New Roman" w:cs="Times New Roman"/>
          <w:sz w:val="28"/>
          <w:szCs w:val="28"/>
        </w:rPr>
      </w:pPr>
    </w:p>
    <w:p w:rsidR="00AF5812" w:rsidRDefault="00AF5812" w:rsidP="006E75DD">
      <w:pPr>
        <w:spacing w:after="0" w:line="240" w:lineRule="auto"/>
        <w:ind w:firstLine="709"/>
        <w:jc w:val="center"/>
        <w:rPr>
          <w:rFonts w:ascii="Times New Roman" w:hAnsi="Times New Roman" w:cs="Times New Roman"/>
          <w:b/>
          <w:bCs/>
          <w:color w:val="000000" w:themeColor="text1"/>
          <w:sz w:val="28"/>
          <w:szCs w:val="28"/>
        </w:rPr>
      </w:pPr>
    </w:p>
    <w:p w:rsidR="00591774" w:rsidRPr="006E75DD" w:rsidRDefault="00591774" w:rsidP="006E75DD">
      <w:pPr>
        <w:spacing w:after="0" w:line="240" w:lineRule="auto"/>
        <w:ind w:firstLine="709"/>
        <w:jc w:val="center"/>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lastRenderedPageBreak/>
        <w:t>РОССИЙСКАЯ  ФЕДЕРАЦИЯ</w:t>
      </w:r>
    </w:p>
    <w:p w:rsidR="00591774" w:rsidRPr="006E75DD" w:rsidRDefault="00591774" w:rsidP="006E75DD">
      <w:pPr>
        <w:spacing w:after="0" w:line="240" w:lineRule="auto"/>
        <w:ind w:firstLine="709"/>
        <w:jc w:val="center"/>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СОБРАНИЕ  ДЕПУТАТОВ  ПРУТСКОГО  СЕЛЬСОВЕТА</w:t>
      </w:r>
    </w:p>
    <w:p w:rsidR="00591774" w:rsidRPr="006E75DD" w:rsidRDefault="00591774" w:rsidP="006E75DD">
      <w:pPr>
        <w:spacing w:after="0" w:line="240" w:lineRule="auto"/>
        <w:ind w:firstLine="709"/>
        <w:jc w:val="center"/>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ПАВЛОВСКОГО  РАЙОНА  АЛТАЙСКОГО  КРАЯ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p>
    <w:p w:rsidR="00591774" w:rsidRPr="006E75DD" w:rsidRDefault="00591774" w:rsidP="006E75DD">
      <w:pPr>
        <w:spacing w:after="0" w:line="240" w:lineRule="auto"/>
        <w:ind w:firstLine="709"/>
        <w:jc w:val="center"/>
        <w:rPr>
          <w:rFonts w:ascii="Times New Roman" w:hAnsi="Times New Roman" w:cs="Times New Roman"/>
          <w:color w:val="000000" w:themeColor="text1"/>
          <w:sz w:val="28"/>
          <w:szCs w:val="28"/>
        </w:rPr>
      </w:pPr>
      <w:r w:rsidRPr="006E75DD">
        <w:rPr>
          <w:rFonts w:ascii="Times New Roman" w:hAnsi="Times New Roman" w:cs="Times New Roman"/>
          <w:b/>
          <w:bCs/>
          <w:color w:val="000000" w:themeColor="text1"/>
          <w:sz w:val="36"/>
          <w:szCs w:val="36"/>
        </w:rPr>
        <w:t>РЕШЕНИЕ</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w:t>
      </w:r>
      <w:r w:rsidR="006D7254">
        <w:rPr>
          <w:rFonts w:ascii="Times New Roman" w:hAnsi="Times New Roman" w:cs="Times New Roman"/>
          <w:color w:val="000000" w:themeColor="text1"/>
          <w:sz w:val="28"/>
          <w:szCs w:val="28"/>
        </w:rPr>
        <w:t>9</w:t>
      </w:r>
      <w:r w:rsidRPr="006E75DD">
        <w:rPr>
          <w:rFonts w:ascii="Times New Roman" w:hAnsi="Times New Roman" w:cs="Times New Roman"/>
          <w:color w:val="000000" w:themeColor="text1"/>
          <w:sz w:val="28"/>
          <w:szCs w:val="28"/>
        </w:rPr>
        <w:t>.0</w:t>
      </w:r>
      <w:r w:rsidR="006D7254">
        <w:rPr>
          <w:rFonts w:ascii="Times New Roman" w:hAnsi="Times New Roman" w:cs="Times New Roman"/>
          <w:color w:val="000000" w:themeColor="text1"/>
          <w:sz w:val="28"/>
          <w:szCs w:val="28"/>
        </w:rPr>
        <w:t>9</w:t>
      </w:r>
      <w:r w:rsidRPr="006E75DD">
        <w:rPr>
          <w:rFonts w:ascii="Times New Roman" w:hAnsi="Times New Roman" w:cs="Times New Roman"/>
          <w:color w:val="000000" w:themeColor="text1"/>
          <w:sz w:val="28"/>
          <w:szCs w:val="28"/>
        </w:rPr>
        <w:t xml:space="preserve">.2025                              </w:t>
      </w:r>
      <w:r w:rsidRPr="006E75DD">
        <w:rPr>
          <w:rFonts w:ascii="Times New Roman" w:hAnsi="Times New Roman" w:cs="Times New Roman"/>
          <w:color w:val="000000" w:themeColor="text1"/>
          <w:sz w:val="20"/>
          <w:szCs w:val="20"/>
        </w:rPr>
        <w:t>п. Прутской</w:t>
      </w:r>
      <w:r w:rsidRPr="006E75DD">
        <w:rPr>
          <w:rFonts w:ascii="Times New Roman" w:hAnsi="Times New Roman" w:cs="Times New Roman"/>
          <w:color w:val="000000" w:themeColor="text1"/>
          <w:sz w:val="28"/>
          <w:szCs w:val="28"/>
        </w:rPr>
        <w:t xml:space="preserve">                                             №</w:t>
      </w:r>
      <w:r w:rsidR="00953003">
        <w:rPr>
          <w:rFonts w:ascii="Times New Roman" w:hAnsi="Times New Roman" w:cs="Times New Roman"/>
          <w:color w:val="000000" w:themeColor="text1"/>
          <w:sz w:val="28"/>
          <w:szCs w:val="28"/>
        </w:rPr>
        <w:t>80</w:t>
      </w:r>
    </w:p>
    <w:p w:rsidR="00591774" w:rsidRPr="006E75DD" w:rsidRDefault="00591774" w:rsidP="006E75DD">
      <w:pPr>
        <w:spacing w:after="0" w:line="240" w:lineRule="auto"/>
        <w:ind w:firstLine="709"/>
        <w:jc w:val="both"/>
        <w:rPr>
          <w:rFonts w:ascii="Times New Roman" w:hAnsi="Times New Roman" w:cs="Times New Roman"/>
          <w:b/>
          <w:bCs/>
          <w:color w:val="000000" w:themeColor="text1"/>
          <w:sz w:val="28"/>
          <w:szCs w:val="28"/>
        </w:rPr>
      </w:pPr>
    </w:p>
    <w:p w:rsidR="00591774" w:rsidRDefault="005D3C58" w:rsidP="006E75DD">
      <w:pPr>
        <w:spacing w:after="0" w:line="240" w:lineRule="auto"/>
        <w:ind w:firstLine="709"/>
        <w:jc w:val="both"/>
        <w:rPr>
          <w:rFonts w:ascii="Times New Roman" w:hAnsi="Times New Roman" w:cs="Times New Roman"/>
          <w:color w:val="000000" w:themeColor="text1"/>
          <w:sz w:val="28"/>
          <w:szCs w:val="28"/>
        </w:rPr>
      </w:pPr>
      <w:r w:rsidRPr="005D3C58">
        <w:rPr>
          <w:rFonts w:ascii="Times New Roman" w:hAnsi="Times New Roman" w:cs="Times New Roman"/>
          <w:color w:val="000000" w:themeColor="text1"/>
          <w:sz w:val="28"/>
          <w:szCs w:val="28"/>
        </w:rPr>
        <w:t>О внесении изменений в решение Собрания депутатов Прутского сельсовета от 28.06.2013  № 29/1 « О принятии правил благоустройства муниципального образования Прутской сельсовет Павловского района Алтайского края»</w:t>
      </w:r>
    </w:p>
    <w:p w:rsidR="00591774" w:rsidRPr="006E75DD" w:rsidRDefault="00591774" w:rsidP="006E75DD">
      <w:pPr>
        <w:pStyle w:val="a6"/>
        <w:spacing w:before="0" w:beforeAutospacing="0" w:after="0" w:afterAutospacing="0"/>
        <w:ind w:firstLine="709"/>
        <w:jc w:val="both"/>
        <w:rPr>
          <w:color w:val="000000" w:themeColor="text1"/>
          <w:sz w:val="28"/>
          <w:szCs w:val="28"/>
        </w:rPr>
      </w:pPr>
      <w:r w:rsidRPr="006E75DD">
        <w:rPr>
          <w:color w:val="000000" w:themeColor="text1"/>
          <w:sz w:val="28"/>
          <w:szCs w:val="28"/>
        </w:rPr>
        <w:t xml:space="preserve">Рассмотрев протест </w:t>
      </w:r>
      <w:r w:rsidRPr="006E75DD">
        <w:rPr>
          <w:bCs/>
          <w:color w:val="000000" w:themeColor="text1"/>
          <w:sz w:val="28"/>
          <w:szCs w:val="28"/>
        </w:rPr>
        <w:t xml:space="preserve">прокуратуры Павловского района Алтайского края от 05.06.2025 № 02-55-2025/ на решение Собрания депутатов Прутского сельсовета от 21.05.2019 № 66/1 «О принятии правил благоустройства муниципального образования Прутской сельсовет Павловского района Алтайского края», </w:t>
      </w:r>
      <w:r w:rsidRPr="006E75DD">
        <w:rPr>
          <w:color w:val="000000" w:themeColor="text1"/>
          <w:sz w:val="28"/>
          <w:szCs w:val="28"/>
        </w:rPr>
        <w:t>Собрание депутатов Прутского сельсовета, на основании Федерального закона от 31.07.2020. № 248-ФЗ «О государственном контроле (надзоре) и муниципальном контроле в Российской федерации»,</w:t>
      </w:r>
      <w:r w:rsidR="00DD4384">
        <w:rPr>
          <w:color w:val="000000" w:themeColor="text1"/>
          <w:sz w:val="28"/>
          <w:szCs w:val="28"/>
        </w:rPr>
        <w:t xml:space="preserve"> а также принимая замечания Минюста России</w:t>
      </w:r>
    </w:p>
    <w:p w:rsidR="00591774" w:rsidRDefault="00591774" w:rsidP="006E75DD">
      <w:pPr>
        <w:pStyle w:val="a6"/>
        <w:spacing w:before="0" w:beforeAutospacing="0" w:after="0" w:afterAutospacing="0"/>
        <w:ind w:firstLine="709"/>
        <w:jc w:val="both"/>
        <w:rPr>
          <w:color w:val="000000" w:themeColor="text1"/>
          <w:sz w:val="28"/>
          <w:szCs w:val="28"/>
        </w:rPr>
      </w:pPr>
      <w:r w:rsidRPr="006E75DD">
        <w:rPr>
          <w:color w:val="000000" w:themeColor="text1"/>
          <w:sz w:val="28"/>
          <w:szCs w:val="28"/>
        </w:rPr>
        <w:t xml:space="preserve"> р е ш а е т:</w:t>
      </w:r>
    </w:p>
    <w:p w:rsidR="005D3C58" w:rsidRPr="006E75DD" w:rsidRDefault="005D3C58" w:rsidP="006E75DD">
      <w:pPr>
        <w:pStyle w:val="a6"/>
        <w:spacing w:before="0" w:beforeAutospacing="0" w:after="0" w:afterAutospacing="0"/>
        <w:ind w:firstLine="709"/>
        <w:jc w:val="both"/>
        <w:rPr>
          <w:color w:val="000000" w:themeColor="text1"/>
          <w:sz w:val="28"/>
          <w:szCs w:val="28"/>
        </w:rPr>
      </w:pPr>
      <w:r>
        <w:rPr>
          <w:color w:val="000000" w:themeColor="text1"/>
          <w:sz w:val="28"/>
          <w:szCs w:val="28"/>
        </w:rPr>
        <w:tab/>
        <w:t>1. Решение</w:t>
      </w:r>
      <w:r w:rsidR="00DD4384">
        <w:rPr>
          <w:color w:val="000000" w:themeColor="text1"/>
          <w:sz w:val="28"/>
          <w:szCs w:val="28"/>
        </w:rPr>
        <w:t xml:space="preserve"> № 77 от 27.06.2025 </w:t>
      </w:r>
      <w:r w:rsidR="00DD4384" w:rsidRPr="00DD4384">
        <w:rPr>
          <w:color w:val="000000" w:themeColor="text1"/>
          <w:sz w:val="28"/>
          <w:szCs w:val="28"/>
        </w:rPr>
        <w:t>О внесении изменений в решение Собрания депутатов Прутского сельсовета от 21.05.2019  № 66/1 « О принятии правил благоустройства муниципального образования Прутской сельсовет Павловского района Алтайского края»</w:t>
      </w:r>
      <w:r w:rsidR="00DD4384">
        <w:rPr>
          <w:color w:val="000000" w:themeColor="text1"/>
          <w:sz w:val="28"/>
          <w:szCs w:val="28"/>
        </w:rPr>
        <w:t xml:space="preserve"> отменить.</w:t>
      </w:r>
    </w:p>
    <w:p w:rsidR="00591774" w:rsidRPr="00DD4384" w:rsidRDefault="00591774" w:rsidP="00DD4384">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ab/>
        <w:t xml:space="preserve">1.На основании Федерального закона от 31.07.2020. № 248-ФЗ «О государственном контроле (надзоре) и муниципальном контроле в Российской федерации», внести изменения в </w:t>
      </w:r>
      <w:r w:rsidR="00DD4384" w:rsidRPr="005D3C58">
        <w:rPr>
          <w:rFonts w:ascii="Times New Roman" w:hAnsi="Times New Roman" w:cs="Times New Roman"/>
          <w:color w:val="000000" w:themeColor="text1"/>
          <w:sz w:val="28"/>
          <w:szCs w:val="28"/>
        </w:rPr>
        <w:t>решение Собрания депутатов Прутского сельсовета от 28.06.2013  № 29/1 « О принятии правил благоустройства муниципального образования Прутской сельсовет Павловского района Алтайского края»</w:t>
      </w:r>
      <w:r w:rsidRPr="006E75DD">
        <w:rPr>
          <w:rFonts w:ascii="Times New Roman" w:hAnsi="Times New Roman" w:cs="Times New Roman"/>
          <w:bCs/>
          <w:color w:val="000000" w:themeColor="text1"/>
          <w:sz w:val="28"/>
          <w:szCs w:val="28"/>
        </w:rPr>
        <w:t xml:space="preserve">, а именно:    </w:t>
      </w:r>
    </w:p>
    <w:p w:rsidR="00591774" w:rsidRPr="006E75DD" w:rsidRDefault="00591774" w:rsidP="006E75DD">
      <w:pPr>
        <w:pStyle w:val="a6"/>
        <w:spacing w:before="0" w:beforeAutospacing="0" w:after="0" w:afterAutospacing="0"/>
        <w:ind w:firstLine="709"/>
        <w:jc w:val="both"/>
        <w:rPr>
          <w:bCs/>
          <w:color w:val="000000" w:themeColor="text1"/>
          <w:sz w:val="28"/>
          <w:szCs w:val="28"/>
        </w:rPr>
      </w:pPr>
      <w:r w:rsidRPr="006E75DD">
        <w:rPr>
          <w:bCs/>
          <w:color w:val="000000" w:themeColor="text1"/>
          <w:sz w:val="28"/>
          <w:szCs w:val="28"/>
        </w:rPr>
        <w:t>-  статью 14. п. 1. «Правил благоустройства муниципального образования Прутской сельсовет Павловского района Алтайского края» дополнить:</w:t>
      </w:r>
    </w:p>
    <w:p w:rsidR="00591774" w:rsidRPr="006E75DD" w:rsidRDefault="00591774" w:rsidP="006E75DD">
      <w:pPr>
        <w:pStyle w:val="a6"/>
        <w:spacing w:before="0" w:beforeAutospacing="0" w:after="0" w:afterAutospacing="0"/>
        <w:ind w:firstLine="709"/>
        <w:jc w:val="both"/>
        <w:rPr>
          <w:bCs/>
          <w:color w:val="000000" w:themeColor="text1"/>
          <w:sz w:val="28"/>
          <w:szCs w:val="28"/>
        </w:rPr>
      </w:pPr>
      <w:r w:rsidRPr="006E75DD">
        <w:rPr>
          <w:bCs/>
          <w:color w:val="000000" w:themeColor="text1"/>
          <w:sz w:val="28"/>
          <w:szCs w:val="28"/>
        </w:rPr>
        <w:t xml:space="preserve">Основаниями проведения контрольных мероприятий являются: наличие у контрольного органа сведений о причинении вреда (ущерба) или угрозе причинения вреда (ущерба) охраняемым законом ценностям, выявление соответствия объекта контроля параметрам,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уклонение </w:t>
      </w:r>
      <w:r w:rsidRPr="006E75DD">
        <w:rPr>
          <w:bCs/>
          <w:color w:val="000000" w:themeColor="text1"/>
          <w:sz w:val="28"/>
          <w:szCs w:val="28"/>
        </w:rPr>
        <w:lastRenderedPageBreak/>
        <w:t>контролируемого лица от проведения обязательного профилактического визита.</w:t>
      </w:r>
    </w:p>
    <w:p w:rsidR="00591774" w:rsidRPr="006E75DD" w:rsidRDefault="00591774" w:rsidP="006E75DD">
      <w:pPr>
        <w:pStyle w:val="17"/>
        <w:numPr>
          <w:ilvl w:val="0"/>
          <w:numId w:val="13"/>
        </w:numPr>
        <w:shd w:val="clear" w:color="auto" w:fill="auto"/>
        <w:tabs>
          <w:tab w:val="left" w:pos="941"/>
        </w:tabs>
        <w:ind w:firstLine="709"/>
        <w:jc w:val="both"/>
      </w:pPr>
      <w:r w:rsidRPr="006E75DD">
        <w:rPr>
          <w:bCs/>
          <w:color w:val="000000" w:themeColor="text1"/>
        </w:rPr>
        <w:t xml:space="preserve">-добавить пункт 14.4 Контролируемое лицо имеет право: обжаловать действия (бездействие) должностных лиц контрольного органа, решения контрольного органа, повлекшие за собой нарушение прав контролируемых лиц при осуществлении государственного контроля, муниципального контроля, в досудебном и (или) судебном порядке в соответствии с законодательством Российской Федерации; </w:t>
      </w:r>
      <w:r w:rsidRPr="006E75DD">
        <w:rPr>
          <w:color w:val="000000"/>
          <w:lang w:bidi="ru-RU"/>
        </w:rPr>
        <w:t>на досудебное обжалование решений об отнесении объектов контроля к соответствующей категории риска, решений об отказе в проведении обязательных профилактических визитов по заявлениям контролируемых лиц, иных решений, принимаемых контрольными органами по итогам профилактических и (или) контрольных мероприятий, предусмотренных настоящим Федеральным законом, в отношении контролируемых лиц или объектов контроля.</w:t>
      </w:r>
    </w:p>
    <w:p w:rsidR="00591774" w:rsidRPr="006E75DD" w:rsidRDefault="00591774" w:rsidP="00953003">
      <w:pPr>
        <w:pStyle w:val="a6"/>
        <w:spacing w:before="0" w:beforeAutospacing="0" w:after="0" w:afterAutospacing="0"/>
        <w:ind w:firstLine="709"/>
        <w:jc w:val="both"/>
        <w:rPr>
          <w:color w:val="000000" w:themeColor="text1"/>
          <w:sz w:val="28"/>
          <w:szCs w:val="28"/>
        </w:rPr>
      </w:pPr>
      <w:r w:rsidRPr="006E75DD">
        <w:rPr>
          <w:bCs/>
          <w:color w:val="000000" w:themeColor="text1"/>
          <w:sz w:val="28"/>
          <w:szCs w:val="28"/>
        </w:rPr>
        <w:tab/>
      </w:r>
      <w:r w:rsidRPr="006E75DD">
        <w:rPr>
          <w:color w:val="000000" w:themeColor="text1"/>
          <w:sz w:val="28"/>
          <w:szCs w:val="28"/>
        </w:rPr>
        <w:t>2.  Обнародовать  данное  решение в  установленном  законом  порядке.</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 3. Контроль   исполнения  данного  решения    возложить    на     заместителя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председателя Собрания депутатов – Вострову С.С.</w:t>
      </w:r>
    </w:p>
    <w:p w:rsidR="00591774" w:rsidRPr="006E75DD" w:rsidRDefault="00591774" w:rsidP="006E75DD">
      <w:pPr>
        <w:spacing w:after="0" w:line="240" w:lineRule="auto"/>
        <w:ind w:firstLine="709"/>
        <w:jc w:val="both"/>
        <w:outlineLvl w:val="2"/>
        <w:rPr>
          <w:rFonts w:ascii="Times New Roman" w:hAnsi="Times New Roman" w:cs="Times New Roman"/>
          <w:bCs/>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Cs/>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Глава   сельсовета                                                       И.В. Самсоненко</w:t>
      </w:r>
    </w:p>
    <w:p w:rsidR="006D7254" w:rsidRDefault="006D7254" w:rsidP="006E75DD">
      <w:pPr>
        <w:spacing w:after="0" w:line="240" w:lineRule="auto"/>
        <w:ind w:firstLine="709"/>
        <w:jc w:val="right"/>
        <w:rPr>
          <w:rFonts w:ascii="Times New Roman" w:hAnsi="Times New Roman" w:cs="Times New Roman"/>
          <w:b/>
          <w:color w:val="000000" w:themeColor="text1"/>
          <w:sz w:val="28"/>
          <w:szCs w:val="28"/>
        </w:rPr>
      </w:pPr>
    </w:p>
    <w:p w:rsidR="006D7254" w:rsidRDefault="006D7254" w:rsidP="006E75DD">
      <w:pPr>
        <w:spacing w:after="0" w:line="240" w:lineRule="auto"/>
        <w:ind w:firstLine="709"/>
        <w:jc w:val="right"/>
        <w:rPr>
          <w:rFonts w:ascii="Times New Roman" w:hAnsi="Times New Roman" w:cs="Times New Roman"/>
          <w:b/>
          <w:color w:val="000000" w:themeColor="text1"/>
          <w:sz w:val="28"/>
          <w:szCs w:val="28"/>
        </w:rPr>
      </w:pPr>
    </w:p>
    <w:p w:rsidR="006D7254" w:rsidRDefault="006D7254" w:rsidP="006E75DD">
      <w:pPr>
        <w:spacing w:after="0" w:line="240" w:lineRule="auto"/>
        <w:ind w:firstLine="709"/>
        <w:jc w:val="right"/>
        <w:rPr>
          <w:rFonts w:ascii="Times New Roman" w:hAnsi="Times New Roman" w:cs="Times New Roman"/>
          <w:b/>
          <w:color w:val="000000" w:themeColor="text1"/>
          <w:sz w:val="28"/>
          <w:szCs w:val="28"/>
        </w:rPr>
      </w:pPr>
    </w:p>
    <w:p w:rsidR="006D7254" w:rsidRDefault="006D7254" w:rsidP="006E75DD">
      <w:pPr>
        <w:spacing w:after="0" w:line="240" w:lineRule="auto"/>
        <w:ind w:firstLine="709"/>
        <w:jc w:val="right"/>
        <w:rPr>
          <w:rFonts w:ascii="Times New Roman" w:hAnsi="Times New Roman" w:cs="Times New Roman"/>
          <w:b/>
          <w:color w:val="000000" w:themeColor="text1"/>
          <w:sz w:val="28"/>
          <w:szCs w:val="28"/>
        </w:rPr>
      </w:pPr>
    </w:p>
    <w:p w:rsidR="006D7254" w:rsidRDefault="006D7254" w:rsidP="006E75DD">
      <w:pPr>
        <w:spacing w:after="0" w:line="240" w:lineRule="auto"/>
        <w:ind w:firstLine="709"/>
        <w:jc w:val="right"/>
        <w:rPr>
          <w:rFonts w:ascii="Times New Roman" w:hAnsi="Times New Roman" w:cs="Times New Roman"/>
          <w:b/>
          <w:color w:val="000000" w:themeColor="text1"/>
          <w:sz w:val="28"/>
          <w:szCs w:val="28"/>
        </w:rPr>
      </w:pPr>
    </w:p>
    <w:p w:rsidR="006D7254" w:rsidRDefault="006D7254" w:rsidP="006E75DD">
      <w:pPr>
        <w:spacing w:after="0" w:line="240" w:lineRule="auto"/>
        <w:ind w:firstLine="709"/>
        <w:jc w:val="right"/>
        <w:rPr>
          <w:rFonts w:ascii="Times New Roman" w:hAnsi="Times New Roman" w:cs="Times New Roman"/>
          <w:b/>
          <w:color w:val="000000" w:themeColor="text1"/>
          <w:sz w:val="28"/>
          <w:szCs w:val="28"/>
        </w:rPr>
      </w:pPr>
    </w:p>
    <w:p w:rsidR="006D7254" w:rsidRDefault="006D7254" w:rsidP="006E75DD">
      <w:pPr>
        <w:spacing w:after="0" w:line="240" w:lineRule="auto"/>
        <w:ind w:firstLine="709"/>
        <w:jc w:val="right"/>
        <w:rPr>
          <w:rFonts w:ascii="Times New Roman" w:hAnsi="Times New Roman" w:cs="Times New Roman"/>
          <w:b/>
          <w:color w:val="000000" w:themeColor="text1"/>
          <w:sz w:val="28"/>
          <w:szCs w:val="28"/>
        </w:rPr>
      </w:pPr>
    </w:p>
    <w:p w:rsidR="006D7254" w:rsidRDefault="006D7254" w:rsidP="006E75DD">
      <w:pPr>
        <w:spacing w:after="0" w:line="240" w:lineRule="auto"/>
        <w:ind w:firstLine="709"/>
        <w:jc w:val="right"/>
        <w:rPr>
          <w:rFonts w:ascii="Times New Roman" w:hAnsi="Times New Roman" w:cs="Times New Roman"/>
          <w:b/>
          <w:color w:val="000000" w:themeColor="text1"/>
          <w:sz w:val="28"/>
          <w:szCs w:val="28"/>
        </w:rPr>
      </w:pPr>
    </w:p>
    <w:p w:rsidR="006D7254" w:rsidRDefault="006D7254" w:rsidP="006E75DD">
      <w:pPr>
        <w:spacing w:after="0" w:line="240" w:lineRule="auto"/>
        <w:ind w:firstLine="709"/>
        <w:jc w:val="right"/>
        <w:rPr>
          <w:rFonts w:ascii="Times New Roman" w:hAnsi="Times New Roman" w:cs="Times New Roman"/>
          <w:b/>
          <w:color w:val="000000" w:themeColor="text1"/>
          <w:sz w:val="28"/>
          <w:szCs w:val="28"/>
        </w:rPr>
      </w:pPr>
    </w:p>
    <w:p w:rsidR="006D7254" w:rsidRDefault="006D7254" w:rsidP="006E75DD">
      <w:pPr>
        <w:spacing w:after="0" w:line="240" w:lineRule="auto"/>
        <w:ind w:firstLine="709"/>
        <w:jc w:val="right"/>
        <w:rPr>
          <w:rFonts w:ascii="Times New Roman" w:hAnsi="Times New Roman" w:cs="Times New Roman"/>
          <w:b/>
          <w:color w:val="000000" w:themeColor="text1"/>
          <w:sz w:val="28"/>
          <w:szCs w:val="28"/>
        </w:rPr>
      </w:pPr>
    </w:p>
    <w:p w:rsidR="006D7254" w:rsidRDefault="006D7254" w:rsidP="006E75DD">
      <w:pPr>
        <w:spacing w:after="0" w:line="240" w:lineRule="auto"/>
        <w:ind w:firstLine="709"/>
        <w:jc w:val="right"/>
        <w:rPr>
          <w:rFonts w:ascii="Times New Roman" w:hAnsi="Times New Roman" w:cs="Times New Roman"/>
          <w:b/>
          <w:color w:val="000000" w:themeColor="text1"/>
          <w:sz w:val="28"/>
          <w:szCs w:val="28"/>
        </w:rPr>
      </w:pPr>
    </w:p>
    <w:p w:rsidR="006D7254" w:rsidRDefault="006D7254" w:rsidP="006E75DD">
      <w:pPr>
        <w:spacing w:after="0" w:line="240" w:lineRule="auto"/>
        <w:ind w:firstLine="709"/>
        <w:jc w:val="right"/>
        <w:rPr>
          <w:rFonts w:ascii="Times New Roman" w:hAnsi="Times New Roman" w:cs="Times New Roman"/>
          <w:b/>
          <w:color w:val="000000" w:themeColor="text1"/>
          <w:sz w:val="28"/>
          <w:szCs w:val="28"/>
        </w:rPr>
      </w:pPr>
    </w:p>
    <w:p w:rsidR="006D7254" w:rsidRDefault="006D7254" w:rsidP="006E75DD">
      <w:pPr>
        <w:spacing w:after="0" w:line="240" w:lineRule="auto"/>
        <w:ind w:firstLine="709"/>
        <w:jc w:val="right"/>
        <w:rPr>
          <w:rFonts w:ascii="Times New Roman" w:hAnsi="Times New Roman" w:cs="Times New Roman"/>
          <w:b/>
          <w:color w:val="000000" w:themeColor="text1"/>
          <w:sz w:val="28"/>
          <w:szCs w:val="28"/>
        </w:rPr>
      </w:pPr>
    </w:p>
    <w:p w:rsidR="006D7254" w:rsidRDefault="006D7254" w:rsidP="006E75DD">
      <w:pPr>
        <w:spacing w:after="0" w:line="240" w:lineRule="auto"/>
        <w:ind w:firstLine="709"/>
        <w:jc w:val="right"/>
        <w:rPr>
          <w:rFonts w:ascii="Times New Roman" w:hAnsi="Times New Roman" w:cs="Times New Roman"/>
          <w:b/>
          <w:color w:val="000000" w:themeColor="text1"/>
          <w:sz w:val="28"/>
          <w:szCs w:val="28"/>
        </w:rPr>
      </w:pPr>
    </w:p>
    <w:p w:rsidR="006D7254" w:rsidRDefault="006D7254" w:rsidP="006E75DD">
      <w:pPr>
        <w:spacing w:after="0" w:line="240" w:lineRule="auto"/>
        <w:ind w:firstLine="709"/>
        <w:jc w:val="right"/>
        <w:rPr>
          <w:rFonts w:ascii="Times New Roman" w:hAnsi="Times New Roman" w:cs="Times New Roman"/>
          <w:b/>
          <w:color w:val="000000" w:themeColor="text1"/>
          <w:sz w:val="28"/>
          <w:szCs w:val="28"/>
        </w:rPr>
      </w:pPr>
    </w:p>
    <w:p w:rsidR="006D7254" w:rsidRDefault="006D7254" w:rsidP="006E75DD">
      <w:pPr>
        <w:spacing w:after="0" w:line="240" w:lineRule="auto"/>
        <w:ind w:firstLine="709"/>
        <w:jc w:val="right"/>
        <w:rPr>
          <w:rFonts w:ascii="Times New Roman" w:hAnsi="Times New Roman" w:cs="Times New Roman"/>
          <w:b/>
          <w:color w:val="000000" w:themeColor="text1"/>
          <w:sz w:val="28"/>
          <w:szCs w:val="28"/>
        </w:rPr>
      </w:pPr>
    </w:p>
    <w:p w:rsidR="006D7254" w:rsidRDefault="006D7254" w:rsidP="006E75DD">
      <w:pPr>
        <w:spacing w:after="0" w:line="240" w:lineRule="auto"/>
        <w:ind w:firstLine="709"/>
        <w:jc w:val="right"/>
        <w:rPr>
          <w:rFonts w:ascii="Times New Roman" w:hAnsi="Times New Roman" w:cs="Times New Roman"/>
          <w:b/>
          <w:color w:val="000000" w:themeColor="text1"/>
          <w:sz w:val="28"/>
          <w:szCs w:val="28"/>
        </w:rPr>
      </w:pPr>
    </w:p>
    <w:p w:rsidR="006D7254" w:rsidRDefault="006D7254" w:rsidP="006E75DD">
      <w:pPr>
        <w:spacing w:after="0" w:line="240" w:lineRule="auto"/>
        <w:ind w:firstLine="709"/>
        <w:jc w:val="right"/>
        <w:rPr>
          <w:rFonts w:ascii="Times New Roman" w:hAnsi="Times New Roman" w:cs="Times New Roman"/>
          <w:b/>
          <w:color w:val="000000" w:themeColor="text1"/>
          <w:sz w:val="28"/>
          <w:szCs w:val="28"/>
        </w:rPr>
      </w:pPr>
    </w:p>
    <w:p w:rsidR="006D7254" w:rsidRDefault="006D7254" w:rsidP="006E75DD">
      <w:pPr>
        <w:spacing w:after="0" w:line="240" w:lineRule="auto"/>
        <w:ind w:firstLine="709"/>
        <w:jc w:val="right"/>
        <w:rPr>
          <w:rFonts w:ascii="Times New Roman" w:hAnsi="Times New Roman" w:cs="Times New Roman"/>
          <w:b/>
          <w:color w:val="000000" w:themeColor="text1"/>
          <w:sz w:val="28"/>
          <w:szCs w:val="28"/>
        </w:rPr>
      </w:pPr>
    </w:p>
    <w:p w:rsidR="006D7254" w:rsidRDefault="006D7254" w:rsidP="006E75DD">
      <w:pPr>
        <w:spacing w:after="0" w:line="240" w:lineRule="auto"/>
        <w:ind w:firstLine="709"/>
        <w:jc w:val="right"/>
        <w:rPr>
          <w:rFonts w:ascii="Times New Roman" w:hAnsi="Times New Roman" w:cs="Times New Roman"/>
          <w:b/>
          <w:color w:val="000000" w:themeColor="text1"/>
          <w:sz w:val="28"/>
          <w:szCs w:val="28"/>
        </w:rPr>
      </w:pPr>
    </w:p>
    <w:p w:rsidR="00591774" w:rsidRPr="006E75DD" w:rsidRDefault="00591774" w:rsidP="006E75DD">
      <w:pPr>
        <w:spacing w:after="0" w:line="240" w:lineRule="auto"/>
        <w:ind w:firstLine="709"/>
        <w:jc w:val="right"/>
        <w:rPr>
          <w:rFonts w:ascii="Times New Roman" w:hAnsi="Times New Roman" w:cs="Times New Roman"/>
          <w:b/>
          <w:color w:val="000000" w:themeColor="text1"/>
          <w:sz w:val="28"/>
          <w:szCs w:val="28"/>
        </w:rPr>
      </w:pPr>
      <w:r w:rsidRPr="006E75DD">
        <w:rPr>
          <w:rFonts w:ascii="Times New Roman" w:hAnsi="Times New Roman" w:cs="Times New Roman"/>
          <w:b/>
          <w:color w:val="000000" w:themeColor="text1"/>
          <w:sz w:val="28"/>
          <w:szCs w:val="28"/>
        </w:rPr>
        <w:lastRenderedPageBreak/>
        <w:t>Приложение</w:t>
      </w:r>
    </w:p>
    <w:p w:rsidR="00591774" w:rsidRPr="006E75DD" w:rsidRDefault="00591774" w:rsidP="006E75DD">
      <w:pPr>
        <w:spacing w:after="0" w:line="240" w:lineRule="auto"/>
        <w:ind w:firstLine="709"/>
        <w:jc w:val="right"/>
        <w:rPr>
          <w:rFonts w:ascii="Times New Roman" w:hAnsi="Times New Roman" w:cs="Times New Roman"/>
          <w:b/>
          <w:color w:val="000000" w:themeColor="text1"/>
          <w:sz w:val="28"/>
          <w:szCs w:val="28"/>
        </w:rPr>
      </w:pPr>
      <w:r w:rsidRPr="006E75DD">
        <w:rPr>
          <w:rFonts w:ascii="Times New Roman" w:hAnsi="Times New Roman" w:cs="Times New Roman"/>
          <w:b/>
          <w:color w:val="000000" w:themeColor="text1"/>
          <w:sz w:val="28"/>
          <w:szCs w:val="28"/>
        </w:rPr>
        <w:t xml:space="preserve">к решению № </w:t>
      </w:r>
      <w:r w:rsidR="00953003">
        <w:rPr>
          <w:rFonts w:ascii="Times New Roman" w:hAnsi="Times New Roman" w:cs="Times New Roman"/>
          <w:b/>
          <w:color w:val="000000" w:themeColor="text1"/>
          <w:sz w:val="28"/>
          <w:szCs w:val="28"/>
        </w:rPr>
        <w:t>80</w:t>
      </w:r>
    </w:p>
    <w:p w:rsidR="00591774" w:rsidRPr="006E75DD" w:rsidRDefault="00591774" w:rsidP="006E75DD">
      <w:pPr>
        <w:spacing w:after="0" w:line="240" w:lineRule="auto"/>
        <w:ind w:firstLine="709"/>
        <w:jc w:val="right"/>
        <w:rPr>
          <w:rFonts w:ascii="Times New Roman" w:hAnsi="Times New Roman" w:cs="Times New Roman"/>
          <w:b/>
          <w:color w:val="000000" w:themeColor="text1"/>
          <w:sz w:val="28"/>
          <w:szCs w:val="28"/>
        </w:rPr>
      </w:pPr>
      <w:r w:rsidRPr="006E75DD">
        <w:rPr>
          <w:rFonts w:ascii="Times New Roman" w:hAnsi="Times New Roman" w:cs="Times New Roman"/>
          <w:b/>
          <w:color w:val="000000" w:themeColor="text1"/>
          <w:sz w:val="28"/>
          <w:szCs w:val="28"/>
        </w:rPr>
        <w:t xml:space="preserve"> от </w:t>
      </w:r>
      <w:r w:rsidR="006D7254">
        <w:rPr>
          <w:rFonts w:ascii="Times New Roman" w:hAnsi="Times New Roman" w:cs="Times New Roman"/>
          <w:b/>
          <w:color w:val="000000" w:themeColor="text1"/>
          <w:sz w:val="28"/>
          <w:szCs w:val="28"/>
        </w:rPr>
        <w:t>29</w:t>
      </w:r>
      <w:r w:rsidRPr="006E75DD">
        <w:rPr>
          <w:rFonts w:ascii="Times New Roman" w:hAnsi="Times New Roman" w:cs="Times New Roman"/>
          <w:b/>
          <w:color w:val="000000" w:themeColor="text1"/>
          <w:sz w:val="28"/>
          <w:szCs w:val="28"/>
        </w:rPr>
        <w:t>.0</w:t>
      </w:r>
      <w:r w:rsidR="006D7254">
        <w:rPr>
          <w:rFonts w:ascii="Times New Roman" w:hAnsi="Times New Roman" w:cs="Times New Roman"/>
          <w:b/>
          <w:color w:val="000000" w:themeColor="text1"/>
          <w:sz w:val="28"/>
          <w:szCs w:val="28"/>
        </w:rPr>
        <w:t>9</w:t>
      </w:r>
      <w:r w:rsidRPr="006E75DD">
        <w:rPr>
          <w:rFonts w:ascii="Times New Roman" w:hAnsi="Times New Roman" w:cs="Times New Roman"/>
          <w:b/>
          <w:color w:val="000000" w:themeColor="text1"/>
          <w:sz w:val="28"/>
          <w:szCs w:val="28"/>
        </w:rPr>
        <w:t>.2025</w:t>
      </w: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p>
    <w:p w:rsidR="00591774" w:rsidRPr="006E75DD" w:rsidRDefault="00591774" w:rsidP="006D7254">
      <w:pPr>
        <w:spacing w:after="0" w:line="240" w:lineRule="auto"/>
        <w:ind w:firstLine="709"/>
        <w:jc w:val="center"/>
        <w:rPr>
          <w:rFonts w:ascii="Times New Roman" w:hAnsi="Times New Roman" w:cs="Times New Roman"/>
          <w:b/>
          <w:color w:val="000000" w:themeColor="text1"/>
          <w:sz w:val="28"/>
          <w:szCs w:val="28"/>
        </w:rPr>
      </w:pPr>
      <w:r w:rsidRPr="006E75DD">
        <w:rPr>
          <w:rFonts w:ascii="Times New Roman" w:hAnsi="Times New Roman" w:cs="Times New Roman"/>
          <w:b/>
          <w:color w:val="000000" w:themeColor="text1"/>
          <w:sz w:val="28"/>
          <w:szCs w:val="28"/>
        </w:rPr>
        <w:t>Правила</w:t>
      </w:r>
    </w:p>
    <w:p w:rsidR="00591774" w:rsidRPr="006E75DD" w:rsidRDefault="00591774" w:rsidP="006D7254">
      <w:pPr>
        <w:spacing w:after="0" w:line="240" w:lineRule="auto"/>
        <w:ind w:firstLine="709"/>
        <w:jc w:val="center"/>
        <w:rPr>
          <w:rFonts w:ascii="Times New Roman" w:hAnsi="Times New Roman" w:cs="Times New Roman"/>
          <w:b/>
          <w:color w:val="000000" w:themeColor="text1"/>
          <w:sz w:val="28"/>
          <w:szCs w:val="28"/>
        </w:rPr>
      </w:pPr>
      <w:r w:rsidRPr="006E75DD">
        <w:rPr>
          <w:rFonts w:ascii="Times New Roman" w:hAnsi="Times New Roman" w:cs="Times New Roman"/>
          <w:b/>
          <w:color w:val="000000" w:themeColor="text1"/>
          <w:sz w:val="28"/>
          <w:szCs w:val="28"/>
        </w:rPr>
        <w:t>Благоустройства территории муниципального образования Прутской сельсовет Павловского  района Алтайского края</w:t>
      </w: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r w:rsidRPr="006E75DD">
        <w:rPr>
          <w:rFonts w:ascii="Times New Roman" w:hAnsi="Times New Roman" w:cs="Times New Roman"/>
          <w:b/>
          <w:color w:val="000000" w:themeColor="text1"/>
          <w:sz w:val="28"/>
          <w:szCs w:val="28"/>
        </w:rPr>
        <w:t xml:space="preserve">              </w:t>
      </w: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r w:rsidRPr="006E75DD">
        <w:rPr>
          <w:rFonts w:ascii="Times New Roman" w:hAnsi="Times New Roman" w:cs="Times New Roman"/>
          <w:b/>
          <w:color w:val="000000" w:themeColor="text1"/>
          <w:sz w:val="28"/>
          <w:szCs w:val="28"/>
        </w:rPr>
        <w:t>1. Общие положения</w:t>
      </w: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1.1. Правила благоустройства территории  муниципального образования Прутской  сельсовет Павловского района Алтайского края (далее - Правила) в соответствии с действующим законодательством устанавливают порядок организации благоустройства и озеленения территории Прутского  сельсовета, содержания зеленых насаждений, очистки и уборки сельских территорий и обязательны для исполнения всеми физическими лицами, должностными лицами, индивидуальными предпринимателями и юридическими лицами независимо от их организационно-правовых форм на территории муниципального образования Прутской сельсовет Павловского района Алтайского края (далее – Прутской сельсовет).</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rPr>
        <w:t>1.2. Правила разработаны в соответствии с федеральным законом Российской Федерации от 6 октября 2003 года № 131-ФЗ «Об общих принципах организации местного самоуправления в Российской Федерации», другим действующим законодательством Российской Федерации и Алтайского края, Уставом муниципального образования Прутской сельсовет Павловского района Алтайского края.</w:t>
      </w:r>
    </w:p>
    <w:p w:rsidR="00591774" w:rsidRPr="006E75DD" w:rsidRDefault="00591774" w:rsidP="006E75DD">
      <w:pPr>
        <w:pStyle w:val="6"/>
        <w:spacing w:before="0"/>
        <w:ind w:firstLine="709"/>
        <w:jc w:val="both"/>
        <w:rPr>
          <w:rFonts w:ascii="Times New Roman" w:hAnsi="Times New Roman" w:cs="Times New Roman"/>
          <w:i w:val="0"/>
          <w:color w:val="000000" w:themeColor="text1"/>
          <w:sz w:val="28"/>
          <w:szCs w:val="28"/>
        </w:rPr>
      </w:pPr>
      <w:r w:rsidRPr="006E75DD">
        <w:rPr>
          <w:rFonts w:ascii="Times New Roman" w:hAnsi="Times New Roman" w:cs="Times New Roman"/>
          <w:bCs/>
          <w:i w:val="0"/>
          <w:color w:val="000000" w:themeColor="text1"/>
          <w:sz w:val="28"/>
          <w:szCs w:val="28"/>
        </w:rPr>
        <w:t>1.3. Задачами Правил являются:</w:t>
      </w:r>
    </w:p>
    <w:p w:rsidR="00591774" w:rsidRPr="006E75DD" w:rsidRDefault="00591774" w:rsidP="006E75DD">
      <w:pPr>
        <w:pStyle w:val="6"/>
        <w:spacing w:before="0"/>
        <w:ind w:firstLine="709"/>
        <w:jc w:val="both"/>
        <w:rPr>
          <w:rFonts w:ascii="Times New Roman" w:hAnsi="Times New Roman" w:cs="Times New Roman"/>
          <w:bCs/>
          <w:i w:val="0"/>
          <w:color w:val="000000" w:themeColor="text1"/>
          <w:sz w:val="28"/>
          <w:szCs w:val="28"/>
        </w:rPr>
      </w:pPr>
      <w:r w:rsidRPr="006E75DD">
        <w:rPr>
          <w:rFonts w:ascii="Times New Roman" w:hAnsi="Times New Roman" w:cs="Times New Roman"/>
          <w:bCs/>
          <w:i w:val="0"/>
          <w:color w:val="000000" w:themeColor="text1"/>
          <w:sz w:val="28"/>
          <w:szCs w:val="28"/>
        </w:rPr>
        <w:t xml:space="preserve">1) установление единого порядка содержания территории  в границах муниципального образования </w:t>
      </w:r>
      <w:r w:rsidRPr="006E75DD">
        <w:rPr>
          <w:rFonts w:ascii="Times New Roman" w:hAnsi="Times New Roman" w:cs="Times New Roman"/>
          <w:i w:val="0"/>
          <w:color w:val="000000" w:themeColor="text1"/>
          <w:sz w:val="28"/>
          <w:szCs w:val="28"/>
        </w:rPr>
        <w:t>Прутской</w:t>
      </w:r>
      <w:r w:rsidRPr="006E75DD">
        <w:rPr>
          <w:rFonts w:ascii="Times New Roman" w:hAnsi="Times New Roman" w:cs="Times New Roman"/>
          <w:bCs/>
          <w:i w:val="0"/>
          <w:color w:val="000000" w:themeColor="text1"/>
          <w:sz w:val="28"/>
          <w:szCs w:val="28"/>
        </w:rPr>
        <w:t xml:space="preserve"> сельсовет;</w:t>
      </w:r>
    </w:p>
    <w:p w:rsidR="00591774" w:rsidRPr="006E75DD" w:rsidRDefault="00591774" w:rsidP="006E75DD">
      <w:pPr>
        <w:pStyle w:val="6"/>
        <w:spacing w:before="0"/>
        <w:ind w:firstLine="709"/>
        <w:jc w:val="both"/>
        <w:rPr>
          <w:rFonts w:ascii="Times New Roman" w:hAnsi="Times New Roman" w:cs="Times New Roman"/>
          <w:bCs/>
          <w:i w:val="0"/>
          <w:color w:val="000000" w:themeColor="text1"/>
          <w:sz w:val="28"/>
          <w:szCs w:val="28"/>
        </w:rPr>
      </w:pPr>
      <w:r w:rsidRPr="006E75DD">
        <w:rPr>
          <w:rFonts w:ascii="Times New Roman" w:hAnsi="Times New Roman" w:cs="Times New Roman"/>
          <w:bCs/>
          <w:i w:val="0"/>
          <w:color w:val="000000" w:themeColor="text1"/>
          <w:sz w:val="28"/>
          <w:szCs w:val="28"/>
        </w:rPr>
        <w:t xml:space="preserve">2) привлечение физических и юридических лиц к осуществлению мероприятий по содержанию территории муниципального образования </w:t>
      </w:r>
      <w:r w:rsidRPr="006E75DD">
        <w:rPr>
          <w:rFonts w:ascii="Times New Roman" w:hAnsi="Times New Roman" w:cs="Times New Roman"/>
          <w:i w:val="0"/>
          <w:color w:val="000000" w:themeColor="text1"/>
          <w:sz w:val="28"/>
          <w:szCs w:val="28"/>
        </w:rPr>
        <w:t>Прутской</w:t>
      </w:r>
      <w:r w:rsidRPr="006E75DD">
        <w:rPr>
          <w:rFonts w:ascii="Times New Roman" w:hAnsi="Times New Roman" w:cs="Times New Roman"/>
          <w:bCs/>
          <w:i w:val="0"/>
          <w:color w:val="000000" w:themeColor="text1"/>
          <w:sz w:val="28"/>
          <w:szCs w:val="28"/>
        </w:rPr>
        <w:t xml:space="preserve"> сельсовет;</w:t>
      </w:r>
    </w:p>
    <w:p w:rsidR="00591774" w:rsidRPr="006E75DD" w:rsidRDefault="00591774" w:rsidP="006E75DD">
      <w:pPr>
        <w:pStyle w:val="6"/>
        <w:spacing w:before="0"/>
        <w:ind w:firstLine="709"/>
        <w:jc w:val="both"/>
        <w:rPr>
          <w:rFonts w:ascii="Times New Roman" w:hAnsi="Times New Roman" w:cs="Times New Roman"/>
          <w:bCs/>
          <w:i w:val="0"/>
          <w:color w:val="000000" w:themeColor="text1"/>
          <w:sz w:val="28"/>
          <w:szCs w:val="28"/>
        </w:rPr>
      </w:pPr>
      <w:r w:rsidRPr="006E75DD">
        <w:rPr>
          <w:rFonts w:ascii="Times New Roman" w:hAnsi="Times New Roman" w:cs="Times New Roman"/>
          <w:bCs/>
          <w:i w:val="0"/>
          <w:color w:val="000000" w:themeColor="text1"/>
          <w:sz w:val="28"/>
          <w:szCs w:val="28"/>
        </w:rPr>
        <w:t xml:space="preserve">3) повышение ответственности физических и юридических лиц за соблюдение чистоты и порядка в муниципальном образовании </w:t>
      </w:r>
      <w:r w:rsidRPr="006E75DD">
        <w:rPr>
          <w:rFonts w:ascii="Times New Roman" w:hAnsi="Times New Roman" w:cs="Times New Roman"/>
          <w:i w:val="0"/>
          <w:color w:val="000000" w:themeColor="text1"/>
          <w:sz w:val="28"/>
          <w:szCs w:val="28"/>
        </w:rPr>
        <w:t>Прутской</w:t>
      </w:r>
      <w:r w:rsidRPr="006E75DD">
        <w:rPr>
          <w:rFonts w:ascii="Times New Roman" w:hAnsi="Times New Roman" w:cs="Times New Roman"/>
          <w:bCs/>
          <w:i w:val="0"/>
          <w:color w:val="000000" w:themeColor="text1"/>
          <w:sz w:val="28"/>
          <w:szCs w:val="28"/>
        </w:rPr>
        <w:t xml:space="preserve"> сельсовет.</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1.4.  В настоящих Правилах используются следующие понятия: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bCs/>
          <w:color w:val="000000" w:themeColor="text1"/>
          <w:sz w:val="28"/>
          <w:szCs w:val="28"/>
        </w:rPr>
        <w:t>Благоустройство территории</w:t>
      </w:r>
      <w:r w:rsidRPr="006E75DD">
        <w:rPr>
          <w:rFonts w:ascii="Times New Roman" w:hAnsi="Times New Roman" w:cs="Times New Roman"/>
          <w:color w:val="000000" w:themeColor="text1"/>
          <w:sz w:val="28"/>
          <w:szCs w:val="28"/>
        </w:rP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bCs/>
          <w:color w:val="000000" w:themeColor="text1"/>
          <w:sz w:val="28"/>
          <w:szCs w:val="28"/>
        </w:rPr>
        <w:t>Уборка территорий</w:t>
      </w:r>
      <w:r w:rsidRPr="006E75DD">
        <w:rPr>
          <w:rFonts w:ascii="Times New Roman" w:hAnsi="Times New Roman" w:cs="Times New Roman"/>
          <w:color w:val="000000" w:themeColor="text1"/>
          <w:sz w:val="28"/>
          <w:szCs w:val="28"/>
        </w:rPr>
        <w:t xml:space="preserve"> - вид деятельности, связанный со сбором, вывозом в специально отведенные места отходов производства и </w:t>
      </w:r>
      <w:r w:rsidRPr="006E75DD">
        <w:rPr>
          <w:rFonts w:ascii="Times New Roman" w:hAnsi="Times New Roman" w:cs="Times New Roman"/>
          <w:color w:val="000000" w:themeColor="text1"/>
          <w:sz w:val="28"/>
          <w:szCs w:val="28"/>
        </w:rPr>
        <w:lastRenderedPageBreak/>
        <w:t>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rPr>
        <w:t>Дорога - проезжая часть, предполагающая наличие осевых, резервных полос и знаков регулирования движения транспорта.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Тротуар - пешеходная зона, имеющая асфальтобетонное или другое покрытие, вдоль улиц и проездов, укрепленная бортовым камнем шириной не менее </w:t>
      </w:r>
      <w:smartTag w:uri="urn:schemas-microsoft-com:office:smarttags" w:element="metricconverter">
        <w:smartTagPr>
          <w:attr w:name="ProductID" w:val="1,5 метра"/>
        </w:smartTagPr>
        <w:r w:rsidRPr="006E75DD">
          <w:rPr>
            <w:rFonts w:ascii="Times New Roman" w:hAnsi="Times New Roman" w:cs="Times New Roman"/>
            <w:color w:val="000000" w:themeColor="text1"/>
            <w:sz w:val="28"/>
            <w:szCs w:val="28"/>
          </w:rPr>
          <w:t>1,5 метра</w:t>
        </w:r>
      </w:smartTag>
      <w:r w:rsidRPr="006E75DD">
        <w:rPr>
          <w:rFonts w:ascii="Times New Roman" w:hAnsi="Times New Roman" w:cs="Times New Roman"/>
          <w:color w:val="000000" w:themeColor="text1"/>
          <w:sz w:val="28"/>
          <w:szCs w:val="28"/>
        </w:rPr>
        <w:t>.</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Газон - элемент благоустройства, включающий в себя посадки травы, цветников, деревьев и кустарников.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Улица - комплекс сооружений в виде проезжей части, тротуаров, газонов и других элементов благоустройства.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Пешеходная дорожка - дорога, предназначенная для пропуска пешеходов.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Площадь – большая территория, расположенная в центре населенного пункта, на пересечении нескольких дорог и улиц, имеет твердое покрытие (асфальтобетонное, плитка </w:t>
      </w:r>
      <w:proofErr w:type="spellStart"/>
      <w:r w:rsidRPr="006E75DD">
        <w:rPr>
          <w:rFonts w:ascii="Times New Roman" w:hAnsi="Times New Roman" w:cs="Times New Roman"/>
          <w:color w:val="000000" w:themeColor="text1"/>
          <w:sz w:val="28"/>
          <w:szCs w:val="28"/>
        </w:rPr>
        <w:t>и.т.д</w:t>
      </w:r>
      <w:proofErr w:type="spellEnd"/>
      <w:r w:rsidRPr="006E75DD">
        <w:rPr>
          <w:rFonts w:ascii="Times New Roman" w:hAnsi="Times New Roman" w:cs="Times New Roman"/>
          <w:color w:val="000000" w:themeColor="text1"/>
          <w:sz w:val="28"/>
          <w:szCs w:val="28"/>
        </w:rPr>
        <w:t>.). Предполагает наличие разнообразных архитектурных форм, мемориального комплекса, является местом отдыха, проведения массовых мероприятий.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Повреждение зеленых насаждений – причинение вреда кроне, стволу, ветвям, древесно-кустарниковых растений, их корневой системе, повреждение надземной части и корневой системы травянистых растений, не влекущие прекращение роста. Повреждением является механическое повреждение ветвей, корневой системы, нарушение целостности </w:t>
      </w:r>
      <w:proofErr w:type="spellStart"/>
      <w:r w:rsidRPr="006E75DD">
        <w:rPr>
          <w:rFonts w:ascii="Times New Roman" w:hAnsi="Times New Roman" w:cs="Times New Roman"/>
          <w:color w:val="000000" w:themeColor="text1"/>
          <w:sz w:val="28"/>
          <w:szCs w:val="28"/>
        </w:rPr>
        <w:t>коры</w:t>
      </w:r>
      <w:proofErr w:type="spellEnd"/>
      <w:r w:rsidRPr="006E75DD">
        <w:rPr>
          <w:rFonts w:ascii="Times New Roman" w:hAnsi="Times New Roman" w:cs="Times New Roman"/>
          <w:color w:val="000000" w:themeColor="text1"/>
          <w:sz w:val="28"/>
          <w:szCs w:val="28"/>
        </w:rPr>
        <w:t>, нарушение целостности живого надпочвенного покрова, загрязнение зеленых насаждений либо почвы в корневой зоне вредными веществами.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Повреждение зеленых насаждений является правонарушением, влекущим применение мер административного воздействия.</w:t>
      </w:r>
    </w:p>
    <w:p w:rsidR="00591774" w:rsidRPr="006E75DD" w:rsidRDefault="00591774" w:rsidP="006E75D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Лесопарки - участки зеленых насаждений, предназначенные для активного и пассивного отдыха населения.</w:t>
      </w:r>
    </w:p>
    <w:p w:rsidR="00591774" w:rsidRP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z w:val="28"/>
          <w:szCs w:val="28"/>
        </w:rPr>
        <w:tab/>
      </w:r>
      <w:r w:rsidRPr="006E75DD">
        <w:rPr>
          <w:color w:val="000000" w:themeColor="text1"/>
          <w:spacing w:val="2"/>
          <w:sz w:val="28"/>
          <w:szCs w:val="28"/>
        </w:rPr>
        <w:t xml:space="preserve"> границы прилегающей территории - условные линии, определяющие местоположение прилегающей территории, установленные в горизонтальной плоскости перпендикулярно границам здания, строения, сооружения, земельного участка, если такой земельный участок образован (далее - земельный участок);</w:t>
      </w:r>
    </w:p>
    <w:p w:rsidR="00591774" w:rsidRP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ab/>
        <w:t xml:space="preserve"> внутренняя граница прилегающей территории - часть границы прилегающей территории, непосредственно примыкающая к </w:t>
      </w:r>
      <w:r w:rsidRPr="006E75DD">
        <w:rPr>
          <w:color w:val="000000" w:themeColor="text1"/>
          <w:spacing w:val="2"/>
          <w:sz w:val="28"/>
          <w:szCs w:val="28"/>
        </w:rPr>
        <w:lastRenderedPageBreak/>
        <w:t>границе здания, строения, сооружения, земельного участка и являющаяся их общей границей;</w:t>
      </w:r>
    </w:p>
    <w:p w:rsidR="00591774" w:rsidRP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ab/>
        <w:t xml:space="preserve"> внешняя граница прилегающей территории - часть границы прилегающей территории, не примыкающая непосредственно к границе здания, строения, сооружения, земельного участка и не выходящая за пределы территорий общего пользования.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bidi="ru-RU"/>
        </w:rPr>
      </w:pPr>
      <w:r w:rsidRPr="006E75DD">
        <w:rPr>
          <w:rFonts w:ascii="Times New Roman" w:hAnsi="Times New Roman" w:cs="Times New Roman"/>
          <w:color w:val="000000" w:themeColor="text1"/>
          <w:sz w:val="28"/>
          <w:szCs w:val="28"/>
        </w:rPr>
        <w:tab/>
        <w:t>1.5.</w:t>
      </w:r>
      <w:r w:rsidRPr="006E75DD">
        <w:rPr>
          <w:rFonts w:ascii="Times New Roman" w:hAnsi="Times New Roman" w:cs="Times New Roman"/>
          <w:color w:val="000000" w:themeColor="text1"/>
          <w:sz w:val="28"/>
          <w:szCs w:val="28"/>
          <w:lang w:bidi="ru-RU"/>
        </w:rPr>
        <w:t xml:space="preserve"> В границе прилегающей территории могут располагаться только следующие территории общего пользования или их части: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bidi="ru-RU"/>
        </w:rPr>
      </w:pPr>
      <w:r w:rsidRPr="006E75DD">
        <w:rPr>
          <w:rFonts w:ascii="Times New Roman" w:hAnsi="Times New Roman" w:cs="Times New Roman"/>
          <w:color w:val="000000" w:themeColor="text1"/>
          <w:sz w:val="28"/>
          <w:szCs w:val="28"/>
          <w:lang w:bidi="ru-RU"/>
        </w:rPr>
        <w:t xml:space="preserve">     пешеходные коммуникации, в том числе тротуары, аллеи, дорожки, тропинки;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bidi="ru-RU"/>
        </w:rPr>
      </w:pPr>
      <w:r w:rsidRPr="006E75DD">
        <w:rPr>
          <w:rFonts w:ascii="Times New Roman" w:hAnsi="Times New Roman" w:cs="Times New Roman"/>
          <w:color w:val="000000" w:themeColor="text1"/>
          <w:sz w:val="28"/>
          <w:szCs w:val="28"/>
          <w:lang w:bidi="ru-RU"/>
        </w:rPr>
        <w:t xml:space="preserve">    палисадники, клумбы;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2. Уборка территории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настоящими Правилами.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Организация уборки иных территорий осуществляется Администрацией Прутского  сельсовета Павловского района Алтайского края (далее – Администрация сельсовета) по соглашению со специализированной организацией в пределах средств, предусмотренных на эти цели в бюджете муниципального образования.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2.2. Промышленные организации обязаны создавать защитные зеленые полосы, ограждать жилые зоны от производственных сооружений, благоустраивать и содержать в исправности и чистоте выезды из организации и строек на дороги и улицы.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2.3. На территории Прутского сельсовета запрещается накапливать и размещать отходы производства и потребления в несанкционированных местах.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Лица, разместившие отходы производства и потребления в несанкционированных местах, обязаны за свой счет произвести уборку и очистку данной территории, а при необходимости - рекультивацию земельного участка.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рекультивация территорий свалок производится  за счет лиц, обязанных обеспечивать уборку данной территории в соответствии с пунктом 2.1 Правил.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2.4. Сбор и вывоз отходов производства и потребления осуществляется по контейнерной или бестарной системе в установленном порядке.</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2.5. На территории общего пользования Прутского сельсовета  запрещено сжигать отходы производства и потребления.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2.6. Организация уборки территорий Прутского сельсовета осуществляется  на  основании  показателей нормативных объемов образования отходов и их производителей.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2.7. Вывоз бытовых отходов производства и потребления из жилых домов, организаций торговли и общественного питания, культуры, школ, детских и лечебных заведений осуществляется указанными организациями и домовладельцами, а также иными производителями отходов производства и потребления самостоятельно либо на основании договоров со специализированными организациями.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Вывоз отходов, образовавшихся во время ремонта, осуществляется в специально отведенные для этого места лицами, производившими этот ремонт, самостоятельно.</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Запрещено складирование отходов, образовавшихся во время ремонта, в места временного хранения отходов.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2.8. Для сбора отходов производства и потребления физических и юридических лиц, указанных в пункте 2.1 </w:t>
      </w:r>
      <w:r w:rsidR="006E75DD" w:rsidRPr="006E75DD">
        <w:rPr>
          <w:rFonts w:ascii="Times New Roman" w:hAnsi="Times New Roman" w:cs="Times New Roman"/>
          <w:color w:val="000000" w:themeColor="text1"/>
          <w:sz w:val="28"/>
          <w:szCs w:val="28"/>
        </w:rPr>
        <w:t>настоящих правил,</w:t>
      </w:r>
      <w:r w:rsidRPr="006E75DD">
        <w:rPr>
          <w:rFonts w:ascii="Times New Roman" w:hAnsi="Times New Roman" w:cs="Times New Roman"/>
          <w:color w:val="000000" w:themeColor="text1"/>
          <w:sz w:val="28"/>
          <w:szCs w:val="28"/>
        </w:rPr>
        <w:t xml:space="preserve"> рекомендуется организовать место временного хранения отходов и осуществлять его уборку и техническое обслуживание.</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Разрешение на размещение мест временного хранения отходов дает Администрация сельсовета.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2.9.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следует возлагать на собственника, вышеперечисленных объектов недвижимости, ответственного за уборку территорий в соответствии с настоящими Правилами.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2.10. Для предотвращения засорения улиц, площадей, и других общественных мест отходами производства и потребления рекомендуется устанавливать специально предназначенные для временного хранения отходов емкости малого размера (урны, баки).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Установку емкостей для временного хранения отходов производства и потребления и их очистка осуществляется лицами, ответственными за уборку соответствующих территорий в соответствии с пунктом 2.1 настоящих правил.</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Урны (баки) следует содержать в исправном и опрятном состоянии, очищать по мере накопления мусора и не реже одного раза в месяц промывать и дезинфицировать.</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2.11. Удаление с контейнерной площадки и прилегающей к ней территории отходов производства и потребления, высыпавшихся при выгрузке из контейнеров в </w:t>
      </w:r>
      <w:proofErr w:type="spellStart"/>
      <w:r w:rsidRPr="006E75DD">
        <w:rPr>
          <w:rFonts w:ascii="Times New Roman" w:hAnsi="Times New Roman" w:cs="Times New Roman"/>
          <w:color w:val="000000" w:themeColor="text1"/>
          <w:sz w:val="28"/>
          <w:szCs w:val="28"/>
        </w:rPr>
        <w:t>мусоровозный</w:t>
      </w:r>
      <w:proofErr w:type="spellEnd"/>
      <w:r w:rsidRPr="006E75DD">
        <w:rPr>
          <w:rFonts w:ascii="Times New Roman" w:hAnsi="Times New Roman" w:cs="Times New Roman"/>
          <w:color w:val="000000" w:themeColor="text1"/>
          <w:sz w:val="28"/>
          <w:szCs w:val="28"/>
        </w:rPr>
        <w:t xml:space="preserve"> транспорт, производится работниками организации, осуществляющей вывоз отходов.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2.12. Вывоз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2.13. При уборке в ночное время необходимо принимать меры, предупреждающие шум.</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2.14. Уборка и очистка автобусных остановок производится организациями, в обязанность которых входит уборка территорий улиц, на которых расположены эти остановки.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Уборка и очистка остановок, на которых расположены некапитальные объекты торговли, осуществляется владельцами некапитальных объектов торговли в границах,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rPr>
        <w:t>2.15. Своевременная уборка уличных и дворовых территорий, парков и скверов, содержание их в образцовой чистоте является непосредственной обязанностью всех домовладельцев и лиц, проживающих в частных  и многоэтажных жилых домах, предприятий, учреждений, организаций, независимо от их ведомственной подчиненности и организационно-правовых форм в пределах занимаемой и прилегающей территории.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Границы прилегающей территории определяются в отношении территорий общего пользования, которые прилегают (имеют общую границу) к зданию, строению, сооружению, земельному участку.</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 Внутренняя и внешняя границы прилегающей территории устанавливаются правилами благоустройства:</w:t>
      </w:r>
    </w:p>
    <w:p w:rsidR="00591774" w:rsidRPr="006E75DD" w:rsidRDefault="00591774" w:rsidP="006E75DD">
      <w:pPr>
        <w:spacing w:after="0" w:line="240" w:lineRule="auto"/>
        <w:ind w:firstLine="709"/>
        <w:jc w:val="both"/>
        <w:rPr>
          <w:rFonts w:ascii="Times New Roman" w:hAnsi="Times New Roman" w:cs="Times New Roman"/>
          <w:i/>
          <w:color w:val="000000" w:themeColor="text1"/>
          <w:sz w:val="28"/>
          <w:szCs w:val="28"/>
        </w:rPr>
      </w:pPr>
      <w:r w:rsidRPr="006E75DD">
        <w:rPr>
          <w:rFonts w:ascii="Times New Roman" w:hAnsi="Times New Roman" w:cs="Times New Roman"/>
          <w:color w:val="000000" w:themeColor="text1"/>
          <w:sz w:val="28"/>
          <w:szCs w:val="28"/>
        </w:rPr>
        <w:t>для мест производства земляных, дорожно-ремонтных работ, работ по ремонту инженерных сетей и коммуникаций, фасадов и иных элементов строений, зданий и сооружений, установке средств стабильного территориального размещения</w:t>
      </w:r>
      <w:r w:rsidRPr="006E75DD">
        <w:rPr>
          <w:rFonts w:ascii="Times New Roman" w:hAnsi="Times New Roman" w:cs="Times New Roman"/>
          <w:b/>
          <w:color w:val="000000" w:themeColor="text1"/>
          <w:sz w:val="28"/>
          <w:szCs w:val="28"/>
        </w:rPr>
        <w:t xml:space="preserve"> </w:t>
      </w:r>
      <w:r w:rsidRPr="006E75DD">
        <w:rPr>
          <w:rFonts w:ascii="Times New Roman" w:hAnsi="Times New Roman" w:cs="Times New Roman"/>
          <w:color w:val="000000" w:themeColor="text1"/>
          <w:sz w:val="28"/>
          <w:szCs w:val="28"/>
        </w:rPr>
        <w:t xml:space="preserve">- </w:t>
      </w:r>
      <w:r w:rsidRPr="006E75DD">
        <w:rPr>
          <w:rFonts w:ascii="Times New Roman" w:hAnsi="Times New Roman" w:cs="Times New Roman"/>
          <w:i/>
          <w:color w:val="000000" w:themeColor="text1"/>
          <w:sz w:val="28"/>
          <w:szCs w:val="28"/>
        </w:rPr>
        <w:t xml:space="preserve">в радиусе </w:t>
      </w:r>
      <w:smartTag w:uri="urn:schemas-microsoft-com:office:smarttags" w:element="metricconverter">
        <w:smartTagPr>
          <w:attr w:name="ProductID" w:val="5 метров"/>
        </w:smartTagPr>
        <w:r w:rsidRPr="006E75DD">
          <w:rPr>
            <w:rFonts w:ascii="Times New Roman" w:hAnsi="Times New Roman" w:cs="Times New Roman"/>
            <w:i/>
            <w:color w:val="000000" w:themeColor="text1"/>
            <w:sz w:val="28"/>
            <w:szCs w:val="28"/>
          </w:rPr>
          <w:t>5 метров</w:t>
        </w:r>
      </w:smartTag>
      <w:r w:rsidRPr="006E75DD">
        <w:rPr>
          <w:rFonts w:ascii="Times New Roman" w:hAnsi="Times New Roman" w:cs="Times New Roman"/>
          <w:i/>
          <w:color w:val="000000" w:themeColor="text1"/>
          <w:sz w:val="28"/>
          <w:szCs w:val="28"/>
        </w:rPr>
        <w:t xml:space="preserve"> от объекта производства работ;</w:t>
      </w:r>
    </w:p>
    <w:p w:rsidR="00591774" w:rsidRPr="006E75DD" w:rsidRDefault="00591774" w:rsidP="006E75DD">
      <w:pPr>
        <w:spacing w:after="0" w:line="240" w:lineRule="auto"/>
        <w:ind w:firstLine="709"/>
        <w:jc w:val="both"/>
        <w:rPr>
          <w:rFonts w:ascii="Times New Roman" w:hAnsi="Times New Roman" w:cs="Times New Roman"/>
          <w:i/>
          <w:color w:val="000000" w:themeColor="text1"/>
          <w:sz w:val="28"/>
          <w:szCs w:val="28"/>
        </w:rPr>
      </w:pPr>
      <w:r w:rsidRPr="006E75DD">
        <w:rPr>
          <w:rFonts w:ascii="Times New Roman" w:hAnsi="Times New Roman" w:cs="Times New Roman"/>
          <w:color w:val="000000" w:themeColor="text1"/>
          <w:sz w:val="28"/>
          <w:szCs w:val="28"/>
        </w:rPr>
        <w:lastRenderedPageBreak/>
        <w:t xml:space="preserve">для строительных площадок - </w:t>
      </w:r>
      <w:r w:rsidRPr="006E75DD">
        <w:rPr>
          <w:rFonts w:ascii="Times New Roman" w:hAnsi="Times New Roman" w:cs="Times New Roman"/>
          <w:i/>
          <w:color w:val="000000" w:themeColor="text1"/>
          <w:sz w:val="28"/>
          <w:szCs w:val="28"/>
        </w:rPr>
        <w:t xml:space="preserve">не менее </w:t>
      </w:r>
      <w:smartTag w:uri="urn:schemas-microsoft-com:office:smarttags" w:element="metricconverter">
        <w:smartTagPr>
          <w:attr w:name="ProductID" w:val="15 метров"/>
        </w:smartTagPr>
        <w:r w:rsidRPr="006E75DD">
          <w:rPr>
            <w:rFonts w:ascii="Times New Roman" w:hAnsi="Times New Roman" w:cs="Times New Roman"/>
            <w:i/>
            <w:color w:val="000000" w:themeColor="text1"/>
            <w:sz w:val="28"/>
            <w:szCs w:val="28"/>
          </w:rPr>
          <w:t>15 метров</w:t>
        </w:r>
      </w:smartTag>
      <w:r w:rsidRPr="006E75DD">
        <w:rPr>
          <w:rFonts w:ascii="Times New Roman" w:hAnsi="Times New Roman" w:cs="Times New Roman"/>
          <w:i/>
          <w:color w:val="000000" w:themeColor="text1"/>
          <w:sz w:val="28"/>
          <w:szCs w:val="28"/>
        </w:rPr>
        <w:t xml:space="preserve"> от ограждения стройки по всему периметру;</w:t>
      </w:r>
    </w:p>
    <w:p w:rsidR="00591774" w:rsidRPr="006E75DD" w:rsidRDefault="00591774" w:rsidP="006E75DD">
      <w:pPr>
        <w:spacing w:after="0" w:line="240" w:lineRule="auto"/>
        <w:ind w:firstLine="709"/>
        <w:jc w:val="both"/>
        <w:rPr>
          <w:rFonts w:ascii="Times New Roman" w:hAnsi="Times New Roman" w:cs="Times New Roman"/>
          <w:i/>
          <w:color w:val="000000" w:themeColor="text1"/>
          <w:sz w:val="28"/>
          <w:szCs w:val="28"/>
        </w:rPr>
      </w:pPr>
      <w:r w:rsidRPr="006E75DD">
        <w:rPr>
          <w:rFonts w:ascii="Times New Roman" w:hAnsi="Times New Roman" w:cs="Times New Roman"/>
          <w:color w:val="000000" w:themeColor="text1"/>
          <w:sz w:val="28"/>
          <w:szCs w:val="28"/>
        </w:rPr>
        <w:t xml:space="preserve">для объектов временной уличной торговли, в том числе торговых павильонов, торговых комплексов, палаток, киосков  - </w:t>
      </w:r>
      <w:r w:rsidRPr="006E75DD">
        <w:rPr>
          <w:rFonts w:ascii="Times New Roman" w:hAnsi="Times New Roman" w:cs="Times New Roman"/>
          <w:i/>
          <w:color w:val="000000" w:themeColor="text1"/>
          <w:sz w:val="28"/>
          <w:szCs w:val="28"/>
        </w:rPr>
        <w:t xml:space="preserve">в радиусе не менее </w:t>
      </w:r>
      <w:smartTag w:uri="urn:schemas-microsoft-com:office:smarttags" w:element="metricconverter">
        <w:smartTagPr>
          <w:attr w:name="ProductID" w:val="10 метров"/>
        </w:smartTagPr>
        <w:r w:rsidRPr="006E75DD">
          <w:rPr>
            <w:rFonts w:ascii="Times New Roman" w:hAnsi="Times New Roman" w:cs="Times New Roman"/>
            <w:i/>
            <w:color w:val="000000" w:themeColor="text1"/>
            <w:sz w:val="28"/>
            <w:szCs w:val="28"/>
          </w:rPr>
          <w:t>10 метров</w:t>
        </w:r>
      </w:smartTag>
      <w:r w:rsidRPr="006E75DD">
        <w:rPr>
          <w:rFonts w:ascii="Times New Roman" w:hAnsi="Times New Roman" w:cs="Times New Roman"/>
          <w:i/>
          <w:color w:val="000000" w:themeColor="text1"/>
          <w:sz w:val="28"/>
          <w:szCs w:val="28"/>
        </w:rPr>
        <w:t xml:space="preserve"> от объекта торговли;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для территории хозяйствующих субъектов - </w:t>
      </w:r>
      <w:r w:rsidRPr="006E75DD">
        <w:rPr>
          <w:rFonts w:ascii="Times New Roman" w:hAnsi="Times New Roman" w:cs="Times New Roman"/>
          <w:i/>
          <w:color w:val="000000" w:themeColor="text1"/>
          <w:sz w:val="28"/>
          <w:szCs w:val="28"/>
        </w:rPr>
        <w:t xml:space="preserve">в радиусе не менее </w:t>
      </w:r>
      <w:smartTag w:uri="urn:schemas-microsoft-com:office:smarttags" w:element="metricconverter">
        <w:smartTagPr>
          <w:attr w:name="ProductID" w:val="5 метров"/>
        </w:smartTagPr>
        <w:r w:rsidRPr="006E75DD">
          <w:rPr>
            <w:rFonts w:ascii="Times New Roman" w:hAnsi="Times New Roman" w:cs="Times New Roman"/>
            <w:i/>
            <w:color w:val="000000" w:themeColor="text1"/>
            <w:sz w:val="28"/>
            <w:szCs w:val="28"/>
          </w:rPr>
          <w:t>5 метров</w:t>
        </w:r>
      </w:smartTag>
      <w:r w:rsidRPr="006E75DD">
        <w:rPr>
          <w:rFonts w:ascii="Times New Roman" w:hAnsi="Times New Roman" w:cs="Times New Roman"/>
          <w:i/>
          <w:color w:val="000000" w:themeColor="text1"/>
          <w:sz w:val="28"/>
          <w:szCs w:val="28"/>
        </w:rPr>
        <w:t xml:space="preserve"> от границы территории хозяйствующего субъекта.</w:t>
      </w:r>
      <w:r w:rsidRPr="006E75DD">
        <w:rPr>
          <w:rFonts w:ascii="Times New Roman" w:hAnsi="Times New Roman" w:cs="Times New Roman"/>
          <w:color w:val="000000" w:themeColor="text1"/>
          <w:sz w:val="28"/>
          <w:szCs w:val="28"/>
        </w:rPr>
        <w:t xml:space="preserve"> Под хозяйствующим субъектом понимается индивидуальный предприниматель, коммерческая организация, а также некоммерческая организация, осуществляющая деятельность, приносящую ей доход. Под территорией хозяйствующего субъекта понимается часть территории, имеющая площадь, границы, местоположение, правовой статус, целевое назначение, находящаяся в собственности, владении или пользовании хозяйствующего субъекта;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для территории частного домовладения</w:t>
      </w:r>
      <w:r w:rsidRPr="006E75DD">
        <w:rPr>
          <w:rFonts w:ascii="Times New Roman" w:hAnsi="Times New Roman" w:cs="Times New Roman"/>
          <w:b/>
          <w:color w:val="000000" w:themeColor="text1"/>
          <w:sz w:val="28"/>
          <w:szCs w:val="28"/>
        </w:rPr>
        <w:t xml:space="preserve"> </w:t>
      </w:r>
      <w:r w:rsidRPr="006E75DD">
        <w:rPr>
          <w:rFonts w:ascii="Times New Roman" w:hAnsi="Times New Roman" w:cs="Times New Roman"/>
          <w:color w:val="000000" w:themeColor="text1"/>
          <w:sz w:val="28"/>
          <w:szCs w:val="28"/>
        </w:rPr>
        <w:t xml:space="preserve">со стороны дорог, улиц (переулков, проходов, проездов) - </w:t>
      </w:r>
      <w:r w:rsidRPr="006E75DD">
        <w:rPr>
          <w:rFonts w:ascii="Times New Roman" w:hAnsi="Times New Roman" w:cs="Times New Roman"/>
          <w:i/>
          <w:color w:val="000000" w:themeColor="text1"/>
          <w:sz w:val="28"/>
          <w:szCs w:val="28"/>
        </w:rPr>
        <w:t xml:space="preserve">в радиусе не менее </w:t>
      </w:r>
      <w:smartTag w:uri="urn:schemas-microsoft-com:office:smarttags" w:element="metricconverter">
        <w:smartTagPr>
          <w:attr w:name="ProductID" w:val="5 метров"/>
        </w:smartTagPr>
        <w:r w:rsidRPr="006E75DD">
          <w:rPr>
            <w:rFonts w:ascii="Times New Roman" w:hAnsi="Times New Roman" w:cs="Times New Roman"/>
            <w:i/>
            <w:color w:val="000000" w:themeColor="text1"/>
            <w:sz w:val="28"/>
            <w:szCs w:val="28"/>
          </w:rPr>
          <w:t>5 метров</w:t>
        </w:r>
      </w:smartTag>
      <w:r w:rsidRPr="006E75DD">
        <w:rPr>
          <w:rFonts w:ascii="Times New Roman" w:hAnsi="Times New Roman" w:cs="Times New Roman"/>
          <w:color w:val="000000" w:themeColor="text1"/>
          <w:sz w:val="28"/>
          <w:szCs w:val="28"/>
        </w:rPr>
        <w:t>;</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для многоквартирного дома -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 иными объектами, предназначенными для обслуживания, эксплуатации и благоустройства многоквартирного дома, включая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В случае если не проведен кадастровый учет земельного участка, на котором расположен многоквартирный дом, то в границы прилегающих территорий включаются земельные участки от фасада многоквартирного дома до середины санитарных и противопожарных разрывов с соседними зданиями, а в случае отсутствия соседних зданий - до </w:t>
      </w:r>
      <w:smartTag w:uri="urn:schemas-microsoft-com:office:smarttags" w:element="metricconverter">
        <w:smartTagPr>
          <w:attr w:name="ProductID" w:val="15 метров"/>
        </w:smartTagPr>
        <w:r w:rsidRPr="006E75DD">
          <w:rPr>
            <w:rFonts w:ascii="Times New Roman" w:hAnsi="Times New Roman" w:cs="Times New Roman"/>
            <w:color w:val="000000" w:themeColor="text1"/>
            <w:sz w:val="28"/>
            <w:szCs w:val="28"/>
          </w:rPr>
          <w:t>15 метров</w:t>
        </w:r>
      </w:smartTag>
      <w:r w:rsidRPr="006E75DD">
        <w:rPr>
          <w:rFonts w:ascii="Times New Roman" w:hAnsi="Times New Roman" w:cs="Times New Roman"/>
          <w:color w:val="000000" w:themeColor="text1"/>
          <w:sz w:val="28"/>
          <w:szCs w:val="28"/>
        </w:rPr>
        <w:t>.</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2.16. Эксплуатация и содержание в надлежащем санитарно-техническом состоянии водоразборных колонок, в том числе их очистку от мусора, льда и снега, а также обеспечение безопасных подходов к ним возлагается на организации, в чьей собственности находятся колонки.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2.17. Организация работы по очистке и уборке территории рынков и прилегающих к ним территорий возлагается на администрацию рынка в соответствии с действующими санитарными нормами и правилами торговли на рынках.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2.18. Содержание и уборка площадей, скверов и прилегающих к ним тротуаров, проездов и газонов осуществляется специализированными организациями по озеленению  по соглашению с Администрацией сельсовета за счет средств, предусмотренных в бюджете муниципального образования на соответствующий финансовый год на эти цели.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2.19. Содержание и уборка садов, газонов, зеленых насаждений, находящихся в собственности организаций, собственников помещений либо на прилегающих территориях, производится силами и средствами этих организаций, собственников помещений самостоятельно или по договорам со специализированными организациями под контролем Администрации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2.20. В жилых зданиях, не имеющих канализации, предусматриваются  утепленные выгребные ямы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Запрещена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2.21. Жидкие нечистоты вывозятся  по договорам или разовым заявкам организациям, имеющим специальный транспорт.</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2.22. Собственники помещений обеспечивают подъезды непосредственно к мусоросборникам и выгребным ямам.</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2.23.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2.24. Вывоз пищевых отходов осуществляется с территории ежедневно. Остальной мусор вывозится систематически, по мере накопления, но не реже одного раза в три дня, а в периоды года с температурой выше 14 градусов - ежедневно.</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2.25. Содержание и эксплуатация санкционированных мест хранения отходов производства и потребления осуществляется в установленном порядке.</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          2.26. Уборка и очистка территорий, отведенных для размещения и эксплуатации линий электропередач, водопроводных и тепловых сетей, осуществляется силами и средствами организаций, эксплуатирующих указанные сети и линии электропередач. В случае, если указанные в данном пункте сети являются бесхозяйными, уборку и очистку территорий рекомендуется осуществлять организацией, с которой заключен договор об обеспечении сохранности и эксплуатации бесхозяйного имущества.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2.27. При очистке смотровых колодцев, подземных коммуникаций грунт, мусор, нечистоты рекомендуется складировать в специальную тару с немедленной вывозкой силами организаций, занимающихся очистными </w:t>
      </w:r>
      <w:r w:rsidRPr="006E75DD">
        <w:rPr>
          <w:rFonts w:ascii="Times New Roman" w:hAnsi="Times New Roman" w:cs="Times New Roman"/>
          <w:color w:val="000000" w:themeColor="text1"/>
          <w:sz w:val="28"/>
          <w:szCs w:val="28"/>
        </w:rPr>
        <w:lastRenderedPageBreak/>
        <w:t>работами. Складирование нечистот на проезжую часть улиц, тротуары и газоны запрещено.</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2.28. Сбор брошенных на улицах предметов, создающих помехи дорожному движению, возлагается на организации, обслуживающие данные объекты.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2.29 Администрация сельсовета может на добровольной основе привлекать граждан для выполнения работ по уборке, благоустройству и озеленению территории Прутского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Привлечение граждан к выполнению работ по уборке, благоустройству и озеленению территории Прутского сельсовета следует осуществлять на основании постановления Администрации сельсовета.</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3. Особенности уборки территории в весенне-летний период</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3.1. Весенне-летняя уборка территории производится  с 15 апреля по 15 октября и предусматривает полив и подметание проезжей части улиц, тротуаров, площадей.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В зависимости от климатических условий постановлением Администрации сельсовета период весенне-летней уборки может быть изменен.</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3.2. Полив зеленых насаждений и газонов производится силами организаций и собственниками помещений.</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4. Особенности уборки территории в осенне-зимний период</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4.1. Осенне-зимняя уборка территории  проводится  с  15 октября по 15  апреля и должна предусматривать уборку и вывоз мусора.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В зависимости от климатических условий постановлением Администрации сельсовета период осенне-зимней уборки может быть изменен.</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4.2. Укладка свежевыпавшего снега в валы и кучи временно разрешена на всех улицах, площадях, бульварах и скверах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4.3. В 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 4.4. Очистка от снега крыш и удаление сосулек производиться с обеспечением следующих мер безопасности: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назначение дежурных;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ограждение тротуаров;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оснащение страховочным оборудованием лиц, работающих на высоте.</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 На проездах, убираемых специализированными организациями, снег сбрасывается с крыш и укладывается в общий вал.</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 xml:space="preserve">4.5. При уборке улиц, проездов, площадей специализированными организациями, лицами, указанными в пункте 2.1 Правил после прохождения </w:t>
      </w:r>
      <w:r w:rsidR="006E75DD" w:rsidRPr="006E75DD">
        <w:rPr>
          <w:rFonts w:ascii="Times New Roman" w:hAnsi="Times New Roman" w:cs="Times New Roman"/>
          <w:color w:val="000000" w:themeColor="text1"/>
          <w:sz w:val="28"/>
          <w:szCs w:val="28"/>
        </w:rPr>
        <w:t>снегоочистительной техники,</w:t>
      </w:r>
      <w:r w:rsidRPr="006E75DD">
        <w:rPr>
          <w:rFonts w:ascii="Times New Roman" w:hAnsi="Times New Roman" w:cs="Times New Roman"/>
          <w:color w:val="000000" w:themeColor="text1"/>
          <w:sz w:val="28"/>
          <w:szCs w:val="28"/>
        </w:rPr>
        <w:t xml:space="preserve"> обеспечивается уборка </w:t>
      </w:r>
      <w:proofErr w:type="spellStart"/>
      <w:r w:rsidRPr="006E75DD">
        <w:rPr>
          <w:rFonts w:ascii="Times New Roman" w:hAnsi="Times New Roman" w:cs="Times New Roman"/>
          <w:color w:val="000000" w:themeColor="text1"/>
          <w:sz w:val="28"/>
          <w:szCs w:val="28"/>
        </w:rPr>
        <w:t>прибордюрных</w:t>
      </w:r>
      <w:proofErr w:type="spellEnd"/>
      <w:r w:rsidRPr="006E75DD">
        <w:rPr>
          <w:rFonts w:ascii="Times New Roman" w:hAnsi="Times New Roman" w:cs="Times New Roman"/>
          <w:color w:val="000000" w:themeColor="text1"/>
          <w:sz w:val="28"/>
          <w:szCs w:val="28"/>
        </w:rPr>
        <w:t xml:space="preserve"> лотков и расчистка въездов, пешеходных переходов, как со стороны строений, так и с противоположной стороны проезда, если там нет других строений.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5. Порядок содержания элементов благоустройства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5.1. Общие требования к содержанию элементов благоустройства.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5.1.1. Содержание элементов благоустройства, включая работы по восстановлению и ремонту памятников,  осуществляется физическими и (или) юридическими лицами,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Физическим и юридическим лицам следует осуществлять организацию содержания элементов благоустройства, расположенных на прилегающих территориях.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Организацию содержания иных элементов благоустройства следует осуществлять Администрации сельсовета по соглашениям со специализированными организациями в пределах средств, предусмотренных на эти цели в бюджете муниципального образования.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5.1.2. Строительство и установку оград, заборов, газонных и тротуарных ограждений, киосков, палаток, павильонов, ларьков, стендов для объявлений и других устройств осуществляется в порядке, установленном законодательством Российской Федерации, субъекта Российской Федерации, нормативными правовыми актами Прутского сельсовета.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5.1.3. Строительные площадки ограждаются по всему периметру плотным забором. В ограждениях предусматривается минимальное количество проездов.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Проезды, по мере возможности, должны выходить на второстепенные улицы и оборудоваться шлагбаумами или воротами.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5.2. Световые вывески, реклама и витрины.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5.2.1. Установку всякого рода вывесок разрешается только после согласования эскизов с Администрацией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5.2.2. Организации, эксплуатирующие световые рекламы и вывески, должны ежедневно включать их с наступлением темного времени суток и выключать не ранее времени отключения уличного освещения, но не позднее наступления светового дня, обеспечивать своевременную замену перегоревших </w:t>
      </w:r>
      <w:proofErr w:type="spellStart"/>
      <w:r w:rsidRPr="006E75DD">
        <w:rPr>
          <w:rFonts w:ascii="Times New Roman" w:hAnsi="Times New Roman" w:cs="Times New Roman"/>
          <w:color w:val="000000" w:themeColor="text1"/>
          <w:sz w:val="28"/>
          <w:szCs w:val="28"/>
        </w:rPr>
        <w:t>газосветовых</w:t>
      </w:r>
      <w:proofErr w:type="spellEnd"/>
      <w:r w:rsidRPr="006E75DD">
        <w:rPr>
          <w:rFonts w:ascii="Times New Roman" w:hAnsi="Times New Roman" w:cs="Times New Roman"/>
          <w:color w:val="000000" w:themeColor="text1"/>
          <w:sz w:val="28"/>
          <w:szCs w:val="28"/>
        </w:rPr>
        <w:t xml:space="preserve"> трубок и электроламп.</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5.2.3. Витрины оборудуются специальными осветительными приборами.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5.2.4. Расклейка газет, афиш, плакатов и  различного рода объявлений  разрешается только на специально установленных стендах.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5.2.5. Очистку от объявлений опор электросетей, уличного освещения, цоколя зданий, заборов и других сооружений осуществляется организациями, эксплуатирующие данные объекты.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5.3. Строительство, установка и содержание малых архитектурных форм.</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5.3.1. Физическим и юридическим лицам при содержании малых архитектурных форм, производить их ремонт и окраску, согласовывая колеры с Администрацией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5.3.2. Окраска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производится не реже одного раза в год.</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5.3.3. Окраска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производится не реже одного раза в два года, а ремонт - по мере необходимости.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5.4. Ремонт и содержание зданий и сооружений.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5.4.1. Эксплуатацию зданий и сооружений, их ремонт производится в соответствии с установленными правилами и нормами технической эксплуатации.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5.4.2. Текущий и капитальный ремонт, окраска фасадов зданий и сооружений производится  в зависимости от их технического состояния собственниками зданий и сооружений либо по соглашению с собственником и иными лицами.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5.4.3. 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проемов, выходящих на главный фасад, следует производить по согласованию с Администрацией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5.4.4. Запрещено самовольное возведение капитальных хозяйственных и вспомогательных построек (дровяных сараев, будок, гаражей, голубятен, и т.п.) без получения соответствующего разрешения Администрации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rPr>
        <w:t xml:space="preserve">Строения на приусадебном участке, возведенные без полученного в установленном порядке разрешения, или с отступлениями от схемы </w:t>
      </w:r>
      <w:r w:rsidRPr="006E75DD">
        <w:rPr>
          <w:rFonts w:ascii="Times New Roman" w:hAnsi="Times New Roman" w:cs="Times New Roman"/>
          <w:color w:val="000000" w:themeColor="text1"/>
          <w:sz w:val="28"/>
          <w:szCs w:val="28"/>
        </w:rPr>
        <w:lastRenderedPageBreak/>
        <w:t>планировочной организации земельного участка, являются объектами самовольного строительства.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5.4.5. Запрещено  производить какие-либо изменения балконов, лоджий, развешивать ковры, одежду, белье на балконах и окнах наружных фасадов зданий, выходящих на улицу, а также загромождать их разными предметами домашнего обихода.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5.4.6. Запрещено  загромождение и засорение дворовых территорий металлическим ломом, строительным и бытовым мусором, домашней утварью и другими материалами.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5.4.7.  Обязательна установка указателей на зданиях с обозначением наименования улицы и номерных знаков домов, утвержденного образца, а на угловых домах - названия пересекающихся улиц.</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 xml:space="preserve">6. Озеленение территории и содержание зеленых насаждений  на территории </w:t>
      </w:r>
      <w:r w:rsidRPr="006E75DD">
        <w:rPr>
          <w:rFonts w:ascii="Times New Roman" w:hAnsi="Times New Roman" w:cs="Times New Roman"/>
          <w:b/>
          <w:color w:val="000000" w:themeColor="text1"/>
          <w:sz w:val="28"/>
          <w:szCs w:val="28"/>
        </w:rPr>
        <w:t>Прутского</w:t>
      </w:r>
      <w:r w:rsidRPr="006E75DD">
        <w:rPr>
          <w:rFonts w:ascii="Times New Roman" w:hAnsi="Times New Roman" w:cs="Times New Roman"/>
          <w:b/>
          <w:bCs/>
          <w:color w:val="000000" w:themeColor="text1"/>
          <w:sz w:val="28"/>
          <w:szCs w:val="28"/>
        </w:rPr>
        <w:t xml:space="preserve"> сельсовета</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6.1. Озеленение территории, работы по содержанию и восстановлению зеленых зон осуществляется специализированными организациям по договорам с Администрацией сельсовета в пределах средств, предусмотренных в бюджете муниципального образования на эти цели.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6.2. Физическими и юридическими лицами, в собственности или в пользовании которых находятся земельные участки, обеспечивается содержание и сохранность зеленых насаждений, находящихся на этих участках, а также на прилегающих территориях.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6.3. Новые посадки деревьев и кустарников на территории улиц, площадей, газонов цветочное оформление газонов и  улиц,  а также капитальный ремонт и реконструкция объектов ландшафтной архитектуры производится только по проектам, согласованным с Администрацией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6.4. Лица, указанные в пунктах 6.1. и 6.2. Правил  обязаны: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доводить до сведения Администрации сельсовета обо всех случаях массового появления вредителей и болезней и принимать меры борьбы с ними, производить замазку ран и дупел на деревьях;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проводить своевременный ремонт ограждений зеленых насаждений.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6.5. На площадях зеленых насаждений запрещено:</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 ходить и лежать в молодых лесных посадках;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ломать деревья, кустарники, сучья и ветви, срывать листья и цветы, сбивать и собирать плоды;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разбивать палатки и разводить костры;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засорять газоны, цветники, дорожки и водоемы;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портить скульптуры, скамейки, ограды;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 ездить на велосипедах, мотоциклах, лошадях, тракторах и автомашинах;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заправлять, мыть, ремонтировать автомобили и другие транспортные средства, стирать белье, а также купать животных в водоемах, на берегах рек, озер и искусственных водоемов, тротуарах и в зеленой зоне, а также у водопроводных колонок, колодцев, родников;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парковать автотранспортные средства на газонах;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пасти скот;</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производить строительные и ремонтные работы без ограждений насаждений щитами, гарантирующими защиту их от повреждений;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 обнажать корни деревьев на расстоянии ближе </w:t>
      </w:r>
      <w:smartTag w:uri="urn:schemas-microsoft-com:office:smarttags" w:element="metricconverter">
        <w:smartTagPr>
          <w:attr w:name="ProductID" w:val="1,5 м"/>
        </w:smartTagPr>
        <w:r w:rsidRPr="006E75DD">
          <w:rPr>
            <w:rFonts w:ascii="Times New Roman" w:hAnsi="Times New Roman" w:cs="Times New Roman"/>
            <w:color w:val="000000" w:themeColor="text1"/>
            <w:sz w:val="28"/>
            <w:szCs w:val="28"/>
          </w:rPr>
          <w:t>1,5 м</w:t>
        </w:r>
      </w:smartTag>
      <w:r w:rsidRPr="006E75DD">
        <w:rPr>
          <w:rFonts w:ascii="Times New Roman" w:hAnsi="Times New Roman" w:cs="Times New Roman"/>
          <w:color w:val="000000" w:themeColor="text1"/>
          <w:sz w:val="28"/>
          <w:szCs w:val="28"/>
        </w:rPr>
        <w:t xml:space="preserve"> от ствола и засыпать шейки деревьев землей или строительным мусором;</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добывать растительную землю, песок и производить другие раскопки;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выгуливать и отпускать с поводка собак на территориях зеленых насаждений;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сжигать листву и мусор на территории общего пользования.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6.6. Запрещена  самовольная вырубка деревьев и кустарников.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Прутского сельсовета, производится только по письменному разрешению Администрации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6.8.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rPr>
        <w:t>Если указанные насаждения подлежат пересадке, она производится без уплаты восстановительной стоимости.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6.9. Выдача разрешения на снос деревьев и кустарников производится после оплаты восстановительной стоимости. Восстановительная стоимость зеленых насаждений  зачисляется в бюджет Прутского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6.11. Оценку стоимости плодово-ягодных насаждений и садов, принадлежащих гражданам и попадающих в зону строительства жилых и промышленных зданий, производиться Администрацией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6.12. За незаконную вырубку или повреждение деревьев на территории сельских лесов виновным лицам следует возмещать убытки.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6.13. Учет, содержание, клеймение, снос, обрезку, пересадку деревьев и кустарников производится силами и средствами специализированной организации.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Если установлено, что гибель деревьев произошла по вине отдельных граждан или должностных лиц, то размер восстановительной стоимости определяется по ценам на здоровые деревья.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6.14. При обнаружении признаков повреждения деревьев лицам, ответственным за сохранность зеленых насаждений, следует немедленно поставить в известность Администрацию сельсовета для принятия необходимых мер.</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6.15. Разрешение на вырубку сухостоя выдается Администрацией сельсовета.     </w:t>
      </w:r>
    </w:p>
    <w:p w:rsidR="00591774" w:rsidRPr="006E75DD" w:rsidRDefault="00591774" w:rsidP="006E75DD">
      <w:pPr>
        <w:spacing w:after="0" w:line="240" w:lineRule="auto"/>
        <w:ind w:firstLine="709"/>
        <w:jc w:val="both"/>
        <w:outlineLvl w:val="2"/>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6.16. Снос деревьев,  и кустарников в зоне индивидуальной застройки осуществляется собственниками земельных участков самостоятельно за счет собственных средств.</w:t>
      </w:r>
    </w:p>
    <w:p w:rsidR="00591774" w:rsidRPr="006E75DD" w:rsidRDefault="00591774" w:rsidP="006E75DD">
      <w:pPr>
        <w:spacing w:after="0" w:line="240" w:lineRule="auto"/>
        <w:ind w:firstLine="709"/>
        <w:jc w:val="both"/>
        <w:outlineLvl w:val="2"/>
        <w:rPr>
          <w:rFonts w:ascii="Times New Roman" w:hAnsi="Times New Roman" w:cs="Times New Roman"/>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7. Содержание и  эксплуатация дорог, парковки и хранения транспортных средств и техники</w:t>
      </w:r>
    </w:p>
    <w:p w:rsidR="00591774" w:rsidRPr="006E75DD" w:rsidRDefault="00591774" w:rsidP="006E75DD">
      <w:pPr>
        <w:spacing w:after="0" w:line="240" w:lineRule="auto"/>
        <w:ind w:firstLine="709"/>
        <w:jc w:val="both"/>
        <w:outlineLvl w:val="2"/>
        <w:rPr>
          <w:rFonts w:ascii="Times New Roman" w:hAnsi="Times New Roman" w:cs="Times New Roman"/>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7.1. С целью сохранения дорожных покрытий на территории Прутского  сельсовета запрещено:</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подвоз груза волоком;</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 перегон  по улицам машин на гусеничном ходу;</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rPr>
        <w:t>-движение и стоянка большегрузного транспорта на пешеходных дорожках, тротуарах. Запрещается заезжать на тротуары, бордюры, газоны, а также мыть транспортные средства у водопроводных колонок, колодцев, теплотрасс, на газонах, берегах рек, прудов, озер и других поверхностных водоемов.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7.2. Специализированным организациям рекомендуется производить уборку территорий муниципальных образований на основании соглашений с лицами, указанными в пункте 2.1. настоящих Правил.</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7.3. Текущий и капитальный ремонт, содержание, строительство и реконструкция автомобильных дорог общего пользования,  тротуаров и иных транспортных инженерных сооружений в границах Прутского сельсовета  (за исключением автомобильных дорог общего пользования, иных транспортных инженерных сооружений федерального и регионального и районного   значения) осуществляется специализированными организациями по договорам с Администрацией сельсовета  в соответствии с планом капитальных вложений.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7.4. Эксплуатацию, текущий и капитальный ремонт, дорожных знаков, разметки и иных объектов обеспечения безопасности уличного движения рекомендуется осуществлять специализированными организациями по договорам с Администрацией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7.5. Организациям, в ведении которых находятся подземные сети, следует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rPr>
        <w:t xml:space="preserve">7.6. Запрещается складирование строительных материалов, узлов автомобилей, сельскохозяйственной техники, разных металлоизделий и других предметов, а также постановка техники на территории улиц, в местах общего пользования, на площадях зеленых насаждений, в других неустановленных для складирования и стоянки местах.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Сбор брошенных на улицах, проездах, площадях, обочинах узлов автомобилей, сельскохозяйственной техники, металлоконструкций, труб, разных металлоизделий и других предметов, создающих помехи движению или нарушающих санитарный порядок </w:t>
      </w:r>
      <w:proofErr w:type="gramStart"/>
      <w:r w:rsidRPr="006E75DD">
        <w:rPr>
          <w:rFonts w:ascii="Times New Roman" w:hAnsi="Times New Roman" w:cs="Times New Roman"/>
          <w:color w:val="000000" w:themeColor="text1"/>
          <w:sz w:val="28"/>
          <w:szCs w:val="28"/>
        </w:rPr>
        <w:t>на улицах</w:t>
      </w:r>
      <w:proofErr w:type="gramEnd"/>
      <w:r w:rsidRPr="006E75DD">
        <w:rPr>
          <w:rFonts w:ascii="Times New Roman" w:hAnsi="Times New Roman" w:cs="Times New Roman"/>
          <w:color w:val="000000" w:themeColor="text1"/>
          <w:sz w:val="28"/>
          <w:szCs w:val="28"/>
        </w:rPr>
        <w:t xml:space="preserve"> возлагается на виновных лиц. К выполнению работ могут привлекаться другие организации по договору с сельской администрацией с последующим восстановлением затрат лицом, допустившим подобное правонарушение.</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Хранение и стоянка транспортных средств, в т.ч. сельскохозяйственной техники,  на придомовых  территориях допускается </w:t>
      </w:r>
      <w:r w:rsidRPr="006E75DD">
        <w:rPr>
          <w:rFonts w:ascii="Times New Roman" w:hAnsi="Times New Roman" w:cs="Times New Roman"/>
          <w:color w:val="000000" w:themeColor="text1"/>
          <w:sz w:val="28"/>
          <w:szCs w:val="28"/>
        </w:rPr>
        <w:lastRenderedPageBreak/>
        <w:t>в предусмотренных для этой цели местах, содержание которых (а также подъездных путей к ним) осуществляется владельцами транспортных средств или лицами, к которым прибывают транспортные средства, и должны обеспечивать беспрепятственное продвижение уборочной и специальной техники.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Площадки для хранения транспортных средств, в т.ч. сельскохозяйственной техники, должны иметь железобетонное, бетонное, асфальтобетонное или щебеночное покрытие, осветительное 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8. Освещение территории муниципальных образований</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8.1. Улицы, дороги, площади, общественные и рекреационные территории, территории жилых районов, жилых домов, территории промышленных и коммунальных организаций, а также, дорожные знаки и указатели, элементы информации о населенных пунктах рекомендуется освещать в темное время суток по расписанию, утвержденному Администрацией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Обязанность по освещению данных объектов возлагается на их собственников или уполномоченных собственником лиц.</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8.2. Освещение территории Прутского сельсовета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8.3. Строительство, эксплуатацию, текущий и капитальный ремонт сетей наружного освещения улиц следует осуществлять специализированными организациями по договорам с Администрацией сельсовета.</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9. Проведение работ при строительстве, ремонте, реконструкции коммуникаций</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p>
    <w:p w:rsid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следует производить только при наличии письменного разрешения (ордера на проведение земляных работ), выданного Администрацией сельсовета.</w:t>
      </w:r>
      <w:r w:rsidR="006E75DD">
        <w:rPr>
          <w:rFonts w:ascii="Times New Roman" w:hAnsi="Times New Roman" w:cs="Times New Roman"/>
          <w:color w:val="000000" w:themeColor="text1"/>
          <w:sz w:val="28"/>
          <w:szCs w:val="28"/>
        </w:rPr>
        <w:t xml:space="preserve">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Аварийные работы рекомендуется начинать владельцам сетей по телефонограмме или по уведомлению Администрации сельсовета с последующим оформлением разрешения в 3-дневный срок.</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9.2. Разрешение на производство работ по строительству, реконструкции, ремонту коммуникаций выдается Администрацией сельсовета при предъявлении: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проекта проведения работ, согласованного с заинтересованными службами, отвечающими за сохранность инженерных коммуникаций;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схемы движения транспорта и пешеходов, согласованной с государственной инспекцией по безопасности дорожного движения;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условий производства работ, согласованных с администрацией муниципального образования;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рекомендуется выдавать только по согласованию со специализированной организацией, обслуживающей дорожное покрытие, тротуары, газоны.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9.3.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9.4. Прокладка подземных коммуникаций под проезжей частью улиц, проездами, а также под тротуарами  допускается при условии восстановления проезжей части автодороги (тротуара) на полную ширину, независимо от ширины траншеи.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Не допускается применение кирпича в конструкциях, подземных коммуникациях, расположенных под проезжей частью.</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9.5. В целях исключения возможного разрытия вновь построенных (реконструированных) улиц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сообщить в Администрацию сельсовета о намеченных работах по прокладке коммуникаций с указанием предполагаемых сроков производства работ.</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Организациям, своевременно не выполнившим требования настоящего пункта Правил, разрешение на производство работ не выдается.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9.6.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следует ликвидировать в полном объеме организациям, получившим разрешение на производство работ, в сроки, согласованные с Администрацией сельсовета.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9.7. До начала производства работ по разрытию необходимо:</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9.7.1. Установить дорожные знаки в соответствии с согласованной схемой;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9.7.2.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  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 обозначено красными сигнальными фонарями. Ограждение выполняется сплошным и надежным, предотвращающим попадание посторонних на стройплощадку.</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rsidRPr="006E75DD">
          <w:rPr>
            <w:rFonts w:ascii="Times New Roman" w:hAnsi="Times New Roman" w:cs="Times New Roman"/>
            <w:color w:val="000000" w:themeColor="text1"/>
            <w:sz w:val="28"/>
            <w:szCs w:val="28"/>
          </w:rPr>
          <w:t>200 метров</w:t>
        </w:r>
      </w:smartTag>
      <w:r w:rsidRPr="006E75DD">
        <w:rPr>
          <w:rFonts w:ascii="Times New Roman" w:hAnsi="Times New Roman" w:cs="Times New Roman"/>
          <w:color w:val="000000" w:themeColor="text1"/>
          <w:sz w:val="28"/>
          <w:szCs w:val="28"/>
        </w:rPr>
        <w:t xml:space="preserve"> друг от друга.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9.7.3. Оформлять при необходимости в установленном порядке и осуществлять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балансовая стоимость этих насаждений не должна возмещаться.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9.8. Разрешение на производство работ следует хранить на месте работ и предъявлять по первому требованию лиц, осуществляющих контроль за выполнением Правил.</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9.9. В разрешении рекомендуется устанавливать сроки и условия производства работ.</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9.10. До начала земляных работ строительной организации следует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rsidR="006E75DD">
        <w:rPr>
          <w:rFonts w:ascii="Times New Roman" w:hAnsi="Times New Roman" w:cs="Times New Roman"/>
          <w:color w:val="000000" w:themeColor="text1"/>
          <w:sz w:val="28"/>
          <w:szCs w:val="28"/>
        </w:rPr>
        <w:t xml:space="preserve"> </w:t>
      </w:r>
      <w:r w:rsidRPr="006E75DD">
        <w:rPr>
          <w:rFonts w:ascii="Times New Roman" w:hAnsi="Times New Roman" w:cs="Times New Roman"/>
          <w:color w:val="000000" w:themeColor="text1"/>
          <w:sz w:val="28"/>
          <w:szCs w:val="28"/>
        </w:rPr>
        <w:t>Особые условия подлежат неукоснительному соблюдению строительной организацией, производящей земляные работы.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9.11. В случае неявки представителя или отказа его указать точное положение коммуникаций следует составить соответствующий акт. При этом организация, ведущая работы, руководствуется положением коммуникаций, указанных на </w:t>
      </w:r>
      <w:proofErr w:type="spellStart"/>
      <w:r w:rsidRPr="006E75DD">
        <w:rPr>
          <w:rFonts w:ascii="Times New Roman" w:hAnsi="Times New Roman" w:cs="Times New Roman"/>
          <w:color w:val="000000" w:themeColor="text1"/>
          <w:sz w:val="28"/>
          <w:szCs w:val="28"/>
        </w:rPr>
        <w:t>топооснове</w:t>
      </w:r>
      <w:proofErr w:type="spellEnd"/>
      <w:r w:rsidRPr="006E75DD">
        <w:rPr>
          <w:rFonts w:ascii="Times New Roman" w:hAnsi="Times New Roman" w:cs="Times New Roman"/>
          <w:color w:val="000000" w:themeColor="text1"/>
          <w:sz w:val="28"/>
          <w:szCs w:val="28"/>
        </w:rPr>
        <w:t>.</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9.12.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Бордюр разбирается, складируется на месте производства работ для дальнейшей установки.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При производстве работ на улицах, застроенных территориях грунт вывозится немедленно.</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При необходимости строительная организация может обеспечивать планировку грунта на отвале.</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9.13. Траншеи под проезжей частью и тротуарами засыпаются песком и </w:t>
      </w:r>
      <w:r w:rsidR="006E75DD" w:rsidRPr="006E75DD">
        <w:rPr>
          <w:rFonts w:ascii="Times New Roman" w:hAnsi="Times New Roman" w:cs="Times New Roman"/>
          <w:color w:val="000000" w:themeColor="text1"/>
          <w:sz w:val="28"/>
          <w:szCs w:val="28"/>
        </w:rPr>
        <w:t>песчаным фунтом с послойным уплотнением,</w:t>
      </w:r>
      <w:r w:rsidRPr="006E75DD">
        <w:rPr>
          <w:rFonts w:ascii="Times New Roman" w:hAnsi="Times New Roman" w:cs="Times New Roman"/>
          <w:color w:val="000000" w:themeColor="text1"/>
          <w:sz w:val="28"/>
          <w:szCs w:val="28"/>
        </w:rPr>
        <w:t xml:space="preserve"> и поливкой водой.</w:t>
      </w:r>
      <w:r w:rsidR="006E75DD">
        <w:rPr>
          <w:rFonts w:ascii="Times New Roman" w:hAnsi="Times New Roman" w:cs="Times New Roman"/>
          <w:color w:val="000000" w:themeColor="text1"/>
          <w:sz w:val="28"/>
          <w:szCs w:val="28"/>
        </w:rPr>
        <w:t xml:space="preserve"> </w:t>
      </w:r>
      <w:r w:rsidRPr="006E75DD">
        <w:rPr>
          <w:rFonts w:ascii="Times New Roman" w:hAnsi="Times New Roman" w:cs="Times New Roman"/>
          <w:color w:val="000000" w:themeColor="text1"/>
          <w:sz w:val="28"/>
          <w:szCs w:val="28"/>
        </w:rPr>
        <w:t>Траншеи на газонах засыпаются местным грунтом с уплотнением, восстановлением плодородного слоя и посевом травы.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9.14. Засыпка траншеи до выполнения геодезической съемки  не допускается. Организации, получившей разрешение на проведение земляных работ, до окончания работ следует произвести геодезическую съемку.</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9.15.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9.16.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9.17.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устраняются организациям, получившим разрешение на производство работ, в течение суток.</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Наледи, образовавшиеся из-за аварий на подземных коммуникациях, ликвидируются организациями - владельцами коммуникаций либо на основании договора специализированным организациям за счет владельцев коммуникаций.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9.18.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p>
    <w:p w:rsidR="00591774" w:rsidRPr="006E75DD" w:rsidRDefault="00591774" w:rsidP="006E75DD">
      <w:pPr>
        <w:shd w:val="clear" w:color="auto" w:fill="FFFFFF"/>
        <w:spacing w:after="0" w:line="240" w:lineRule="auto"/>
        <w:ind w:firstLine="709"/>
        <w:jc w:val="both"/>
        <w:rPr>
          <w:rFonts w:ascii="Times New Roman" w:hAnsi="Times New Roman" w:cs="Times New Roman"/>
          <w:b/>
          <w:color w:val="000000" w:themeColor="text1"/>
          <w:sz w:val="28"/>
          <w:szCs w:val="28"/>
          <w:lang w:eastAsia="en-US"/>
        </w:rPr>
      </w:pPr>
      <w:r w:rsidRPr="006E75DD">
        <w:rPr>
          <w:rFonts w:ascii="Times New Roman" w:hAnsi="Times New Roman" w:cs="Times New Roman"/>
          <w:b/>
          <w:bCs/>
          <w:color w:val="000000" w:themeColor="text1"/>
          <w:spacing w:val="1"/>
          <w:sz w:val="28"/>
          <w:szCs w:val="28"/>
        </w:rPr>
        <w:t>10. Требования к застройке приусадебных земельных участков</w:t>
      </w:r>
    </w:p>
    <w:p w:rsidR="00591774" w:rsidRPr="006E75DD" w:rsidRDefault="00591774" w:rsidP="006E75DD">
      <w:pPr>
        <w:widowControl w:val="0"/>
        <w:shd w:val="clear" w:color="auto" w:fill="FFFFFF"/>
        <w:tabs>
          <w:tab w:val="left" w:pos="979"/>
        </w:tabs>
        <w:autoSpaceDE w:val="0"/>
        <w:autoSpaceDN w:val="0"/>
        <w:adjustRightInd w:val="0"/>
        <w:spacing w:after="0" w:line="240" w:lineRule="auto"/>
        <w:ind w:firstLine="709"/>
        <w:jc w:val="both"/>
        <w:rPr>
          <w:rFonts w:ascii="Times New Roman" w:hAnsi="Times New Roman" w:cs="Times New Roman"/>
          <w:color w:val="000000" w:themeColor="text1"/>
          <w:spacing w:val="-15"/>
          <w:sz w:val="28"/>
          <w:szCs w:val="28"/>
        </w:rPr>
      </w:pPr>
      <w:r w:rsidRPr="006E75DD">
        <w:rPr>
          <w:rFonts w:ascii="Times New Roman" w:hAnsi="Times New Roman" w:cs="Times New Roman"/>
          <w:color w:val="000000" w:themeColor="text1"/>
          <w:spacing w:val="3"/>
          <w:sz w:val="28"/>
          <w:szCs w:val="28"/>
        </w:rPr>
        <w:t xml:space="preserve">         10.1.Строения, возведенные без разрешения, полученного в установленном </w:t>
      </w:r>
      <w:r w:rsidRPr="006E75DD">
        <w:rPr>
          <w:rFonts w:ascii="Times New Roman" w:hAnsi="Times New Roman" w:cs="Times New Roman"/>
          <w:color w:val="000000" w:themeColor="text1"/>
          <w:sz w:val="28"/>
          <w:szCs w:val="28"/>
        </w:rPr>
        <w:t xml:space="preserve">порядке или с отступлениями от схемы планировочной организации земельного </w:t>
      </w:r>
      <w:r w:rsidRPr="006E75DD">
        <w:rPr>
          <w:rFonts w:ascii="Times New Roman" w:hAnsi="Times New Roman" w:cs="Times New Roman"/>
          <w:color w:val="000000" w:themeColor="text1"/>
          <w:spacing w:val="1"/>
          <w:sz w:val="28"/>
          <w:szCs w:val="28"/>
        </w:rPr>
        <w:t>участка, являются объектами самовольного строительства.</w:t>
      </w:r>
    </w:p>
    <w:p w:rsidR="00591774" w:rsidRPr="006E75DD" w:rsidRDefault="00591774" w:rsidP="006E75DD">
      <w:pPr>
        <w:widowControl w:val="0"/>
        <w:shd w:val="clear" w:color="auto" w:fill="FFFFFF"/>
        <w:tabs>
          <w:tab w:val="left" w:pos="979"/>
        </w:tabs>
        <w:autoSpaceDE w:val="0"/>
        <w:autoSpaceDN w:val="0"/>
        <w:adjustRightInd w:val="0"/>
        <w:spacing w:after="0" w:line="240" w:lineRule="auto"/>
        <w:ind w:firstLine="709"/>
        <w:jc w:val="both"/>
        <w:rPr>
          <w:rFonts w:ascii="Times New Roman" w:hAnsi="Times New Roman" w:cs="Times New Roman"/>
          <w:color w:val="000000" w:themeColor="text1"/>
          <w:spacing w:val="-15"/>
          <w:sz w:val="28"/>
          <w:szCs w:val="28"/>
        </w:rPr>
      </w:pPr>
      <w:r w:rsidRPr="006E75DD">
        <w:rPr>
          <w:rFonts w:ascii="Times New Roman" w:hAnsi="Times New Roman" w:cs="Times New Roman"/>
          <w:color w:val="000000" w:themeColor="text1"/>
          <w:sz w:val="28"/>
          <w:szCs w:val="28"/>
        </w:rPr>
        <w:lastRenderedPageBreak/>
        <w:t xml:space="preserve">         10.2. Собственники и арендаторы земельных участков, обязаны использовать </w:t>
      </w:r>
      <w:r w:rsidRPr="006E75DD">
        <w:rPr>
          <w:rFonts w:ascii="Times New Roman" w:hAnsi="Times New Roman" w:cs="Times New Roman"/>
          <w:color w:val="000000" w:themeColor="text1"/>
          <w:spacing w:val="4"/>
          <w:sz w:val="28"/>
          <w:szCs w:val="28"/>
        </w:rPr>
        <w:t xml:space="preserve">земельный участок в соответствии с его разрешенным использованием, вести </w:t>
      </w:r>
      <w:r w:rsidRPr="006E75DD">
        <w:rPr>
          <w:rFonts w:ascii="Times New Roman" w:hAnsi="Times New Roman" w:cs="Times New Roman"/>
          <w:color w:val="000000" w:themeColor="text1"/>
          <w:spacing w:val="-1"/>
          <w:sz w:val="28"/>
          <w:szCs w:val="28"/>
        </w:rPr>
        <w:t xml:space="preserve">строительство согласно с действующими архитектурно-планировочными, </w:t>
      </w:r>
      <w:r w:rsidRPr="006E75DD">
        <w:rPr>
          <w:rFonts w:ascii="Times New Roman" w:hAnsi="Times New Roman" w:cs="Times New Roman"/>
          <w:color w:val="000000" w:themeColor="text1"/>
          <w:spacing w:val="-3"/>
          <w:sz w:val="28"/>
          <w:szCs w:val="28"/>
        </w:rPr>
        <w:t>строительными,</w:t>
      </w:r>
      <w:r w:rsidRPr="006E75DD">
        <w:rPr>
          <w:rFonts w:ascii="Times New Roman" w:hAnsi="Times New Roman" w:cs="Times New Roman"/>
          <w:color w:val="000000" w:themeColor="text1"/>
          <w:sz w:val="28"/>
          <w:szCs w:val="28"/>
        </w:rPr>
        <w:tab/>
      </w:r>
      <w:r w:rsidRPr="006E75DD">
        <w:rPr>
          <w:rFonts w:ascii="Times New Roman" w:hAnsi="Times New Roman" w:cs="Times New Roman"/>
          <w:color w:val="000000" w:themeColor="text1"/>
          <w:spacing w:val="-1"/>
          <w:sz w:val="28"/>
          <w:szCs w:val="28"/>
        </w:rPr>
        <w:t>экологическими,</w:t>
      </w:r>
      <w:r w:rsidRPr="006E75DD">
        <w:rPr>
          <w:rFonts w:ascii="Times New Roman" w:hAnsi="Times New Roman" w:cs="Times New Roman"/>
          <w:color w:val="000000" w:themeColor="text1"/>
          <w:sz w:val="28"/>
          <w:szCs w:val="28"/>
        </w:rPr>
        <w:tab/>
      </w:r>
      <w:r w:rsidRPr="006E75DD">
        <w:rPr>
          <w:rFonts w:ascii="Times New Roman" w:hAnsi="Times New Roman" w:cs="Times New Roman"/>
          <w:color w:val="000000" w:themeColor="text1"/>
          <w:spacing w:val="-2"/>
          <w:sz w:val="28"/>
          <w:szCs w:val="28"/>
        </w:rPr>
        <w:t xml:space="preserve">санитарно-гигиеническими, противопожарными и иными специальными требованиями (нормами, </w:t>
      </w:r>
      <w:r w:rsidRPr="006E75DD">
        <w:rPr>
          <w:rFonts w:ascii="Times New Roman" w:hAnsi="Times New Roman" w:cs="Times New Roman"/>
          <w:color w:val="000000" w:themeColor="text1"/>
          <w:sz w:val="28"/>
          <w:szCs w:val="28"/>
        </w:rPr>
        <w:t>правилами, нормативами).</w:t>
      </w:r>
    </w:p>
    <w:p w:rsidR="00591774" w:rsidRPr="006E75DD" w:rsidRDefault="00591774" w:rsidP="006E75DD">
      <w:pPr>
        <w:widowControl w:val="0"/>
        <w:shd w:val="clear" w:color="auto" w:fill="FFFFFF"/>
        <w:tabs>
          <w:tab w:val="left" w:pos="1162"/>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pacing w:val="-2"/>
          <w:sz w:val="28"/>
          <w:szCs w:val="28"/>
        </w:rPr>
        <w:t xml:space="preserve">         10.3.Жилой дом размещается на участке по сложившейся линии </w:t>
      </w:r>
      <w:r w:rsidRPr="006E75DD">
        <w:rPr>
          <w:rFonts w:ascii="Times New Roman" w:hAnsi="Times New Roman" w:cs="Times New Roman"/>
          <w:color w:val="000000" w:themeColor="text1"/>
          <w:spacing w:val="3"/>
          <w:sz w:val="28"/>
          <w:szCs w:val="28"/>
        </w:rPr>
        <w:t xml:space="preserve">регулирования застройки, но не менее </w:t>
      </w:r>
      <w:smartTag w:uri="urn:schemas-microsoft-com:office:smarttags" w:element="metricconverter">
        <w:smartTagPr>
          <w:attr w:name="ProductID" w:val="5 метров"/>
        </w:smartTagPr>
        <w:r w:rsidRPr="006E75DD">
          <w:rPr>
            <w:rFonts w:ascii="Times New Roman" w:hAnsi="Times New Roman" w:cs="Times New Roman"/>
            <w:color w:val="000000" w:themeColor="text1"/>
            <w:spacing w:val="3"/>
            <w:sz w:val="28"/>
            <w:szCs w:val="28"/>
          </w:rPr>
          <w:t>5 метров</w:t>
        </w:r>
      </w:smartTag>
      <w:r w:rsidRPr="006E75DD">
        <w:rPr>
          <w:rFonts w:ascii="Times New Roman" w:hAnsi="Times New Roman" w:cs="Times New Roman"/>
          <w:color w:val="000000" w:themeColor="text1"/>
          <w:spacing w:val="3"/>
          <w:sz w:val="28"/>
          <w:szCs w:val="28"/>
        </w:rPr>
        <w:t xml:space="preserve"> от красной линии и не менее </w:t>
      </w:r>
      <w:smartTag w:uri="urn:schemas-microsoft-com:office:smarttags" w:element="metricconverter">
        <w:smartTagPr>
          <w:attr w:name="ProductID" w:val="3 метров"/>
        </w:smartTagPr>
        <w:r w:rsidRPr="006E75DD">
          <w:rPr>
            <w:rFonts w:ascii="Times New Roman" w:hAnsi="Times New Roman" w:cs="Times New Roman"/>
            <w:color w:val="000000" w:themeColor="text1"/>
            <w:spacing w:val="3"/>
            <w:sz w:val="28"/>
            <w:szCs w:val="28"/>
          </w:rPr>
          <w:t xml:space="preserve">3 </w:t>
        </w:r>
        <w:r w:rsidRPr="006E75DD">
          <w:rPr>
            <w:rFonts w:ascii="Times New Roman" w:hAnsi="Times New Roman" w:cs="Times New Roman"/>
            <w:color w:val="000000" w:themeColor="text1"/>
            <w:spacing w:val="4"/>
            <w:sz w:val="28"/>
            <w:szCs w:val="28"/>
          </w:rPr>
          <w:t>метров</w:t>
        </w:r>
      </w:smartTag>
      <w:r w:rsidRPr="006E75DD">
        <w:rPr>
          <w:rFonts w:ascii="Times New Roman" w:hAnsi="Times New Roman" w:cs="Times New Roman"/>
          <w:color w:val="000000" w:themeColor="text1"/>
          <w:spacing w:val="4"/>
          <w:sz w:val="28"/>
          <w:szCs w:val="28"/>
        </w:rPr>
        <w:t xml:space="preserve"> до боковой границы участка, при этом расстояние до соседних домов </w:t>
      </w:r>
      <w:r w:rsidRPr="006E75DD">
        <w:rPr>
          <w:rFonts w:ascii="Times New Roman" w:hAnsi="Times New Roman" w:cs="Times New Roman"/>
          <w:color w:val="000000" w:themeColor="text1"/>
          <w:spacing w:val="2"/>
          <w:sz w:val="28"/>
          <w:szCs w:val="28"/>
        </w:rPr>
        <w:t xml:space="preserve">принимается с учетом степени огнестойкости в соответствии с </w:t>
      </w:r>
      <w:r w:rsidRPr="006E75DD">
        <w:rPr>
          <w:rFonts w:ascii="Times New Roman" w:hAnsi="Times New Roman" w:cs="Times New Roman"/>
          <w:color w:val="000000" w:themeColor="text1"/>
          <w:sz w:val="28"/>
          <w:szCs w:val="28"/>
        </w:rPr>
        <w:t xml:space="preserve">противопожарными требованиями. При застройке угловых участков </w:t>
      </w:r>
      <w:r w:rsidRPr="006E75DD">
        <w:rPr>
          <w:rFonts w:ascii="Times New Roman" w:hAnsi="Times New Roman" w:cs="Times New Roman"/>
          <w:color w:val="000000" w:themeColor="text1"/>
          <w:spacing w:val="-2"/>
          <w:sz w:val="28"/>
          <w:szCs w:val="28"/>
        </w:rPr>
        <w:t xml:space="preserve">преимущественной считается линия регулирования застройки улицы, а </w:t>
      </w:r>
      <w:r w:rsidRPr="006E75DD">
        <w:rPr>
          <w:rFonts w:ascii="Times New Roman" w:hAnsi="Times New Roman" w:cs="Times New Roman"/>
          <w:color w:val="000000" w:themeColor="text1"/>
          <w:spacing w:val="2"/>
          <w:sz w:val="28"/>
          <w:szCs w:val="28"/>
        </w:rPr>
        <w:t>переулка - второстепенной.</w:t>
      </w:r>
    </w:p>
    <w:p w:rsidR="00591774" w:rsidRPr="006E75DD" w:rsidRDefault="00591774" w:rsidP="006E75DD">
      <w:pPr>
        <w:widowControl w:val="0"/>
        <w:shd w:val="clear" w:color="auto" w:fill="FFFFFF"/>
        <w:tabs>
          <w:tab w:val="left" w:pos="1013"/>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pacing w:val="6"/>
          <w:sz w:val="28"/>
          <w:szCs w:val="28"/>
        </w:rPr>
        <w:t xml:space="preserve">        10.4.Сарай для содержания скота и птицы размещается в глубине участка </w:t>
      </w:r>
      <w:r w:rsidRPr="006E75DD">
        <w:rPr>
          <w:rFonts w:ascii="Times New Roman" w:hAnsi="Times New Roman" w:cs="Times New Roman"/>
          <w:color w:val="000000" w:themeColor="text1"/>
          <w:spacing w:val="9"/>
          <w:sz w:val="28"/>
          <w:szCs w:val="28"/>
        </w:rPr>
        <w:t xml:space="preserve">или блокируется с домом, при этом между домом и сараем должно быть не </w:t>
      </w:r>
      <w:r w:rsidRPr="006E75DD">
        <w:rPr>
          <w:rFonts w:ascii="Times New Roman" w:hAnsi="Times New Roman" w:cs="Times New Roman"/>
          <w:color w:val="000000" w:themeColor="text1"/>
          <w:spacing w:val="2"/>
          <w:sz w:val="28"/>
          <w:szCs w:val="28"/>
        </w:rPr>
        <w:t xml:space="preserve">менее 2-х подсобных помещений (тамбур, кладовая и т.д.), расстояние от сарая до окон жилых помещений принимается не менее </w:t>
      </w:r>
      <w:smartTag w:uri="urn:schemas-microsoft-com:office:smarttags" w:element="metricconverter">
        <w:smartTagPr>
          <w:attr w:name="ProductID" w:val="15 метров"/>
        </w:smartTagPr>
        <w:r w:rsidRPr="006E75DD">
          <w:rPr>
            <w:rFonts w:ascii="Times New Roman" w:hAnsi="Times New Roman" w:cs="Times New Roman"/>
            <w:color w:val="000000" w:themeColor="text1"/>
            <w:spacing w:val="2"/>
            <w:sz w:val="28"/>
            <w:szCs w:val="28"/>
          </w:rPr>
          <w:t>15 метров</w:t>
        </w:r>
      </w:smartTag>
      <w:r w:rsidRPr="006E75DD">
        <w:rPr>
          <w:rFonts w:ascii="Times New Roman" w:hAnsi="Times New Roman" w:cs="Times New Roman"/>
          <w:color w:val="000000" w:themeColor="text1"/>
          <w:spacing w:val="2"/>
          <w:sz w:val="28"/>
          <w:szCs w:val="28"/>
        </w:rPr>
        <w:t>.</w:t>
      </w:r>
    </w:p>
    <w:p w:rsidR="00591774" w:rsidRPr="006E75DD" w:rsidRDefault="00591774" w:rsidP="006E75DD">
      <w:pPr>
        <w:shd w:val="clear" w:color="auto" w:fill="FFFFFF"/>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pacing w:val="2"/>
          <w:sz w:val="28"/>
          <w:szCs w:val="28"/>
        </w:rPr>
        <w:t>Отдельно стоящий сарай может блокироваться с отдельно стоящими на смежном участке сараем по взаимному согласию владельцев.</w:t>
      </w:r>
    </w:p>
    <w:p w:rsidR="00591774" w:rsidRPr="006E75DD" w:rsidRDefault="00591774" w:rsidP="006E75DD">
      <w:pPr>
        <w:shd w:val="clear" w:color="auto" w:fill="FFFFFF"/>
        <w:spacing w:after="0" w:line="240" w:lineRule="auto"/>
        <w:ind w:firstLine="709"/>
        <w:jc w:val="both"/>
        <w:rPr>
          <w:rFonts w:ascii="Times New Roman" w:hAnsi="Times New Roman" w:cs="Times New Roman"/>
          <w:color w:val="000000" w:themeColor="text1"/>
          <w:spacing w:val="2"/>
          <w:sz w:val="28"/>
          <w:szCs w:val="28"/>
        </w:rPr>
      </w:pPr>
      <w:r w:rsidRPr="006E75DD">
        <w:rPr>
          <w:rFonts w:ascii="Times New Roman" w:hAnsi="Times New Roman" w:cs="Times New Roman"/>
          <w:color w:val="000000" w:themeColor="text1"/>
          <w:spacing w:val="4"/>
          <w:sz w:val="28"/>
          <w:szCs w:val="28"/>
        </w:rPr>
        <w:t xml:space="preserve">Количество животных на одно домовладение в зависимости от разрывов, </w:t>
      </w:r>
      <w:r w:rsidRPr="006E75DD">
        <w:rPr>
          <w:rFonts w:ascii="Times New Roman" w:hAnsi="Times New Roman" w:cs="Times New Roman"/>
          <w:color w:val="000000" w:themeColor="text1"/>
          <w:spacing w:val="2"/>
          <w:sz w:val="28"/>
          <w:szCs w:val="28"/>
        </w:rPr>
        <w:t>от мест содержания животных и объектов соцкультбыта: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0"/>
        <w:gridCol w:w="1226"/>
        <w:gridCol w:w="1246"/>
        <w:gridCol w:w="1121"/>
        <w:gridCol w:w="1983"/>
        <w:gridCol w:w="1125"/>
        <w:gridCol w:w="1270"/>
      </w:tblGrid>
      <w:tr w:rsidR="00591774" w:rsidRPr="006E75DD" w:rsidTr="00837479">
        <w:tc>
          <w:tcPr>
            <w:tcW w:w="1362" w:type="dxa"/>
            <w:vMerge w:val="restart"/>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Норма разрыва</w:t>
            </w:r>
          </w:p>
        </w:tc>
        <w:tc>
          <w:tcPr>
            <w:tcW w:w="8647" w:type="dxa"/>
            <w:gridSpan w:val="6"/>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Поголовье</w:t>
            </w:r>
          </w:p>
        </w:tc>
      </w:tr>
      <w:tr w:rsidR="00591774" w:rsidRPr="006E75DD" w:rsidTr="00837479">
        <w:tc>
          <w:tcPr>
            <w:tcW w:w="0" w:type="auto"/>
            <w:vMerge/>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p>
        </w:tc>
        <w:tc>
          <w:tcPr>
            <w:tcW w:w="1345"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Свиньи</w:t>
            </w:r>
          </w:p>
        </w:tc>
        <w:tc>
          <w:tcPr>
            <w:tcW w:w="135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Коровы (быки)</w:t>
            </w:r>
          </w:p>
        </w:tc>
        <w:tc>
          <w:tcPr>
            <w:tcW w:w="1301"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Овцы, козы</w:t>
            </w:r>
          </w:p>
        </w:tc>
        <w:tc>
          <w:tcPr>
            <w:tcW w:w="198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Кроликоматки</w:t>
            </w:r>
          </w:p>
        </w:tc>
        <w:tc>
          <w:tcPr>
            <w:tcW w:w="1302"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Птица</w:t>
            </w:r>
          </w:p>
        </w:tc>
        <w:tc>
          <w:tcPr>
            <w:tcW w:w="136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Лошади</w:t>
            </w:r>
          </w:p>
        </w:tc>
      </w:tr>
      <w:tr w:rsidR="00591774" w:rsidRPr="006E75DD" w:rsidTr="00837479">
        <w:tc>
          <w:tcPr>
            <w:tcW w:w="1362"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smartTag w:uri="urn:schemas-microsoft-com:office:smarttags" w:element="metricconverter">
              <w:smartTagPr>
                <w:attr w:name="ProductID" w:val="15 м"/>
              </w:smartTagPr>
              <w:r w:rsidRPr="006E75DD">
                <w:rPr>
                  <w:rFonts w:ascii="Times New Roman" w:hAnsi="Times New Roman" w:cs="Times New Roman"/>
                  <w:color w:val="000000" w:themeColor="text1"/>
                  <w:spacing w:val="2"/>
                  <w:sz w:val="28"/>
                  <w:szCs w:val="28"/>
                </w:rPr>
                <w:t>15 м</w:t>
              </w:r>
            </w:smartTag>
            <w:r w:rsidRPr="006E75DD">
              <w:rPr>
                <w:rFonts w:ascii="Times New Roman" w:hAnsi="Times New Roman" w:cs="Times New Roman"/>
                <w:color w:val="000000" w:themeColor="text1"/>
                <w:spacing w:val="2"/>
                <w:sz w:val="28"/>
                <w:szCs w:val="28"/>
              </w:rPr>
              <w:t>.</w:t>
            </w:r>
          </w:p>
        </w:tc>
        <w:tc>
          <w:tcPr>
            <w:tcW w:w="1345"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5</w:t>
            </w:r>
          </w:p>
        </w:tc>
        <w:tc>
          <w:tcPr>
            <w:tcW w:w="135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2 (5)</w:t>
            </w:r>
          </w:p>
        </w:tc>
        <w:tc>
          <w:tcPr>
            <w:tcW w:w="1301"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10</w:t>
            </w:r>
          </w:p>
        </w:tc>
        <w:tc>
          <w:tcPr>
            <w:tcW w:w="198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5</w:t>
            </w:r>
          </w:p>
        </w:tc>
        <w:tc>
          <w:tcPr>
            <w:tcW w:w="1302"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50</w:t>
            </w:r>
          </w:p>
        </w:tc>
        <w:tc>
          <w:tcPr>
            <w:tcW w:w="136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2</w:t>
            </w:r>
          </w:p>
        </w:tc>
      </w:tr>
      <w:tr w:rsidR="00591774" w:rsidRPr="006E75DD" w:rsidTr="00837479">
        <w:tc>
          <w:tcPr>
            <w:tcW w:w="1362"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smartTag w:uri="urn:schemas-microsoft-com:office:smarttags" w:element="metricconverter">
              <w:smartTagPr>
                <w:attr w:name="ProductID" w:val="25 м"/>
              </w:smartTagPr>
              <w:r w:rsidRPr="006E75DD">
                <w:rPr>
                  <w:rFonts w:ascii="Times New Roman" w:hAnsi="Times New Roman" w:cs="Times New Roman"/>
                  <w:color w:val="000000" w:themeColor="text1"/>
                  <w:spacing w:val="2"/>
                  <w:sz w:val="28"/>
                  <w:szCs w:val="28"/>
                </w:rPr>
                <w:t>25 м</w:t>
              </w:r>
            </w:smartTag>
            <w:r w:rsidRPr="006E75DD">
              <w:rPr>
                <w:rFonts w:ascii="Times New Roman" w:hAnsi="Times New Roman" w:cs="Times New Roman"/>
                <w:color w:val="000000" w:themeColor="text1"/>
                <w:spacing w:val="2"/>
                <w:sz w:val="28"/>
                <w:szCs w:val="28"/>
              </w:rPr>
              <w:t>.</w:t>
            </w:r>
          </w:p>
        </w:tc>
        <w:tc>
          <w:tcPr>
            <w:tcW w:w="1345"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15</w:t>
            </w:r>
          </w:p>
        </w:tc>
        <w:tc>
          <w:tcPr>
            <w:tcW w:w="135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5 (10)</w:t>
            </w:r>
          </w:p>
        </w:tc>
        <w:tc>
          <w:tcPr>
            <w:tcW w:w="1301"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20</w:t>
            </w:r>
          </w:p>
        </w:tc>
        <w:tc>
          <w:tcPr>
            <w:tcW w:w="198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20</w:t>
            </w:r>
          </w:p>
        </w:tc>
        <w:tc>
          <w:tcPr>
            <w:tcW w:w="1302"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75</w:t>
            </w:r>
          </w:p>
        </w:tc>
        <w:tc>
          <w:tcPr>
            <w:tcW w:w="136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5</w:t>
            </w:r>
          </w:p>
        </w:tc>
      </w:tr>
      <w:tr w:rsidR="00591774" w:rsidRPr="006E75DD" w:rsidTr="00837479">
        <w:tc>
          <w:tcPr>
            <w:tcW w:w="1362"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smartTag w:uri="urn:schemas-microsoft-com:office:smarttags" w:element="metricconverter">
              <w:smartTagPr>
                <w:attr w:name="ProductID" w:val="50 м"/>
              </w:smartTagPr>
              <w:r w:rsidRPr="006E75DD">
                <w:rPr>
                  <w:rFonts w:ascii="Times New Roman" w:hAnsi="Times New Roman" w:cs="Times New Roman"/>
                  <w:color w:val="000000" w:themeColor="text1"/>
                  <w:spacing w:val="2"/>
                  <w:sz w:val="28"/>
                  <w:szCs w:val="28"/>
                </w:rPr>
                <w:t>50 м</w:t>
              </w:r>
            </w:smartTag>
            <w:r w:rsidRPr="006E75DD">
              <w:rPr>
                <w:rFonts w:ascii="Times New Roman" w:hAnsi="Times New Roman" w:cs="Times New Roman"/>
                <w:color w:val="000000" w:themeColor="text1"/>
                <w:spacing w:val="2"/>
                <w:sz w:val="28"/>
                <w:szCs w:val="28"/>
              </w:rPr>
              <w:t>.</w:t>
            </w:r>
          </w:p>
        </w:tc>
        <w:tc>
          <w:tcPr>
            <w:tcW w:w="1345"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50</w:t>
            </w:r>
          </w:p>
        </w:tc>
        <w:tc>
          <w:tcPr>
            <w:tcW w:w="135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20 (30)</w:t>
            </w:r>
          </w:p>
        </w:tc>
        <w:tc>
          <w:tcPr>
            <w:tcW w:w="1301"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50</w:t>
            </w:r>
          </w:p>
        </w:tc>
        <w:tc>
          <w:tcPr>
            <w:tcW w:w="198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50</w:t>
            </w:r>
          </w:p>
        </w:tc>
        <w:tc>
          <w:tcPr>
            <w:tcW w:w="1302"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150</w:t>
            </w:r>
          </w:p>
        </w:tc>
        <w:tc>
          <w:tcPr>
            <w:tcW w:w="136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10</w:t>
            </w:r>
          </w:p>
        </w:tc>
      </w:tr>
    </w:tbl>
    <w:p w:rsidR="00591774" w:rsidRPr="006E75DD" w:rsidRDefault="00591774" w:rsidP="006E75DD">
      <w:pPr>
        <w:shd w:val="clear" w:color="auto" w:fill="FFFFFF"/>
        <w:spacing w:after="0" w:line="240" w:lineRule="auto"/>
        <w:ind w:firstLine="709"/>
        <w:jc w:val="both"/>
        <w:rPr>
          <w:rFonts w:ascii="Times New Roman" w:hAnsi="Times New Roman" w:cs="Times New Roman"/>
          <w:color w:val="000000" w:themeColor="text1"/>
          <w:spacing w:val="2"/>
          <w:sz w:val="28"/>
          <w:szCs w:val="28"/>
          <w:lang w:val="en-US" w:eastAsia="en-US"/>
        </w:rPr>
      </w:pPr>
    </w:p>
    <w:p w:rsidR="00591774" w:rsidRPr="006E75DD" w:rsidRDefault="00591774" w:rsidP="006E75DD">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pacing w:val="6"/>
          <w:sz w:val="28"/>
          <w:szCs w:val="28"/>
        </w:rPr>
        <w:t xml:space="preserve">    10.5.Баня, летняя кухня, постройка для хранения угля и дров, садово- </w:t>
      </w:r>
      <w:r w:rsidRPr="006E75DD">
        <w:rPr>
          <w:rFonts w:ascii="Times New Roman" w:hAnsi="Times New Roman" w:cs="Times New Roman"/>
          <w:color w:val="000000" w:themeColor="text1"/>
          <w:spacing w:val="4"/>
          <w:sz w:val="28"/>
          <w:szCs w:val="28"/>
        </w:rPr>
        <w:t xml:space="preserve">огородного инвентаря и продуктов подсобного хозяйства могут располагаться </w:t>
      </w:r>
      <w:r w:rsidRPr="006E75DD">
        <w:rPr>
          <w:rFonts w:ascii="Times New Roman" w:hAnsi="Times New Roman" w:cs="Times New Roman"/>
          <w:color w:val="000000" w:themeColor="text1"/>
          <w:spacing w:val="2"/>
          <w:sz w:val="28"/>
          <w:szCs w:val="28"/>
        </w:rPr>
        <w:t>вблизи дома или блокироваться с ним. Отдельно стоящие постройки:</w:t>
      </w:r>
    </w:p>
    <w:p w:rsidR="00591774" w:rsidRPr="006E75DD" w:rsidRDefault="00591774" w:rsidP="006E75DD">
      <w:pPr>
        <w:shd w:val="clear" w:color="auto" w:fill="FFFFFF"/>
        <w:tabs>
          <w:tab w:val="left" w:pos="787"/>
        </w:tabs>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w:t>
      </w:r>
      <w:r w:rsidRPr="006E75DD">
        <w:rPr>
          <w:rFonts w:ascii="Times New Roman" w:hAnsi="Times New Roman" w:cs="Times New Roman"/>
          <w:color w:val="000000" w:themeColor="text1"/>
          <w:sz w:val="28"/>
          <w:szCs w:val="28"/>
        </w:rPr>
        <w:tab/>
      </w:r>
      <w:r w:rsidRPr="006E75DD">
        <w:rPr>
          <w:rFonts w:ascii="Times New Roman" w:hAnsi="Times New Roman" w:cs="Times New Roman"/>
          <w:color w:val="000000" w:themeColor="text1"/>
          <w:spacing w:val="9"/>
          <w:sz w:val="28"/>
          <w:szCs w:val="28"/>
        </w:rPr>
        <w:t xml:space="preserve">размещаются не ближе </w:t>
      </w:r>
      <w:smartTag w:uri="urn:schemas-microsoft-com:office:smarttags" w:element="metricconverter">
        <w:smartTagPr>
          <w:attr w:name="ProductID" w:val="5 метров"/>
        </w:smartTagPr>
        <w:r w:rsidRPr="006E75DD">
          <w:rPr>
            <w:rFonts w:ascii="Times New Roman" w:hAnsi="Times New Roman" w:cs="Times New Roman"/>
            <w:color w:val="000000" w:themeColor="text1"/>
            <w:spacing w:val="9"/>
            <w:sz w:val="28"/>
            <w:szCs w:val="28"/>
          </w:rPr>
          <w:t>5 метров</w:t>
        </w:r>
      </w:smartTag>
      <w:r w:rsidRPr="006E75DD">
        <w:rPr>
          <w:rFonts w:ascii="Times New Roman" w:hAnsi="Times New Roman" w:cs="Times New Roman"/>
          <w:color w:val="000000" w:themeColor="text1"/>
          <w:spacing w:val="9"/>
          <w:sz w:val="28"/>
          <w:szCs w:val="28"/>
        </w:rPr>
        <w:t xml:space="preserve"> до красной линии и, не выступая за </w:t>
      </w:r>
      <w:r w:rsidRPr="006E75DD">
        <w:rPr>
          <w:rFonts w:ascii="Times New Roman" w:hAnsi="Times New Roman" w:cs="Times New Roman"/>
          <w:color w:val="000000" w:themeColor="text1"/>
          <w:spacing w:val="2"/>
          <w:sz w:val="28"/>
          <w:szCs w:val="28"/>
        </w:rPr>
        <w:t xml:space="preserve">линию регулирования застройки (главный фасад дома), при этом расстояние от </w:t>
      </w:r>
      <w:r w:rsidRPr="006E75DD">
        <w:rPr>
          <w:rFonts w:ascii="Times New Roman" w:hAnsi="Times New Roman" w:cs="Times New Roman"/>
          <w:color w:val="000000" w:themeColor="text1"/>
          <w:sz w:val="28"/>
          <w:szCs w:val="28"/>
        </w:rPr>
        <w:t xml:space="preserve">построек соседнего домовладения определяется в соответствии с </w:t>
      </w:r>
      <w:r w:rsidRPr="006E75DD">
        <w:rPr>
          <w:rFonts w:ascii="Times New Roman" w:hAnsi="Times New Roman" w:cs="Times New Roman"/>
          <w:color w:val="000000" w:themeColor="text1"/>
          <w:spacing w:val="2"/>
          <w:sz w:val="28"/>
          <w:szCs w:val="28"/>
        </w:rPr>
        <w:t>противопожарными требованиями;</w:t>
      </w:r>
    </w:p>
    <w:p w:rsidR="00591774" w:rsidRPr="006E75DD" w:rsidRDefault="00591774" w:rsidP="006E75DD">
      <w:pPr>
        <w:shd w:val="clear" w:color="auto" w:fill="FFFFFF"/>
        <w:tabs>
          <w:tab w:val="left" w:pos="898"/>
        </w:tabs>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w:t>
      </w:r>
      <w:r w:rsidRPr="006E75DD">
        <w:rPr>
          <w:rFonts w:ascii="Times New Roman" w:hAnsi="Times New Roman" w:cs="Times New Roman"/>
          <w:color w:val="000000" w:themeColor="text1"/>
          <w:sz w:val="28"/>
          <w:szCs w:val="28"/>
        </w:rPr>
        <w:tab/>
      </w:r>
      <w:r w:rsidRPr="006E75DD">
        <w:rPr>
          <w:rFonts w:ascii="Times New Roman" w:hAnsi="Times New Roman" w:cs="Times New Roman"/>
          <w:color w:val="000000" w:themeColor="text1"/>
          <w:spacing w:val="3"/>
          <w:sz w:val="28"/>
          <w:szCs w:val="28"/>
        </w:rPr>
        <w:t>могут блокироваться с отдельно стоящими на смежном участке постройками одинакового назначения по взаимному согласию владельцев.</w:t>
      </w:r>
    </w:p>
    <w:p w:rsidR="00591774" w:rsidRPr="006E75DD" w:rsidRDefault="00591774" w:rsidP="006E75DD">
      <w:pPr>
        <w:widowControl w:val="0"/>
        <w:shd w:val="clear" w:color="auto" w:fill="FFFFFF"/>
        <w:tabs>
          <w:tab w:val="left" w:pos="1070"/>
        </w:tabs>
        <w:autoSpaceDE w:val="0"/>
        <w:autoSpaceDN w:val="0"/>
        <w:adjustRightInd w:val="0"/>
        <w:spacing w:after="0" w:line="240" w:lineRule="auto"/>
        <w:ind w:firstLine="709"/>
        <w:jc w:val="both"/>
        <w:rPr>
          <w:rFonts w:ascii="Times New Roman" w:hAnsi="Times New Roman" w:cs="Times New Roman"/>
          <w:color w:val="000000" w:themeColor="text1"/>
          <w:spacing w:val="-11"/>
          <w:sz w:val="28"/>
          <w:szCs w:val="28"/>
        </w:rPr>
      </w:pPr>
      <w:r w:rsidRPr="006E75DD">
        <w:rPr>
          <w:rFonts w:ascii="Times New Roman" w:hAnsi="Times New Roman" w:cs="Times New Roman"/>
          <w:color w:val="000000" w:themeColor="text1"/>
          <w:spacing w:val="9"/>
          <w:sz w:val="28"/>
          <w:szCs w:val="28"/>
        </w:rPr>
        <w:t xml:space="preserve">     10.6.Гаражи для хранения легковых автомобилей и мотоциклов следует </w:t>
      </w:r>
      <w:r w:rsidRPr="006E75DD">
        <w:rPr>
          <w:rFonts w:ascii="Times New Roman" w:hAnsi="Times New Roman" w:cs="Times New Roman"/>
          <w:color w:val="000000" w:themeColor="text1"/>
          <w:spacing w:val="5"/>
          <w:sz w:val="28"/>
          <w:szCs w:val="28"/>
        </w:rPr>
        <w:t xml:space="preserve">размещать отдельно стоящими или блокированными с домом, при этом число </w:t>
      </w:r>
      <w:r w:rsidRPr="006E75DD">
        <w:rPr>
          <w:rFonts w:ascii="Times New Roman" w:hAnsi="Times New Roman" w:cs="Times New Roman"/>
          <w:color w:val="000000" w:themeColor="text1"/>
          <w:spacing w:val="4"/>
          <w:sz w:val="28"/>
          <w:szCs w:val="28"/>
        </w:rPr>
        <w:t xml:space="preserve">мест должно быть не более 2-х, высота помещения не более </w:t>
      </w:r>
      <w:smartTag w:uri="urn:schemas-microsoft-com:office:smarttags" w:element="metricconverter">
        <w:smartTagPr>
          <w:attr w:name="ProductID" w:val="2,3 м"/>
        </w:smartTagPr>
        <w:r w:rsidRPr="006E75DD">
          <w:rPr>
            <w:rFonts w:ascii="Times New Roman" w:hAnsi="Times New Roman" w:cs="Times New Roman"/>
            <w:color w:val="000000" w:themeColor="text1"/>
            <w:spacing w:val="4"/>
            <w:sz w:val="28"/>
            <w:szCs w:val="28"/>
          </w:rPr>
          <w:t>2,3 м</w:t>
        </w:r>
      </w:smartTag>
      <w:r w:rsidRPr="006E75DD">
        <w:rPr>
          <w:rFonts w:ascii="Times New Roman" w:hAnsi="Times New Roman" w:cs="Times New Roman"/>
          <w:color w:val="000000" w:themeColor="text1"/>
          <w:spacing w:val="4"/>
          <w:sz w:val="28"/>
          <w:szCs w:val="28"/>
        </w:rPr>
        <w:t xml:space="preserve">., расстояние от гаража до построек соседнего домовладения принимается в зависимости от </w:t>
      </w:r>
      <w:r w:rsidRPr="006E75DD">
        <w:rPr>
          <w:rFonts w:ascii="Times New Roman" w:hAnsi="Times New Roman" w:cs="Times New Roman"/>
          <w:color w:val="000000" w:themeColor="text1"/>
          <w:spacing w:val="1"/>
          <w:sz w:val="28"/>
          <w:szCs w:val="28"/>
        </w:rPr>
        <w:t xml:space="preserve">противопожарных требований. Площадь гаража на два постановочных места не </w:t>
      </w:r>
      <w:r w:rsidRPr="006E75DD">
        <w:rPr>
          <w:rFonts w:ascii="Times New Roman" w:hAnsi="Times New Roman" w:cs="Times New Roman"/>
          <w:color w:val="000000" w:themeColor="text1"/>
          <w:spacing w:val="-2"/>
          <w:sz w:val="28"/>
          <w:szCs w:val="28"/>
        </w:rPr>
        <w:t xml:space="preserve">более </w:t>
      </w:r>
      <w:smartTag w:uri="urn:schemas-microsoft-com:office:smarttags" w:element="metricconverter">
        <w:smartTagPr>
          <w:attr w:name="ProductID" w:val="36 м2"/>
        </w:smartTagPr>
        <w:r w:rsidRPr="006E75DD">
          <w:rPr>
            <w:rFonts w:ascii="Times New Roman" w:hAnsi="Times New Roman" w:cs="Times New Roman"/>
            <w:color w:val="000000" w:themeColor="text1"/>
            <w:spacing w:val="-2"/>
            <w:sz w:val="28"/>
            <w:szCs w:val="28"/>
          </w:rPr>
          <w:t>36 м</w:t>
        </w:r>
        <w:r w:rsidRPr="006E75DD">
          <w:rPr>
            <w:rFonts w:ascii="Times New Roman" w:hAnsi="Times New Roman" w:cs="Times New Roman"/>
            <w:color w:val="000000" w:themeColor="text1"/>
            <w:spacing w:val="-2"/>
            <w:sz w:val="28"/>
            <w:szCs w:val="28"/>
            <w:vertAlign w:val="superscript"/>
          </w:rPr>
          <w:t>2</w:t>
        </w:r>
      </w:smartTag>
      <w:r w:rsidRPr="006E75DD">
        <w:rPr>
          <w:rFonts w:ascii="Times New Roman" w:hAnsi="Times New Roman" w:cs="Times New Roman"/>
          <w:color w:val="000000" w:themeColor="text1"/>
          <w:spacing w:val="-2"/>
          <w:sz w:val="28"/>
          <w:szCs w:val="28"/>
        </w:rPr>
        <w:t xml:space="preserve">. Отдельно стоящий гараж может блокироваться с отдельно </w:t>
      </w:r>
      <w:r w:rsidRPr="006E75DD">
        <w:rPr>
          <w:rFonts w:ascii="Times New Roman" w:hAnsi="Times New Roman" w:cs="Times New Roman"/>
          <w:color w:val="000000" w:themeColor="text1"/>
          <w:spacing w:val="9"/>
          <w:sz w:val="28"/>
          <w:szCs w:val="28"/>
        </w:rPr>
        <w:t xml:space="preserve">стоящим на смежном участке гаражом по взаимному согласию владельцев. </w:t>
      </w:r>
      <w:r w:rsidRPr="006E75DD">
        <w:rPr>
          <w:rFonts w:ascii="Times New Roman" w:hAnsi="Times New Roman" w:cs="Times New Roman"/>
          <w:color w:val="000000" w:themeColor="text1"/>
          <w:spacing w:val="8"/>
          <w:sz w:val="28"/>
          <w:szCs w:val="28"/>
        </w:rPr>
        <w:t xml:space="preserve">Гаражи размещаются не ближе </w:t>
      </w:r>
      <w:smartTag w:uri="urn:schemas-microsoft-com:office:smarttags" w:element="metricconverter">
        <w:smartTagPr>
          <w:attr w:name="ProductID" w:val="5 метров"/>
        </w:smartTagPr>
        <w:r w:rsidRPr="006E75DD">
          <w:rPr>
            <w:rFonts w:ascii="Times New Roman" w:hAnsi="Times New Roman" w:cs="Times New Roman"/>
            <w:color w:val="000000" w:themeColor="text1"/>
            <w:spacing w:val="8"/>
            <w:sz w:val="28"/>
            <w:szCs w:val="28"/>
          </w:rPr>
          <w:t>5 метров</w:t>
        </w:r>
      </w:smartTag>
      <w:r w:rsidRPr="006E75DD">
        <w:rPr>
          <w:rFonts w:ascii="Times New Roman" w:hAnsi="Times New Roman" w:cs="Times New Roman"/>
          <w:color w:val="000000" w:themeColor="text1"/>
          <w:spacing w:val="8"/>
          <w:sz w:val="28"/>
          <w:szCs w:val="28"/>
        </w:rPr>
        <w:t xml:space="preserve"> до красной линии и, не выступая за </w:t>
      </w:r>
      <w:r w:rsidRPr="006E75DD">
        <w:rPr>
          <w:rFonts w:ascii="Times New Roman" w:hAnsi="Times New Roman" w:cs="Times New Roman"/>
          <w:color w:val="000000" w:themeColor="text1"/>
          <w:spacing w:val="3"/>
          <w:sz w:val="28"/>
          <w:szCs w:val="28"/>
        </w:rPr>
        <w:t xml:space="preserve">линию регулирования застройки. Размещение гаража по отношению к красной </w:t>
      </w:r>
      <w:r w:rsidRPr="006E75DD">
        <w:rPr>
          <w:rFonts w:ascii="Times New Roman" w:hAnsi="Times New Roman" w:cs="Times New Roman"/>
          <w:color w:val="000000" w:themeColor="text1"/>
          <w:spacing w:val="4"/>
          <w:sz w:val="28"/>
          <w:szCs w:val="28"/>
        </w:rPr>
        <w:t xml:space="preserve">линии с отклонением от вышеизложенных правил определяется архитектором </w:t>
      </w:r>
      <w:r w:rsidRPr="006E75DD">
        <w:rPr>
          <w:rFonts w:ascii="Times New Roman" w:hAnsi="Times New Roman" w:cs="Times New Roman"/>
          <w:color w:val="000000" w:themeColor="text1"/>
          <w:spacing w:val="2"/>
          <w:sz w:val="28"/>
          <w:szCs w:val="28"/>
        </w:rPr>
        <w:t>района, исходя из градостроительной ситуации.</w:t>
      </w:r>
    </w:p>
    <w:p w:rsidR="00591774" w:rsidRPr="006E75DD" w:rsidRDefault="00591774" w:rsidP="006E75DD">
      <w:pPr>
        <w:widowControl w:val="0"/>
        <w:shd w:val="clear" w:color="auto" w:fill="FFFFFF"/>
        <w:tabs>
          <w:tab w:val="left" w:pos="107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pacing w:val="-1"/>
          <w:sz w:val="28"/>
          <w:szCs w:val="28"/>
        </w:rPr>
        <w:t xml:space="preserve">     10.7.Размещается строительство на приусадебном участке гаража для </w:t>
      </w:r>
      <w:r w:rsidRPr="006E75DD">
        <w:rPr>
          <w:rFonts w:ascii="Times New Roman" w:hAnsi="Times New Roman" w:cs="Times New Roman"/>
          <w:color w:val="000000" w:themeColor="text1"/>
          <w:spacing w:val="5"/>
          <w:sz w:val="28"/>
          <w:szCs w:val="28"/>
        </w:rPr>
        <w:t xml:space="preserve">храпения одного грузового автомобиля (грузоподъемностью не более 3,5 тон.) </w:t>
      </w:r>
      <w:r w:rsidRPr="006E75DD">
        <w:rPr>
          <w:rFonts w:ascii="Times New Roman" w:hAnsi="Times New Roman" w:cs="Times New Roman"/>
          <w:color w:val="000000" w:themeColor="text1"/>
          <w:spacing w:val="10"/>
          <w:sz w:val="28"/>
          <w:szCs w:val="28"/>
        </w:rPr>
        <w:t xml:space="preserve">одного колесного трактора (мощностью не более </w:t>
      </w:r>
      <w:smartTag w:uri="urn:schemas-microsoft-com:office:smarttags" w:element="metricconverter">
        <w:smartTagPr>
          <w:attr w:name="ProductID" w:val="30 л"/>
        </w:smartTagPr>
        <w:r w:rsidRPr="006E75DD">
          <w:rPr>
            <w:rFonts w:ascii="Times New Roman" w:hAnsi="Times New Roman" w:cs="Times New Roman"/>
            <w:color w:val="000000" w:themeColor="text1"/>
            <w:spacing w:val="10"/>
            <w:sz w:val="28"/>
            <w:szCs w:val="28"/>
          </w:rPr>
          <w:t xml:space="preserve">30 </w:t>
        </w:r>
        <w:proofErr w:type="spellStart"/>
        <w:r w:rsidRPr="006E75DD">
          <w:rPr>
            <w:rFonts w:ascii="Times New Roman" w:hAnsi="Times New Roman" w:cs="Times New Roman"/>
            <w:color w:val="000000" w:themeColor="text1"/>
            <w:spacing w:val="10"/>
            <w:sz w:val="28"/>
            <w:szCs w:val="28"/>
          </w:rPr>
          <w:t>л</w:t>
        </w:r>
      </w:smartTag>
      <w:r w:rsidRPr="006E75DD">
        <w:rPr>
          <w:rFonts w:ascii="Times New Roman" w:hAnsi="Times New Roman" w:cs="Times New Roman"/>
          <w:color w:val="000000" w:themeColor="text1"/>
          <w:spacing w:val="10"/>
          <w:sz w:val="28"/>
          <w:szCs w:val="28"/>
        </w:rPr>
        <w:t>.с</w:t>
      </w:r>
      <w:proofErr w:type="spellEnd"/>
      <w:r w:rsidRPr="006E75DD">
        <w:rPr>
          <w:rFonts w:ascii="Times New Roman" w:hAnsi="Times New Roman" w:cs="Times New Roman"/>
          <w:color w:val="000000" w:themeColor="text1"/>
          <w:spacing w:val="10"/>
          <w:sz w:val="28"/>
          <w:szCs w:val="28"/>
        </w:rPr>
        <w:t xml:space="preserve">). Общая площадь </w:t>
      </w:r>
      <w:r w:rsidRPr="006E75DD">
        <w:rPr>
          <w:rFonts w:ascii="Times New Roman" w:hAnsi="Times New Roman" w:cs="Times New Roman"/>
          <w:color w:val="000000" w:themeColor="text1"/>
          <w:spacing w:val="1"/>
          <w:sz w:val="28"/>
          <w:szCs w:val="28"/>
        </w:rPr>
        <w:t xml:space="preserve">гаража: на одно постановочное место для грузового автомобиля принимается не </w:t>
      </w:r>
      <w:r w:rsidRPr="006E75DD">
        <w:rPr>
          <w:rFonts w:ascii="Times New Roman" w:hAnsi="Times New Roman" w:cs="Times New Roman"/>
          <w:color w:val="000000" w:themeColor="text1"/>
          <w:spacing w:val="3"/>
          <w:sz w:val="28"/>
          <w:szCs w:val="28"/>
        </w:rPr>
        <w:t xml:space="preserve">более </w:t>
      </w:r>
      <w:smartTag w:uri="urn:schemas-microsoft-com:office:smarttags" w:element="metricconverter">
        <w:smartTagPr>
          <w:attr w:name="ProductID" w:val="30 м2"/>
        </w:smartTagPr>
        <w:r w:rsidRPr="006E75DD">
          <w:rPr>
            <w:rFonts w:ascii="Times New Roman" w:hAnsi="Times New Roman" w:cs="Times New Roman"/>
            <w:color w:val="000000" w:themeColor="text1"/>
            <w:spacing w:val="3"/>
            <w:sz w:val="28"/>
            <w:szCs w:val="28"/>
          </w:rPr>
          <w:t>30 м</w:t>
        </w:r>
        <w:r w:rsidRPr="006E75DD">
          <w:rPr>
            <w:rFonts w:ascii="Times New Roman" w:hAnsi="Times New Roman" w:cs="Times New Roman"/>
            <w:color w:val="000000" w:themeColor="text1"/>
            <w:spacing w:val="3"/>
            <w:sz w:val="28"/>
            <w:szCs w:val="28"/>
            <w:vertAlign w:val="superscript"/>
          </w:rPr>
          <w:t>2</w:t>
        </w:r>
      </w:smartTag>
      <w:r w:rsidRPr="006E75DD">
        <w:rPr>
          <w:rFonts w:ascii="Times New Roman" w:hAnsi="Times New Roman" w:cs="Times New Roman"/>
          <w:color w:val="000000" w:themeColor="text1"/>
          <w:spacing w:val="3"/>
          <w:sz w:val="28"/>
          <w:szCs w:val="28"/>
        </w:rPr>
        <w:t xml:space="preserve">, высота помещения не более </w:t>
      </w:r>
      <w:smartTag w:uri="urn:schemas-microsoft-com:office:smarttags" w:element="metricconverter">
        <w:smartTagPr>
          <w:attr w:name="ProductID" w:val="2,7 м"/>
        </w:smartTagPr>
        <w:r w:rsidRPr="006E75DD">
          <w:rPr>
            <w:rFonts w:ascii="Times New Roman" w:hAnsi="Times New Roman" w:cs="Times New Roman"/>
            <w:color w:val="000000" w:themeColor="text1"/>
            <w:spacing w:val="3"/>
            <w:sz w:val="28"/>
            <w:szCs w:val="28"/>
          </w:rPr>
          <w:t>2,7 м</w:t>
        </w:r>
      </w:smartTag>
      <w:r w:rsidRPr="006E75DD">
        <w:rPr>
          <w:rFonts w:ascii="Times New Roman" w:hAnsi="Times New Roman" w:cs="Times New Roman"/>
          <w:color w:val="000000" w:themeColor="text1"/>
          <w:spacing w:val="3"/>
          <w:sz w:val="28"/>
          <w:szCs w:val="28"/>
        </w:rPr>
        <w:t xml:space="preserve">., на одно постановочное место </w:t>
      </w:r>
      <w:r w:rsidRPr="006E75DD">
        <w:rPr>
          <w:rFonts w:ascii="Times New Roman" w:hAnsi="Times New Roman" w:cs="Times New Roman"/>
          <w:color w:val="000000" w:themeColor="text1"/>
          <w:spacing w:val="8"/>
          <w:sz w:val="28"/>
          <w:szCs w:val="28"/>
        </w:rPr>
        <w:t xml:space="preserve">для колесного 'трактора принимается не более </w:t>
      </w:r>
      <w:smartTag w:uri="urn:schemas-microsoft-com:office:smarttags" w:element="metricconverter">
        <w:smartTagPr>
          <w:attr w:name="ProductID" w:val="30 м2"/>
        </w:smartTagPr>
        <w:r w:rsidRPr="006E75DD">
          <w:rPr>
            <w:rFonts w:ascii="Times New Roman" w:hAnsi="Times New Roman" w:cs="Times New Roman"/>
            <w:color w:val="000000" w:themeColor="text1"/>
            <w:spacing w:val="8"/>
            <w:sz w:val="28"/>
            <w:szCs w:val="28"/>
          </w:rPr>
          <w:t>30 м2</w:t>
        </w:r>
      </w:smartTag>
      <w:r w:rsidRPr="006E75DD">
        <w:rPr>
          <w:rFonts w:ascii="Times New Roman" w:hAnsi="Times New Roman" w:cs="Times New Roman"/>
          <w:color w:val="000000" w:themeColor="text1"/>
          <w:spacing w:val="8"/>
          <w:sz w:val="28"/>
          <w:szCs w:val="28"/>
        </w:rPr>
        <w:t xml:space="preserve">, высота помещения не </w:t>
      </w:r>
      <w:r w:rsidRPr="006E75DD">
        <w:rPr>
          <w:rFonts w:ascii="Times New Roman" w:hAnsi="Times New Roman" w:cs="Times New Roman"/>
          <w:color w:val="000000" w:themeColor="text1"/>
          <w:spacing w:val="2"/>
          <w:sz w:val="28"/>
          <w:szCs w:val="28"/>
        </w:rPr>
        <w:t xml:space="preserve">боле </w:t>
      </w:r>
      <w:smartTag w:uri="urn:schemas-microsoft-com:office:smarttags" w:element="metricconverter">
        <w:smartTagPr>
          <w:attr w:name="ProductID" w:val="2,7 м"/>
        </w:smartTagPr>
        <w:r w:rsidRPr="006E75DD">
          <w:rPr>
            <w:rFonts w:ascii="Times New Roman" w:hAnsi="Times New Roman" w:cs="Times New Roman"/>
            <w:color w:val="000000" w:themeColor="text1"/>
            <w:spacing w:val="2"/>
            <w:sz w:val="28"/>
            <w:szCs w:val="28"/>
          </w:rPr>
          <w:t>2,7 м</w:t>
        </w:r>
      </w:smartTag>
      <w:r w:rsidRPr="006E75DD">
        <w:rPr>
          <w:rFonts w:ascii="Times New Roman" w:hAnsi="Times New Roman" w:cs="Times New Roman"/>
          <w:color w:val="000000" w:themeColor="text1"/>
          <w:spacing w:val="2"/>
          <w:sz w:val="28"/>
          <w:szCs w:val="28"/>
        </w:rPr>
        <w:t xml:space="preserve">. Гараж размещается на участке: не менее </w:t>
      </w:r>
      <w:smartTag w:uri="urn:schemas-microsoft-com:office:smarttags" w:element="metricconverter">
        <w:smartTagPr>
          <w:attr w:name="ProductID" w:val="8 м"/>
        </w:smartTagPr>
        <w:r w:rsidRPr="006E75DD">
          <w:rPr>
            <w:rFonts w:ascii="Times New Roman" w:hAnsi="Times New Roman" w:cs="Times New Roman"/>
            <w:color w:val="000000" w:themeColor="text1"/>
            <w:spacing w:val="2"/>
            <w:sz w:val="28"/>
            <w:szCs w:val="28"/>
          </w:rPr>
          <w:t>8 м</w:t>
        </w:r>
      </w:smartTag>
      <w:r w:rsidRPr="006E75DD">
        <w:rPr>
          <w:rFonts w:ascii="Times New Roman" w:hAnsi="Times New Roman" w:cs="Times New Roman"/>
          <w:color w:val="000000" w:themeColor="text1"/>
          <w:spacing w:val="2"/>
          <w:sz w:val="28"/>
          <w:szCs w:val="28"/>
        </w:rPr>
        <w:t xml:space="preserve">. до красной линии, при </w:t>
      </w:r>
      <w:r w:rsidRPr="006E75DD">
        <w:rPr>
          <w:rFonts w:ascii="Times New Roman" w:hAnsi="Times New Roman" w:cs="Times New Roman"/>
          <w:color w:val="000000" w:themeColor="text1"/>
          <w:spacing w:val="3"/>
          <w:sz w:val="28"/>
          <w:szCs w:val="28"/>
        </w:rPr>
        <w:t xml:space="preserve">этом расстояние до соседних строений принимается по противопожарным </w:t>
      </w:r>
      <w:r w:rsidRPr="006E75DD">
        <w:rPr>
          <w:rFonts w:ascii="Times New Roman" w:hAnsi="Times New Roman" w:cs="Times New Roman"/>
          <w:color w:val="000000" w:themeColor="text1"/>
          <w:spacing w:val="2"/>
          <w:sz w:val="28"/>
          <w:szCs w:val="28"/>
        </w:rPr>
        <w:t>нормам. Отдельно стоящий гараж может блокироваться с отдельно стоящим на смежном участке гаражом по взаимному согласию владельцев.</w:t>
      </w:r>
    </w:p>
    <w:p w:rsidR="00591774" w:rsidRPr="006E75DD" w:rsidRDefault="00591774" w:rsidP="006E75DD">
      <w:pPr>
        <w:shd w:val="clear" w:color="auto" w:fill="FFFFFF"/>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pacing w:val="3"/>
          <w:sz w:val="28"/>
          <w:szCs w:val="28"/>
        </w:rPr>
        <w:t xml:space="preserve">Расстояние между хозяйственными постройками одинакового назначения </w:t>
      </w:r>
      <w:r w:rsidRPr="006E75DD">
        <w:rPr>
          <w:rFonts w:ascii="Times New Roman" w:hAnsi="Times New Roman" w:cs="Times New Roman"/>
          <w:color w:val="000000" w:themeColor="text1"/>
          <w:spacing w:val="1"/>
          <w:sz w:val="28"/>
          <w:szCs w:val="28"/>
        </w:rPr>
        <w:t>на смежных участках в пределах одной пары не нормируется.</w:t>
      </w:r>
    </w:p>
    <w:p w:rsidR="00591774" w:rsidRPr="006E75DD" w:rsidRDefault="00591774" w:rsidP="006E75DD">
      <w:pPr>
        <w:widowControl w:val="0"/>
        <w:shd w:val="clear" w:color="auto" w:fill="FFFFFF"/>
        <w:tabs>
          <w:tab w:val="left" w:pos="120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591774" w:rsidRPr="006E75DD" w:rsidRDefault="00591774" w:rsidP="006E75DD">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pacing w:val="-2"/>
          <w:sz w:val="28"/>
          <w:szCs w:val="28"/>
        </w:rPr>
        <w:t xml:space="preserve">       10.8. При наличии забора по </w:t>
      </w:r>
      <w:proofErr w:type="spellStart"/>
      <w:r w:rsidRPr="006E75DD">
        <w:rPr>
          <w:rFonts w:ascii="Times New Roman" w:hAnsi="Times New Roman" w:cs="Times New Roman"/>
          <w:color w:val="000000" w:themeColor="text1"/>
          <w:spacing w:val="-2"/>
          <w:sz w:val="28"/>
          <w:szCs w:val="28"/>
        </w:rPr>
        <w:t>межусадебной</w:t>
      </w:r>
      <w:proofErr w:type="spellEnd"/>
      <w:r w:rsidRPr="006E75DD">
        <w:rPr>
          <w:rFonts w:ascii="Times New Roman" w:hAnsi="Times New Roman" w:cs="Times New Roman"/>
          <w:color w:val="000000" w:themeColor="text1"/>
          <w:spacing w:val="-2"/>
          <w:sz w:val="28"/>
          <w:szCs w:val="28"/>
        </w:rPr>
        <w:t xml:space="preserve"> границе с соседнего участка </w:t>
      </w:r>
      <w:r w:rsidRPr="006E75DD">
        <w:rPr>
          <w:rFonts w:ascii="Times New Roman" w:hAnsi="Times New Roman" w:cs="Times New Roman"/>
          <w:color w:val="000000" w:themeColor="text1"/>
          <w:spacing w:val="1"/>
          <w:sz w:val="28"/>
          <w:szCs w:val="28"/>
        </w:rPr>
        <w:t>обеспечивается беспрепятственный подход для его ремонта и обслуживания.</w:t>
      </w:r>
    </w:p>
    <w:p w:rsidR="00591774" w:rsidRPr="006E75DD" w:rsidRDefault="00591774" w:rsidP="006E75DD">
      <w:pPr>
        <w:widowControl w:val="0"/>
        <w:shd w:val="clear" w:color="auto" w:fill="FFFFFF"/>
        <w:tabs>
          <w:tab w:val="left" w:pos="1075"/>
        </w:tabs>
        <w:autoSpaceDE w:val="0"/>
        <w:autoSpaceDN w:val="0"/>
        <w:adjustRightInd w:val="0"/>
        <w:spacing w:after="0" w:line="240" w:lineRule="auto"/>
        <w:ind w:firstLine="709"/>
        <w:jc w:val="both"/>
        <w:rPr>
          <w:rFonts w:ascii="Times New Roman" w:hAnsi="Times New Roman" w:cs="Times New Roman"/>
          <w:color w:val="000000" w:themeColor="text1"/>
          <w:spacing w:val="-1"/>
          <w:sz w:val="28"/>
          <w:szCs w:val="28"/>
        </w:rPr>
      </w:pPr>
      <w:r w:rsidRPr="006E75DD">
        <w:rPr>
          <w:rFonts w:ascii="Times New Roman" w:hAnsi="Times New Roman" w:cs="Times New Roman"/>
          <w:color w:val="000000" w:themeColor="text1"/>
          <w:spacing w:val="3"/>
          <w:sz w:val="28"/>
          <w:szCs w:val="28"/>
        </w:rPr>
        <w:t xml:space="preserve">      10.9. Канализационный выгреб разрешается размещать только в границах </w:t>
      </w:r>
      <w:r w:rsidRPr="006E75DD">
        <w:rPr>
          <w:rFonts w:ascii="Times New Roman" w:hAnsi="Times New Roman" w:cs="Times New Roman"/>
          <w:color w:val="000000" w:themeColor="text1"/>
          <w:spacing w:val="2"/>
          <w:sz w:val="28"/>
          <w:szCs w:val="28"/>
        </w:rPr>
        <w:t xml:space="preserve">отведенного земельного участка, при этом расстояние до водопроводных сетей </w:t>
      </w:r>
      <w:r w:rsidRPr="006E75DD">
        <w:rPr>
          <w:rFonts w:ascii="Times New Roman" w:hAnsi="Times New Roman" w:cs="Times New Roman"/>
          <w:color w:val="000000" w:themeColor="text1"/>
          <w:spacing w:val="5"/>
          <w:sz w:val="28"/>
          <w:szCs w:val="28"/>
        </w:rPr>
        <w:t xml:space="preserve">должно быть не менее </w:t>
      </w:r>
      <w:smartTag w:uri="urn:schemas-microsoft-com:office:smarttags" w:element="metricconverter">
        <w:smartTagPr>
          <w:attr w:name="ProductID" w:val="5 метров"/>
        </w:smartTagPr>
        <w:r w:rsidRPr="006E75DD">
          <w:rPr>
            <w:rFonts w:ascii="Times New Roman" w:hAnsi="Times New Roman" w:cs="Times New Roman"/>
            <w:color w:val="000000" w:themeColor="text1"/>
            <w:spacing w:val="5"/>
            <w:sz w:val="28"/>
            <w:szCs w:val="28"/>
          </w:rPr>
          <w:t>5 метров</w:t>
        </w:r>
      </w:smartTag>
      <w:r w:rsidRPr="006E75DD">
        <w:rPr>
          <w:rFonts w:ascii="Times New Roman" w:hAnsi="Times New Roman" w:cs="Times New Roman"/>
          <w:color w:val="000000" w:themeColor="text1"/>
          <w:spacing w:val="5"/>
          <w:sz w:val="28"/>
          <w:szCs w:val="28"/>
        </w:rPr>
        <w:t xml:space="preserve">. Санитарные надворные постройки (туалеты) </w:t>
      </w:r>
      <w:r w:rsidRPr="006E75DD">
        <w:rPr>
          <w:rFonts w:ascii="Times New Roman" w:hAnsi="Times New Roman" w:cs="Times New Roman"/>
          <w:color w:val="000000" w:themeColor="text1"/>
          <w:spacing w:val="-1"/>
          <w:sz w:val="28"/>
          <w:szCs w:val="28"/>
        </w:rPr>
        <w:t>размещаются в глубине участка.</w:t>
      </w:r>
    </w:p>
    <w:p w:rsidR="00591774" w:rsidRPr="006E75DD" w:rsidRDefault="00591774" w:rsidP="006E75DD">
      <w:pPr>
        <w:widowControl w:val="0"/>
        <w:shd w:val="clear" w:color="auto" w:fill="FFFFFF"/>
        <w:tabs>
          <w:tab w:val="left" w:pos="1075"/>
        </w:tabs>
        <w:autoSpaceDE w:val="0"/>
        <w:autoSpaceDN w:val="0"/>
        <w:adjustRightInd w:val="0"/>
        <w:spacing w:after="0" w:line="240" w:lineRule="auto"/>
        <w:ind w:firstLine="709"/>
        <w:jc w:val="both"/>
        <w:rPr>
          <w:rFonts w:ascii="Times New Roman" w:hAnsi="Times New Roman" w:cs="Times New Roman"/>
          <w:color w:val="000000" w:themeColor="text1"/>
          <w:spacing w:val="-1"/>
          <w:sz w:val="28"/>
          <w:szCs w:val="28"/>
        </w:rPr>
      </w:pPr>
    </w:p>
    <w:p w:rsidR="00591774" w:rsidRPr="006E75DD" w:rsidRDefault="00591774" w:rsidP="006E75DD">
      <w:pPr>
        <w:widowControl w:val="0"/>
        <w:shd w:val="clear" w:color="auto" w:fill="FFFFFF"/>
        <w:tabs>
          <w:tab w:val="left" w:pos="1075"/>
        </w:tabs>
        <w:autoSpaceDE w:val="0"/>
        <w:autoSpaceDN w:val="0"/>
        <w:adjustRightInd w:val="0"/>
        <w:spacing w:after="0" w:line="240" w:lineRule="auto"/>
        <w:ind w:firstLine="709"/>
        <w:jc w:val="both"/>
        <w:rPr>
          <w:rFonts w:ascii="Times New Roman" w:hAnsi="Times New Roman" w:cs="Times New Roman"/>
          <w:color w:val="000000" w:themeColor="text1"/>
          <w:spacing w:val="-1"/>
          <w:sz w:val="28"/>
          <w:szCs w:val="28"/>
        </w:rPr>
      </w:pPr>
    </w:p>
    <w:p w:rsidR="00591774" w:rsidRPr="006E75DD" w:rsidRDefault="00591774" w:rsidP="006E75DD">
      <w:pPr>
        <w:widowControl w:val="0"/>
        <w:shd w:val="clear" w:color="auto" w:fill="FFFFFF"/>
        <w:tabs>
          <w:tab w:val="left" w:pos="1075"/>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591774" w:rsidRPr="006E75DD" w:rsidRDefault="00591774" w:rsidP="006E75DD">
      <w:pPr>
        <w:widowControl w:val="0"/>
        <w:shd w:val="clear" w:color="auto" w:fill="FFFFFF"/>
        <w:tabs>
          <w:tab w:val="left" w:pos="1363"/>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pacing w:val="-1"/>
          <w:sz w:val="28"/>
          <w:szCs w:val="28"/>
        </w:rPr>
        <w:t xml:space="preserve">   10.10  Посадка зеленых насаждений на приусадебном участке осуществляется:</w:t>
      </w:r>
    </w:p>
    <w:tbl>
      <w:tblPr>
        <w:tblW w:w="0" w:type="auto"/>
        <w:tblInd w:w="40" w:type="dxa"/>
        <w:tblLayout w:type="fixed"/>
        <w:tblCellMar>
          <w:left w:w="40" w:type="dxa"/>
          <w:right w:w="40" w:type="dxa"/>
        </w:tblCellMar>
        <w:tblLook w:val="00A0" w:firstRow="1" w:lastRow="0" w:firstColumn="1" w:lastColumn="0" w:noHBand="0" w:noVBand="0"/>
      </w:tblPr>
      <w:tblGrid>
        <w:gridCol w:w="5645"/>
        <w:gridCol w:w="2006"/>
        <w:gridCol w:w="1847"/>
      </w:tblGrid>
      <w:tr w:rsidR="00591774" w:rsidRPr="006E75DD" w:rsidTr="00837479">
        <w:trPr>
          <w:trHeight w:val="707"/>
        </w:trPr>
        <w:tc>
          <w:tcPr>
            <w:tcW w:w="5645" w:type="dxa"/>
            <w:tcBorders>
              <w:top w:val="single" w:sz="6" w:space="0" w:color="auto"/>
              <w:left w:val="single" w:sz="6" w:space="0" w:color="auto"/>
              <w:bottom w:val="nil"/>
              <w:right w:val="single" w:sz="6" w:space="0" w:color="auto"/>
            </w:tcBorders>
            <w:shd w:val="clear" w:color="auto" w:fill="FFFFFF"/>
          </w:tcPr>
          <w:p w:rsidR="00591774" w:rsidRPr="006E75DD" w:rsidRDefault="00591774" w:rsidP="006E75DD">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pacing w:val="-1"/>
                <w:sz w:val="28"/>
                <w:szCs w:val="28"/>
              </w:rPr>
              <w:lastRenderedPageBreak/>
              <w:t>Здания и сооружения</w:t>
            </w:r>
          </w:p>
        </w:tc>
        <w:tc>
          <w:tcPr>
            <w:tcW w:w="2006" w:type="dxa"/>
            <w:tcBorders>
              <w:top w:val="single" w:sz="6" w:space="0" w:color="auto"/>
              <w:left w:val="single" w:sz="6" w:space="0" w:color="auto"/>
              <w:bottom w:val="nil"/>
              <w:right w:val="single" w:sz="6" w:space="0" w:color="auto"/>
            </w:tcBorders>
            <w:shd w:val="clear" w:color="auto" w:fill="FFFFFF"/>
          </w:tcPr>
          <w:p w:rsidR="00591774" w:rsidRPr="006E75DD" w:rsidRDefault="00591774" w:rsidP="006E75DD">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pacing w:val="-1"/>
                <w:sz w:val="28"/>
                <w:szCs w:val="28"/>
              </w:rPr>
              <w:t>Расстояние до ствола</w:t>
            </w:r>
          </w:p>
        </w:tc>
        <w:tc>
          <w:tcPr>
            <w:tcW w:w="1847" w:type="dxa"/>
            <w:tcBorders>
              <w:top w:val="single" w:sz="6" w:space="0" w:color="auto"/>
              <w:left w:val="single" w:sz="6" w:space="0" w:color="auto"/>
              <w:bottom w:val="nil"/>
              <w:right w:val="single" w:sz="6" w:space="0" w:color="auto"/>
            </w:tcBorders>
            <w:shd w:val="clear" w:color="auto" w:fill="FFFFFF"/>
          </w:tcPr>
          <w:p w:rsidR="00591774" w:rsidRPr="006E75DD" w:rsidRDefault="00591774" w:rsidP="006E75DD">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pacing w:val="-3"/>
                <w:sz w:val="28"/>
                <w:szCs w:val="28"/>
              </w:rPr>
              <w:t>основного места к</w:t>
            </w:r>
            <w:r w:rsidRPr="006E75DD">
              <w:rPr>
                <w:rFonts w:ascii="Times New Roman" w:hAnsi="Times New Roman" w:cs="Times New Roman"/>
                <w:color w:val="000000" w:themeColor="text1"/>
                <w:spacing w:val="-2"/>
                <w:sz w:val="28"/>
                <w:szCs w:val="28"/>
              </w:rPr>
              <w:t>устарника</w:t>
            </w:r>
          </w:p>
        </w:tc>
      </w:tr>
      <w:tr w:rsidR="00591774" w:rsidRPr="006E75DD" w:rsidTr="00837479">
        <w:trPr>
          <w:trHeight w:hRule="exact" w:val="336"/>
        </w:trPr>
        <w:tc>
          <w:tcPr>
            <w:tcW w:w="5645"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pacing w:val="-1"/>
                <w:sz w:val="28"/>
                <w:szCs w:val="28"/>
              </w:rPr>
              <w:t>От наружных стен зданий и сооружений</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rPr>
              <w:t>5</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rPr>
              <w:t>1,5</w:t>
            </w:r>
          </w:p>
        </w:tc>
      </w:tr>
      <w:tr w:rsidR="00591774" w:rsidRPr="006E75DD" w:rsidTr="00837479">
        <w:trPr>
          <w:trHeight w:hRule="exact" w:val="326"/>
        </w:trPr>
        <w:tc>
          <w:tcPr>
            <w:tcW w:w="5645"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От границы соседнего участка</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3</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1</w:t>
            </w:r>
          </w:p>
        </w:tc>
      </w:tr>
      <w:tr w:rsidR="00591774" w:rsidRPr="006E75DD" w:rsidTr="00837479">
        <w:trPr>
          <w:trHeight w:hRule="exact" w:val="355"/>
        </w:trPr>
        <w:tc>
          <w:tcPr>
            <w:tcW w:w="5645"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pacing w:val="-1"/>
                <w:sz w:val="28"/>
                <w:szCs w:val="28"/>
              </w:rPr>
              <w:t>От мачт и опор электросети</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4</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w:t>
            </w:r>
          </w:p>
        </w:tc>
      </w:tr>
      <w:tr w:rsidR="00591774" w:rsidRPr="006E75DD" w:rsidTr="00837479">
        <w:trPr>
          <w:trHeight w:hRule="exact" w:val="653"/>
        </w:trPr>
        <w:tc>
          <w:tcPr>
            <w:tcW w:w="5645"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pacing w:val="1"/>
                <w:sz w:val="28"/>
                <w:szCs w:val="28"/>
              </w:rPr>
              <w:t xml:space="preserve">От подземных сетей газопроводов, </w:t>
            </w:r>
            <w:r w:rsidRPr="006E75DD">
              <w:rPr>
                <w:rFonts w:ascii="Times New Roman" w:hAnsi="Times New Roman" w:cs="Times New Roman"/>
                <w:color w:val="000000" w:themeColor="text1"/>
                <w:spacing w:val="-1"/>
                <w:sz w:val="28"/>
                <w:szCs w:val="28"/>
              </w:rPr>
              <w:t>канализации</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1,5</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w:t>
            </w:r>
          </w:p>
        </w:tc>
      </w:tr>
      <w:tr w:rsidR="00591774" w:rsidRPr="006E75DD" w:rsidTr="00837479">
        <w:trPr>
          <w:trHeight w:hRule="exact" w:val="643"/>
        </w:trPr>
        <w:tc>
          <w:tcPr>
            <w:tcW w:w="5645"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pacing w:val="-1"/>
                <w:sz w:val="28"/>
                <w:szCs w:val="28"/>
              </w:rPr>
              <w:t xml:space="preserve">Теплопроводов (от стенок каналов) и трубопроводов при </w:t>
            </w:r>
            <w:proofErr w:type="spellStart"/>
            <w:r w:rsidRPr="006E75DD">
              <w:rPr>
                <w:rFonts w:ascii="Times New Roman" w:hAnsi="Times New Roman" w:cs="Times New Roman"/>
                <w:color w:val="000000" w:themeColor="text1"/>
                <w:spacing w:val="-1"/>
                <w:sz w:val="28"/>
                <w:szCs w:val="28"/>
              </w:rPr>
              <w:t>безканальной</w:t>
            </w:r>
            <w:proofErr w:type="spellEnd"/>
            <w:r w:rsidRPr="006E75DD">
              <w:rPr>
                <w:rFonts w:ascii="Times New Roman" w:hAnsi="Times New Roman" w:cs="Times New Roman"/>
                <w:color w:val="000000" w:themeColor="text1"/>
                <w:spacing w:val="-1"/>
                <w:sz w:val="28"/>
                <w:szCs w:val="28"/>
              </w:rPr>
              <w:t xml:space="preserve"> прокладке</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2</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bCs/>
                <w:color w:val="000000" w:themeColor="text1"/>
                <w:spacing w:val="56"/>
                <w:w w:val="33"/>
                <w:sz w:val="28"/>
                <w:szCs w:val="28"/>
              </w:rPr>
              <w:t>1</w:t>
            </w:r>
          </w:p>
        </w:tc>
      </w:tr>
      <w:tr w:rsidR="00591774" w:rsidRPr="006E75DD" w:rsidTr="00837479">
        <w:trPr>
          <w:trHeight w:hRule="exact" w:val="326"/>
        </w:trPr>
        <w:tc>
          <w:tcPr>
            <w:tcW w:w="5645"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pacing w:val="-2"/>
                <w:sz w:val="28"/>
                <w:szCs w:val="28"/>
              </w:rPr>
              <w:t>Водопровод, дренажей</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2</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1</w:t>
            </w:r>
          </w:p>
        </w:tc>
      </w:tr>
      <w:tr w:rsidR="00591774" w:rsidRPr="006E75DD" w:rsidTr="00837479">
        <w:trPr>
          <w:trHeight w:hRule="exact" w:val="355"/>
        </w:trPr>
        <w:tc>
          <w:tcPr>
            <w:tcW w:w="5645"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pacing w:val="-1"/>
                <w:sz w:val="28"/>
                <w:szCs w:val="28"/>
              </w:rPr>
              <w:t>силовых кабелей и кабелей связи</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2</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0,7</w:t>
            </w:r>
          </w:p>
        </w:tc>
      </w:tr>
    </w:tbl>
    <w:p w:rsidR="00591774" w:rsidRPr="006E75DD" w:rsidRDefault="00591774" w:rsidP="006E75DD">
      <w:pPr>
        <w:shd w:val="clear" w:color="auto" w:fill="FFFFFF"/>
        <w:spacing w:after="0" w:line="240" w:lineRule="auto"/>
        <w:ind w:firstLine="709"/>
        <w:jc w:val="both"/>
        <w:rPr>
          <w:rFonts w:ascii="Times New Roman" w:hAnsi="Times New Roman" w:cs="Times New Roman"/>
          <w:bCs/>
          <w:color w:val="000000" w:themeColor="text1"/>
          <w:spacing w:val="1"/>
          <w:sz w:val="28"/>
          <w:szCs w:val="28"/>
          <w:lang w:val="en-US" w:eastAsia="en-US"/>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 xml:space="preserve">11. Содержание животных на территории  </w:t>
      </w:r>
      <w:r w:rsidRPr="006E75DD">
        <w:rPr>
          <w:rFonts w:ascii="Times New Roman" w:hAnsi="Times New Roman" w:cs="Times New Roman"/>
          <w:b/>
          <w:color w:val="000000" w:themeColor="text1"/>
          <w:sz w:val="28"/>
          <w:szCs w:val="28"/>
        </w:rPr>
        <w:t>Прутского</w:t>
      </w:r>
      <w:r w:rsidRPr="006E75DD">
        <w:rPr>
          <w:rFonts w:ascii="Times New Roman" w:hAnsi="Times New Roman" w:cs="Times New Roman"/>
          <w:color w:val="000000" w:themeColor="text1"/>
          <w:sz w:val="28"/>
          <w:szCs w:val="28"/>
        </w:rPr>
        <w:t xml:space="preserve"> </w:t>
      </w:r>
      <w:r w:rsidRPr="006E75DD">
        <w:rPr>
          <w:rFonts w:ascii="Times New Roman" w:hAnsi="Times New Roman" w:cs="Times New Roman"/>
          <w:b/>
          <w:bCs/>
          <w:color w:val="000000" w:themeColor="text1"/>
          <w:sz w:val="28"/>
          <w:szCs w:val="28"/>
        </w:rPr>
        <w:t>сельсовета</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color w:val="000000" w:themeColor="text1"/>
          <w:sz w:val="28"/>
          <w:szCs w:val="28"/>
        </w:rPr>
        <w:t>    </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11.1. Содержание домашних животных допускается при условии соблюдения прав и законных интересов других лиц.</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11.2. Содержание домашних животных в жилом помещении, занимаемом одной семьей, допускается при условии соблюдения санитарно-гигиенических, ветеринарно-санитарных правил, требований настоящего Закона, а в жилом помещении, занимаемом несколькими семьями, кроме того, - при наличии согласия всех проживающих в данном жилом помещении. Требование о необходимости получения согласия всех проживающих в жилом помещении не распространяется на случаи содержания в жилых помещениях собак-поводырей. При этом, в случае наличия у лица, проживающего в жилом помещении, заболеваний, связанных с домашними животными (аллергией и другими), подтверждаемыми медицинскими заключениями (справками), согласие такого лица является обязательным во всех случаях содержания домашних животных в жилом помещении.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11.3. При содержании в жилом помещении многоквартирного дома нескольких домашних животных владелец обязан создавать благоприятные условия для их здоровья, в том числе путем регулирования их численности, а также соблюдать права и законные интересы проживающих в жилом помещении граждан и соседей, правила пользования жилыми помещениями, требования пожарной безопасности, санитарно-гигиенические, экологические и иные требования законодательства.</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11.4. Запрещается содержание домашних животных:</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11.4.1. в местах общего пользования (на лестничных клетках, чердаках, в подвалах и других подсобных помещениях);</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lastRenderedPageBreak/>
        <w:t>11.4.2. постоянно или длительное время (более трех часов) в транспортных средствах;</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11.4.3. в гаражах, не предназначенных для содержания домашних животных.</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11.5. Владельцы домашних животных могут содержать их на земельных участках, принадлежащих владельцам домашних животных (далее - земельный участок), при условии соблюдения санитарно-эпидемиологических и ветеринарно-санитарных правил. Собака, которая содержится на земельном участке, должна находиться на привязи или в вольере, позволяющем обеспечить безопасность окружающих. Допускается содержание собаки на земельном участке без привязи и вне вольера в случае, если земельный участок огорожен способом, не допускающим самостоятельный выход собаки за ее пределы. При входе на земельный участок должна быть установлена предупреждающая надпись о наличии собаки. Требования о необходимости обеспечения безопасности окружающих и установления предупреждающих надписей также распространяются на случаи содержания на земельных участках экзотических животных.</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11.6. Помещения, в которых содержатся домашние животные, должны соответствовать санитарно-гигиеническим и ветеринарно-санитарным нормам и правилам.</w:t>
      </w:r>
    </w:p>
    <w:p w:rsidR="00591774" w:rsidRP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11.7. При содержании домашних животных в жилых помещениях владельцы домашних животных обязаны принимать меры по обеспечению тишины и покоя граждан в соответствии с законом Алтайского края "Об обеспечении тишины и покоя граждан на территории Алтайского края".</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w:t>
      </w:r>
      <w:proofErr w:type="gramStart"/>
      <w:r w:rsidRPr="006E75DD">
        <w:rPr>
          <w:color w:val="000000" w:themeColor="text1"/>
          <w:spacing w:val="2"/>
          <w:sz w:val="28"/>
          <w:szCs w:val="28"/>
        </w:rPr>
        <w:t>8..</w:t>
      </w:r>
      <w:proofErr w:type="gramEnd"/>
      <w:r w:rsidRPr="006E75DD">
        <w:rPr>
          <w:color w:val="000000" w:themeColor="text1"/>
          <w:spacing w:val="2"/>
          <w:sz w:val="28"/>
          <w:szCs w:val="28"/>
        </w:rPr>
        <w:t xml:space="preserve"> Владельцы домашних животных имеют право:</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11.8.1 получать необходимую информацию в обществах (клубах) собственников домашних животных и ветеринарных организациях о порядке регистрации, содержания, разведения домашних животных;</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11.8.2. владеть, пользоваться и распоряжаться принадлежащими им домашними животными;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11.8.3. перевозить домашних животных различными видами транспорта при соблюдении правил перевозки;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11.8.4. выгуливать домашних животных на территориях и в местах, определенных органами местного самоуправления Алтайского края;</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11.8.5. подвергать стерилизации (кастрации) домашних животных;</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11.8.6. обращаться в органы местного самоуправления по вопросам организации мест для выгула домашних животных;</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11.8.7. осуществлять иные права, установленные настоящим Законом и законодательством Российской Федерации.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 Владельцы домашних животных обязаны:</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lastRenderedPageBreak/>
        <w:t>11.9.1. при осуществлении своих прав не допускать жестокого обращения с домашними животными, противоречащего принципам гуманности;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11.9.2. обеспечивать соблюдение ветеринарных, санитарных норм и правил, установленных законодательством Российской Федерации, а также соблюдение требований к содержанию домашних животных, установленных настоящим Законом и принимаемыми в соответствии с ними нормативными правовыми актами;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11.9.3. в случае подозрения на заболевание домашнего животного немедленно обратиться к специалисту в области ветеринарии;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11.9.4. пресекать проявления агрессии со стороны домашнего животного по отношению к окружающим людям и животным и предотвращать причинение домашним животным вреда жизни и здоровью граждан или их имуществу, а также имуществу юридических лиц;</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11.9.5. соблюдать общественный порядок, в том числе принимать меры к обеспечению тишины при содержании домашних животных в жилых помещениях, а также при выгуле домашних животных в соответствии с законом Алтайского края "Об обеспечении тишины и покоя граждан на территории Алтайского края";</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11.9.6. обеспечивать самостоятельно либо по требованию специалистов в области ветеринарии своевременное оказание домашнему животному ветеринарной помощи и проведение обязательных профилактических ветеринарных мероприятий, в том числе осмотров, диагностических исследований, профилактических прививок и обработок;</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11.9.7. выполнять предписания должностных лиц органов государственного санитарно-эпидемиологического и ветеринарного надзора;</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11.9.8. немедленно сообщать в учреждения, подведомственные уполномоченному органу, осуществляющему региональный государственный ветеринарный надзор, обо всех случаях укусов своим домашним животным человека или животного и доставлять свое домашнее животное, нанесшее укус, в ветеринарное учреждение для осмотра и дачи указаний и рекомендаций в части содержания и карантина;</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11.9.9. немедленно сообщать в уполномоченный орган Алтайского края, осуществляющий региональный государственный ветеринарный надзор, или подведомственные ему учреждения о случаях одновременного массового заболевания домашних животных и до прибытия специалистов в области ветеринарии изолировать этих животных;</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lastRenderedPageBreak/>
        <w:t>11.9.10. во избежание дорожно-транспортных происшествий и гибели домашнего животного принимать меры к обеспечению уверенного контроля над домашним животным при нахождении на проезжей части или при переходе проезжей части;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11.9.11. не допускать перемещения домашних животных за пределы места их содержания без присмотра;</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11.9.12. при отсутствии гарантированной возможности дальнейшего содержания потомства принимать меры по предотвращению появления потомства у домашних животных посредством их временной изоляции, применения контрацептивных средств или стерилизации (кастрации);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11.9.13.в случае смерти домашнего животного обеспечить утилизацию его трупа в соответствии с ветеринарно-санитарными правилами сбора, утилизации и уничтожения биологических отходов;</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11.9.14. в случае своего длительного отсутствия в месте постоянного содержания домашнего животного поместить его на временное содержание в приют или передать его на временное содержание иным лицам;</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11.9.15. не допускать загрязнения домашними животными мест общего пользования в жилых домах.</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11.9.16. выполнять иные обязанности, установленные законодательством Российской Федерации и законодательством Алтайского края.</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shd w:val="clear" w:color="auto" w:fill="FFFFFF"/>
        </w:rPr>
        <w:t>11.10. Выгул домашних животных разрешается на территориях и в местах, определяемых органами местного самоуправления Администрацией сельсовета.</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shd w:val="clear" w:color="auto" w:fill="FFFFFF"/>
        </w:rPr>
        <w:t>11.10.1. При выгуле домашнее животное должно находиться на поводке либо в специальном переносном контейнере.</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rPr>
        <w:t>11.10.</w:t>
      </w:r>
      <w:r w:rsidR="006E75DD" w:rsidRPr="006E75DD">
        <w:rPr>
          <w:color w:val="000000" w:themeColor="text1"/>
          <w:spacing w:val="2"/>
          <w:sz w:val="28"/>
          <w:szCs w:val="28"/>
        </w:rPr>
        <w:t>2.</w:t>
      </w:r>
      <w:r w:rsidRPr="006E75DD">
        <w:rPr>
          <w:color w:val="000000" w:themeColor="text1"/>
          <w:spacing w:val="2"/>
          <w:sz w:val="28"/>
          <w:szCs w:val="28"/>
          <w:shd w:val="clear" w:color="auto" w:fill="FFFFFF"/>
        </w:rPr>
        <w:t xml:space="preserve"> Выгул домашних животных без поводка разрешается на отведенных органами местного самоуправления огороженных площадках либо на огороженных земельных участках. Места, предназначенные для выгула домашних животных без поводка, должны быть огорожены способом, не допускающим самостоятельный выход домашних животных за пределы указанных мест.</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shd w:val="clear" w:color="auto" w:fill="FFFFFF"/>
        </w:rPr>
        <w:t>11.10.3. Запрещается оставлять домашних животных на улице без присмотра.</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shd w:val="clear" w:color="auto" w:fill="FFFFFF"/>
        </w:rPr>
        <w:t>11.10.4. Запрещается выгуливать домашних животных на детских и спортивных площадках, школьных дворах, на пляжах и иных территориях, на которых выгул домашних животных запрещен в соответствии с федеральным законодательством, законодательством Алтайского края или нормативными правовыми актами органов местного самоуправления.</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shd w:val="clear" w:color="auto" w:fill="FFFFFF"/>
        </w:rPr>
        <w:lastRenderedPageBreak/>
        <w:t>11.10.5. Запрещается посещать с домашними животными помещения, занимаемые магазинами, организациями общественного питания, медицинскими и образовательными организациями, организациями культуры, а также иными организациями (если при входе в указанные помещения размещена информация о запрете посещения с домашними животными), за исключением случаев сопровождения граждан собаками-поводырями.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shd w:val="clear" w:color="auto" w:fill="FFFFFF"/>
        </w:rPr>
        <w:t>11.10.6. Запрещается выгуливать домашних животных лицам в возрасте до 14 лет в случае невозможности обеспечения ими уверенного контроля над домашними животными.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shd w:val="clear" w:color="auto" w:fill="FFFFFF"/>
        </w:rPr>
        <w:t>11.10.7. Владельцы домашних животных не должны допускать загрязнения домашними животными помещений и мест, относящихся к общему имуществу собственников помещений в многоквартирных домах, мест общего пользования в жилых домах, коммунальных квартирах, а также общественных мест: пешеходных дорожек, тротуаров, скверов, парков, дворов и т.д. В случае загрязнения указанных мест владельцы домашних животных обязаны обеспечить уборку экскрементов.</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shd w:val="clear" w:color="auto" w:fill="FFFFFF"/>
        </w:rPr>
        <w:t>11.10.</w:t>
      </w:r>
      <w:proofErr w:type="gramStart"/>
      <w:r w:rsidRPr="006E75DD">
        <w:rPr>
          <w:color w:val="000000" w:themeColor="text1"/>
          <w:spacing w:val="2"/>
          <w:sz w:val="28"/>
          <w:szCs w:val="28"/>
          <w:shd w:val="clear" w:color="auto" w:fill="FFFFFF"/>
        </w:rPr>
        <w:t>8..</w:t>
      </w:r>
      <w:proofErr w:type="gramEnd"/>
      <w:r w:rsidRPr="006E75DD">
        <w:rPr>
          <w:color w:val="000000" w:themeColor="text1"/>
          <w:spacing w:val="2"/>
          <w:sz w:val="28"/>
          <w:szCs w:val="28"/>
          <w:shd w:val="clear" w:color="auto" w:fill="FFFFFF"/>
        </w:rPr>
        <w:t xml:space="preserve"> При выгуле домашних животных не допускается повреждение или уничтожение зеленых насаждений домашними животными.</w:t>
      </w:r>
      <w:r w:rsidRPr="006E75DD">
        <w:rPr>
          <w:color w:val="000000" w:themeColor="text1"/>
          <w:spacing w:val="2"/>
          <w:sz w:val="28"/>
          <w:szCs w:val="28"/>
        </w:rPr>
        <w:br/>
      </w:r>
      <w:r w:rsidRPr="006E75DD">
        <w:rPr>
          <w:color w:val="000000" w:themeColor="text1"/>
          <w:spacing w:val="2"/>
          <w:sz w:val="28"/>
          <w:szCs w:val="28"/>
          <w:shd w:val="clear" w:color="auto" w:fill="FFFFFF"/>
        </w:rPr>
        <w:t>11.10.9. Выгул собак должен осуществляться при условии соблюдения следующих дополнительных требований:</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shd w:val="clear" w:color="auto" w:fill="FFFFFF"/>
        </w:rPr>
        <w:t xml:space="preserve">- выводить собак из жилых помещений, а также </w:t>
      </w:r>
      <w:r w:rsidR="006E75DD" w:rsidRPr="006E75DD">
        <w:rPr>
          <w:color w:val="000000" w:themeColor="text1"/>
          <w:spacing w:val="2"/>
          <w:sz w:val="28"/>
          <w:szCs w:val="28"/>
          <w:shd w:val="clear" w:color="auto" w:fill="FFFFFF"/>
        </w:rPr>
        <w:t>с земельных участков</w:t>
      </w:r>
      <w:r w:rsidRPr="006E75DD">
        <w:rPr>
          <w:color w:val="000000" w:themeColor="text1"/>
          <w:spacing w:val="2"/>
          <w:sz w:val="28"/>
          <w:szCs w:val="28"/>
          <w:shd w:val="clear" w:color="auto" w:fill="FFFFFF"/>
        </w:rPr>
        <w:t>, в общие дворы и на улицу разрешается только на коротком поводке или в наморднике;</w:t>
      </w:r>
    </w:p>
    <w:p w:rsidR="00591774" w:rsidRP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shd w:val="clear" w:color="auto" w:fill="FFFFFF"/>
        </w:rPr>
        <w:t>-  нахождение собак в многолюдных общественных местах разрешается только на коротком поводке и в наморднике, за исключением случаев, когда собака находится в специальном переносном контейнере.</w:t>
      </w:r>
    </w:p>
    <w:p w:rsidR="00591774" w:rsidRP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z w:val="28"/>
          <w:szCs w:val="28"/>
        </w:rPr>
        <w:t>11.10.10. Выпас сельскохозяйственных животных осуществляется на специально отведенных Администрацией сельсовета  местах выпаса под наблюдением владельца или уполномоченного им лица.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11.11. Отлов, транспортировка и содержание безнадзорных животных осуществляется органами местного самоуправления муниципального района Алтайского края (далее - "органы местного самоуправления"), муниципальными учреждениями и предприятиями или (в случае размещения заказа на оказание соответствующих услуг) юридическими и физическими лицами.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11.11.1. Мероприятия по отлову безнадзорных животных проводят работники юридических лиц (физических лиц), физические лица, оказывающие услуги по отлову безнадзорных животных (далее - "ловцы"), </w:t>
      </w:r>
      <w:r w:rsidRPr="006E75DD">
        <w:rPr>
          <w:rFonts w:ascii="Times New Roman" w:hAnsi="Times New Roman" w:cs="Times New Roman"/>
          <w:color w:val="000000" w:themeColor="text1"/>
          <w:sz w:val="28"/>
          <w:szCs w:val="28"/>
        </w:rPr>
        <w:lastRenderedPageBreak/>
        <w:t>на основании заявок, формируемых органами местного самоуправления, а также обращений физических и юридических лиц.</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Орган местного самоуправления (ответственное лицо муниципального предприятия) проводит инструктаж ловцов и выдает им удостоверения по установленной органом местного самоуправления форме, которые предъявляются ими по первому требованию.</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11.11.2. Отлову подлежат безнадзорные животные, в том числе имеющие средства идентификации (ошейник, учетный знак и пр.).</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При поступлении в органы местного самоуправления обращений граждан и организаций отлов безнадзорных животных производится незамедлительно.</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11.11.3. Отловленные безнадзорные животные в день отлова помещаются в пункты передержки животных. На каждое отловленное безнадзорное животное составляется акт отлова и содержания (передержки).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Форма акта отлова и содержания (передержки) безнадзорного животного утверждается управлением ветеринарии Алтайского края.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11.11.4. Заинтересованные граждане и юридические лица вправе обратиться в пункты передержки животных и в органы местного самоуправления за получением информации об отловленных безнадзорных животных. Информация о них является доступной, открытой и предоставляется бесплатно.</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11.11.5. Отлов, транспортировка, содержание, эвтаназия (умерщвление) безнадзорных животных и уничтожение их трупов должны производиться при соблюдении санитарно-гигиенических, ветеринарно-санитарных правил и норм, рекомендаций органов и учреждений государственной ветеринарной службы Алтайского края, общепринятых принципов гуманного отношения к животным.</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12. Особые  требования к доступности  среды</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12.1.  При проектировании объектов благоустройства жилой среды, улиц и дорог, объектов культурно-бытового обслуживания предусматривается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12.2. Проектирование, строительство, установка технических средств и оборудования, способствующих передвижению пожилых лиц и инвалидов, осуществляется при новом строительстве заказчиком в соответствии с утвержденной проектной документацией.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 xml:space="preserve">13. Праздничное оформление территории </w:t>
      </w:r>
      <w:r w:rsidRPr="006E75DD">
        <w:rPr>
          <w:rFonts w:ascii="Times New Roman" w:hAnsi="Times New Roman" w:cs="Times New Roman"/>
          <w:b/>
          <w:color w:val="000000" w:themeColor="text1"/>
          <w:sz w:val="28"/>
          <w:szCs w:val="28"/>
        </w:rPr>
        <w:t>Прутского</w:t>
      </w:r>
      <w:r w:rsidRPr="006E75DD">
        <w:rPr>
          <w:rFonts w:ascii="Times New Roman" w:hAnsi="Times New Roman" w:cs="Times New Roman"/>
          <w:color w:val="000000" w:themeColor="text1"/>
          <w:sz w:val="28"/>
          <w:szCs w:val="28"/>
        </w:rPr>
        <w:t xml:space="preserve"> </w:t>
      </w:r>
      <w:r w:rsidRPr="006E75DD">
        <w:rPr>
          <w:rFonts w:ascii="Times New Roman" w:hAnsi="Times New Roman" w:cs="Times New Roman"/>
          <w:b/>
          <w:bCs/>
          <w:color w:val="000000" w:themeColor="text1"/>
          <w:sz w:val="28"/>
          <w:szCs w:val="28"/>
        </w:rPr>
        <w:t xml:space="preserve"> сельсовета</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13.1. Праздничное оформление территории муниципального образования выполнятся по решению Администрации сельсовета на период проведения государственных и сельских праздников, мероприятий, связанных со знаменательными событиями.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Оформление зданий, сооружений осуществляется их владельцами в рамках концепции праздничного оформления территории муниципального образования.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13.2. Работы, связанные с проведением сельских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сельсовета  в пределах средств, предусмотренных на эти цели в бюджете муниципального образования.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13.3. В праздничное оформление включается: вывеска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13.4.  Концепция праздничного оформления определяется  программой мероприятий и схемой размещения объектов и элементов праздничного оформления, утвержденными  Администрацией сельсовета.</w:t>
      </w:r>
    </w:p>
    <w:p w:rsidR="00591774"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13.5.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6E75DD" w:rsidRPr="006E75DD" w:rsidRDefault="006E75DD" w:rsidP="006E75DD">
      <w:pPr>
        <w:spacing w:after="0" w:line="240" w:lineRule="auto"/>
        <w:ind w:firstLine="709"/>
        <w:jc w:val="both"/>
        <w:rPr>
          <w:rFonts w:ascii="Times New Roman" w:hAnsi="Times New Roman" w:cs="Times New Roman"/>
          <w:color w:val="000000" w:themeColor="text1"/>
          <w:sz w:val="28"/>
          <w:szCs w:val="28"/>
        </w:rPr>
      </w:pPr>
    </w:p>
    <w:p w:rsidR="00591774"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14. Контроль за соблюдением норм и правил благоустройства</w:t>
      </w:r>
    </w:p>
    <w:p w:rsidR="006E75DD" w:rsidRPr="006E75DD" w:rsidRDefault="006E75DD" w:rsidP="006E75DD">
      <w:pPr>
        <w:spacing w:after="0" w:line="240" w:lineRule="auto"/>
        <w:ind w:firstLine="709"/>
        <w:jc w:val="both"/>
        <w:outlineLvl w:val="2"/>
        <w:rPr>
          <w:rFonts w:ascii="Times New Roman" w:hAnsi="Times New Roman" w:cs="Times New Roman"/>
          <w:b/>
          <w:bCs/>
          <w:color w:val="000000" w:themeColor="text1"/>
          <w:sz w:val="28"/>
          <w:szCs w:val="28"/>
        </w:rPr>
      </w:pP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14.1. Администрация сельсовета и иные органы местного самоуправления, осуществляют контроль в пределах своей компетенции за соблюдением Правил физическими и юридическими лицами.</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rPr>
      </w:pPr>
      <w:r w:rsidRPr="006E75DD">
        <w:rPr>
          <w:rFonts w:ascii="Times New Roman" w:hAnsi="Times New Roman" w:cs="Times New Roman"/>
          <w:bCs/>
          <w:color w:val="000000" w:themeColor="text1"/>
          <w:sz w:val="28"/>
          <w:szCs w:val="28"/>
        </w:rPr>
        <w:t>Основаниями проведения контрольных мероприятий являются: наличие у контрольного органа сведений о причинении вреда (ущерба) или угрозе причинения вреда (ущерба) охраняемым законом ценностям, выявление соответствия объекта контроля параметрам,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уклонение контролируемого лица от проведения обязательного профилактического визита</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lang w:eastAsia="en-US"/>
        </w:rPr>
        <w:t xml:space="preserve">Профилактический визит по инициативе контролируемого лица может быть  проведен по заявлению, если такое лицо относится к субъектам малого предпринимательства, является социально </w:t>
      </w:r>
      <w:r w:rsidRPr="006E75DD">
        <w:rPr>
          <w:rFonts w:ascii="Times New Roman" w:hAnsi="Times New Roman" w:cs="Times New Roman"/>
          <w:color w:val="000000" w:themeColor="text1"/>
          <w:sz w:val="28"/>
          <w:szCs w:val="28"/>
          <w:lang w:eastAsia="en-US"/>
        </w:rPr>
        <w:lastRenderedPageBreak/>
        <w:t xml:space="preserve">ориентированной некоммерческой организацией либо государственным или муниципальным учреждением </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lang w:eastAsia="en-US"/>
        </w:rPr>
        <w:t>Контролируемое лицо подает заявление о проведении профилактического визита посредствам единого портала государственных услуг или регионального портала государственных и муниципальных услуг. Контрольный (надзорный ) орган рассматривает заявление в течении 10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lang w:eastAsia="en-US"/>
        </w:rPr>
        <w:t>Решение об отказе в проведении профилактического визита  принимается в следующих случаях:</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lang w:eastAsia="en-US"/>
        </w:rPr>
        <w:t>1 от контролируемого лица поступило уведомление об отзыве заявления,</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lang w:eastAsia="en-US"/>
        </w:rPr>
        <w:t>2 в течении шести месяцев до даты подачи повторного заявления проведения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(бездействиями) контролируемого лица, повлекшим  возможность проведения профилактического визита,</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lang w:eastAsia="en-US"/>
        </w:rPr>
        <w:t>3 в течении года до даты подачи  заявления  контрольным (надзорным) органом проведен профилактический  визит по ранее поданному заявлению.</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lang w:eastAsia="en-US"/>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lang w:eastAsia="en-US"/>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14.2. В случае выявления фактов </w:t>
      </w:r>
      <w:r w:rsidR="000B3D52" w:rsidRPr="006E75DD">
        <w:rPr>
          <w:rFonts w:ascii="Times New Roman" w:hAnsi="Times New Roman" w:cs="Times New Roman"/>
          <w:color w:val="000000" w:themeColor="text1"/>
          <w:sz w:val="28"/>
          <w:szCs w:val="28"/>
        </w:rPr>
        <w:t xml:space="preserve">нарушений </w:t>
      </w:r>
      <w:r w:rsidR="000B3D52">
        <w:rPr>
          <w:rFonts w:ascii="Times New Roman" w:hAnsi="Times New Roman" w:cs="Times New Roman"/>
          <w:color w:val="000000" w:themeColor="text1"/>
          <w:sz w:val="28"/>
          <w:szCs w:val="28"/>
        </w:rPr>
        <w:t>правил</w:t>
      </w:r>
      <w:r w:rsidRPr="006E75DD">
        <w:rPr>
          <w:rFonts w:ascii="Times New Roman" w:hAnsi="Times New Roman" w:cs="Times New Roman"/>
          <w:color w:val="000000" w:themeColor="text1"/>
          <w:sz w:val="28"/>
          <w:szCs w:val="28"/>
        </w:rPr>
        <w:t xml:space="preserve"> уполномоченные органы и их должностные лица вправе:</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выдать предписание об устранении нарушений;</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составить протокол об административном правонарушении в порядке, установленном действующим законодательством.</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14.3. Лица, допустившие нарушение Правил, несут ответственность в соответствии с действующим законодательством.</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Вред, причиненный в результате нарушения Правил, возмещается виновными лицами в порядке, установленном действующим законодательством.</w:t>
      </w:r>
    </w:p>
    <w:p w:rsidR="00591774" w:rsidRDefault="00591774" w:rsidP="006E75DD">
      <w:pPr>
        <w:pStyle w:val="17"/>
        <w:shd w:val="clear" w:color="auto" w:fill="auto"/>
        <w:tabs>
          <w:tab w:val="left" w:pos="941"/>
        </w:tabs>
        <w:ind w:firstLine="709"/>
        <w:jc w:val="both"/>
        <w:rPr>
          <w:color w:val="000000"/>
          <w:lang w:bidi="ru-RU"/>
        </w:rPr>
      </w:pPr>
      <w:r w:rsidRPr="006E75DD">
        <w:rPr>
          <w:bCs/>
          <w:color w:val="000000" w:themeColor="text1"/>
        </w:rPr>
        <w:t xml:space="preserve">14.4 Контролируемое лицо имеет право: обжаловать действия (бездействие) должностных лиц контрольного органа, решения контрольного органа, повлекшие за собой нарушение прав контролируемых лиц при осуществлении государственного контроля, муниципального контроля, в досудебном и (или) судебном порядке в соответствии с законодательством Российской Федерации; </w:t>
      </w:r>
      <w:r w:rsidRPr="006E75DD">
        <w:rPr>
          <w:color w:val="000000"/>
          <w:lang w:bidi="ru-RU"/>
        </w:rPr>
        <w:t xml:space="preserve">на досудебное </w:t>
      </w:r>
      <w:r w:rsidRPr="006E75DD">
        <w:rPr>
          <w:color w:val="000000"/>
          <w:lang w:bidi="ru-RU"/>
        </w:rPr>
        <w:lastRenderedPageBreak/>
        <w:t>обжалование решений об отнесении объектов контроля к соответствующей категории риска, решений об отказе в проведении обязательных профилактических визитов по заявлениям контролируемых лиц, иных решений, принимаемых контрольными органами по итогам профилактических и (или) контрольных мероприятий, предусмотренных настоящим Федеральным законом, в отношении контролируемых лиц или объектов контроля.</w:t>
      </w: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940141" w:rsidRDefault="00940141" w:rsidP="004846CE">
      <w:pPr>
        <w:widowControl w:val="0"/>
        <w:autoSpaceDE w:val="0"/>
        <w:autoSpaceDN w:val="0"/>
        <w:adjustRightInd w:val="0"/>
        <w:jc w:val="center"/>
        <w:rPr>
          <w:rFonts w:ascii="Times New Roman" w:hAnsi="Times New Roman" w:cs="Times New Roman"/>
          <w:b/>
          <w:sz w:val="26"/>
          <w:szCs w:val="26"/>
        </w:rPr>
      </w:pPr>
    </w:p>
    <w:p w:rsidR="006D7254" w:rsidRDefault="006D7254" w:rsidP="004846CE">
      <w:pPr>
        <w:widowControl w:val="0"/>
        <w:autoSpaceDE w:val="0"/>
        <w:autoSpaceDN w:val="0"/>
        <w:adjustRightInd w:val="0"/>
        <w:jc w:val="center"/>
        <w:rPr>
          <w:rFonts w:ascii="Times New Roman" w:hAnsi="Times New Roman" w:cs="Times New Roman"/>
          <w:b/>
          <w:sz w:val="26"/>
          <w:szCs w:val="26"/>
        </w:rPr>
      </w:pPr>
    </w:p>
    <w:p w:rsidR="006D7254" w:rsidRDefault="006D7254" w:rsidP="004846CE">
      <w:pPr>
        <w:widowControl w:val="0"/>
        <w:autoSpaceDE w:val="0"/>
        <w:autoSpaceDN w:val="0"/>
        <w:adjustRightInd w:val="0"/>
        <w:jc w:val="center"/>
        <w:rPr>
          <w:rFonts w:ascii="Times New Roman" w:hAnsi="Times New Roman" w:cs="Times New Roman"/>
          <w:b/>
          <w:sz w:val="26"/>
          <w:szCs w:val="26"/>
        </w:rPr>
      </w:pPr>
    </w:p>
    <w:p w:rsidR="006D7254" w:rsidRDefault="006D7254" w:rsidP="004846CE">
      <w:pPr>
        <w:widowControl w:val="0"/>
        <w:autoSpaceDE w:val="0"/>
        <w:autoSpaceDN w:val="0"/>
        <w:adjustRightInd w:val="0"/>
        <w:jc w:val="center"/>
        <w:rPr>
          <w:rFonts w:ascii="Times New Roman" w:hAnsi="Times New Roman" w:cs="Times New Roman"/>
          <w:b/>
          <w:sz w:val="26"/>
          <w:szCs w:val="26"/>
        </w:rPr>
      </w:pPr>
    </w:p>
    <w:p w:rsidR="006D7254" w:rsidRDefault="006D7254" w:rsidP="004846CE">
      <w:pPr>
        <w:widowControl w:val="0"/>
        <w:autoSpaceDE w:val="0"/>
        <w:autoSpaceDN w:val="0"/>
        <w:adjustRightInd w:val="0"/>
        <w:jc w:val="center"/>
        <w:rPr>
          <w:rFonts w:ascii="Times New Roman" w:hAnsi="Times New Roman" w:cs="Times New Roman"/>
          <w:b/>
          <w:sz w:val="26"/>
          <w:szCs w:val="26"/>
        </w:rPr>
      </w:pPr>
    </w:p>
    <w:p w:rsidR="006D7254" w:rsidRDefault="006D7254" w:rsidP="004846CE">
      <w:pPr>
        <w:widowControl w:val="0"/>
        <w:autoSpaceDE w:val="0"/>
        <w:autoSpaceDN w:val="0"/>
        <w:adjustRightInd w:val="0"/>
        <w:jc w:val="center"/>
        <w:rPr>
          <w:rFonts w:ascii="Times New Roman" w:hAnsi="Times New Roman" w:cs="Times New Roman"/>
          <w:b/>
          <w:sz w:val="26"/>
          <w:szCs w:val="26"/>
        </w:rPr>
      </w:pPr>
    </w:p>
    <w:p w:rsidR="006D7254" w:rsidRDefault="006D7254" w:rsidP="004846CE">
      <w:pPr>
        <w:widowControl w:val="0"/>
        <w:autoSpaceDE w:val="0"/>
        <w:autoSpaceDN w:val="0"/>
        <w:adjustRightInd w:val="0"/>
        <w:jc w:val="center"/>
        <w:rPr>
          <w:rFonts w:ascii="Times New Roman" w:hAnsi="Times New Roman" w:cs="Times New Roman"/>
          <w:b/>
          <w:sz w:val="26"/>
          <w:szCs w:val="26"/>
        </w:rPr>
      </w:pPr>
    </w:p>
    <w:p w:rsidR="006D7254" w:rsidRDefault="006D7254" w:rsidP="004846CE">
      <w:pPr>
        <w:widowControl w:val="0"/>
        <w:autoSpaceDE w:val="0"/>
        <w:autoSpaceDN w:val="0"/>
        <w:adjustRightInd w:val="0"/>
        <w:jc w:val="center"/>
        <w:rPr>
          <w:rFonts w:ascii="Times New Roman" w:hAnsi="Times New Roman" w:cs="Times New Roman"/>
          <w:b/>
          <w:sz w:val="26"/>
          <w:szCs w:val="26"/>
        </w:rPr>
      </w:pPr>
    </w:p>
    <w:p w:rsidR="006D7254" w:rsidRDefault="006D7254" w:rsidP="004846CE">
      <w:pPr>
        <w:widowControl w:val="0"/>
        <w:autoSpaceDE w:val="0"/>
        <w:autoSpaceDN w:val="0"/>
        <w:adjustRightInd w:val="0"/>
        <w:jc w:val="center"/>
        <w:rPr>
          <w:rFonts w:ascii="Times New Roman" w:hAnsi="Times New Roman" w:cs="Times New Roman"/>
          <w:b/>
          <w:sz w:val="26"/>
          <w:szCs w:val="26"/>
        </w:rPr>
      </w:pPr>
    </w:p>
    <w:p w:rsidR="006D7254" w:rsidRDefault="006D7254" w:rsidP="004846CE">
      <w:pPr>
        <w:widowControl w:val="0"/>
        <w:autoSpaceDE w:val="0"/>
        <w:autoSpaceDN w:val="0"/>
        <w:adjustRightInd w:val="0"/>
        <w:jc w:val="center"/>
        <w:rPr>
          <w:rFonts w:ascii="Times New Roman" w:hAnsi="Times New Roman" w:cs="Times New Roman"/>
          <w:b/>
          <w:sz w:val="26"/>
          <w:szCs w:val="26"/>
        </w:rPr>
      </w:pPr>
    </w:p>
    <w:p w:rsidR="006D7254" w:rsidRDefault="006D7254" w:rsidP="004846CE">
      <w:pPr>
        <w:widowControl w:val="0"/>
        <w:autoSpaceDE w:val="0"/>
        <w:autoSpaceDN w:val="0"/>
        <w:adjustRightInd w:val="0"/>
        <w:jc w:val="center"/>
        <w:rPr>
          <w:rFonts w:ascii="Times New Roman" w:hAnsi="Times New Roman" w:cs="Times New Roman"/>
          <w:b/>
          <w:sz w:val="26"/>
          <w:szCs w:val="26"/>
        </w:rPr>
      </w:pPr>
    </w:p>
    <w:p w:rsidR="006D7254" w:rsidRDefault="006D7254" w:rsidP="004846CE">
      <w:pPr>
        <w:widowControl w:val="0"/>
        <w:autoSpaceDE w:val="0"/>
        <w:autoSpaceDN w:val="0"/>
        <w:adjustRightInd w:val="0"/>
        <w:jc w:val="center"/>
        <w:rPr>
          <w:rFonts w:ascii="Times New Roman" w:hAnsi="Times New Roman" w:cs="Times New Roman"/>
          <w:b/>
          <w:sz w:val="26"/>
          <w:szCs w:val="26"/>
        </w:rPr>
      </w:pPr>
    </w:p>
    <w:p w:rsidR="004846CE" w:rsidRPr="004846CE" w:rsidRDefault="004846CE" w:rsidP="004846CE">
      <w:pPr>
        <w:widowControl w:val="0"/>
        <w:autoSpaceDE w:val="0"/>
        <w:autoSpaceDN w:val="0"/>
        <w:adjustRightInd w:val="0"/>
        <w:spacing w:after="0" w:line="240" w:lineRule="auto"/>
        <w:jc w:val="center"/>
        <w:rPr>
          <w:rFonts w:ascii="Times New Roman" w:hAnsi="Times New Roman" w:cs="Times New Roman"/>
          <w:b/>
          <w:sz w:val="28"/>
          <w:szCs w:val="28"/>
        </w:rPr>
      </w:pPr>
      <w:r w:rsidRPr="004846CE">
        <w:rPr>
          <w:rFonts w:ascii="Times New Roman" w:hAnsi="Times New Roman" w:cs="Times New Roman"/>
          <w:b/>
          <w:sz w:val="28"/>
          <w:szCs w:val="28"/>
        </w:rPr>
        <w:lastRenderedPageBreak/>
        <w:t>РОССИЙСКАЯ ФЕДЕРАЦИЯ</w:t>
      </w:r>
    </w:p>
    <w:p w:rsidR="004846CE" w:rsidRPr="004846CE" w:rsidRDefault="004846CE" w:rsidP="004846CE">
      <w:pPr>
        <w:widowControl w:val="0"/>
        <w:autoSpaceDE w:val="0"/>
        <w:autoSpaceDN w:val="0"/>
        <w:adjustRightInd w:val="0"/>
        <w:spacing w:after="0" w:line="240" w:lineRule="auto"/>
        <w:jc w:val="center"/>
        <w:rPr>
          <w:rFonts w:ascii="Times New Roman" w:hAnsi="Times New Roman" w:cs="Times New Roman"/>
          <w:b/>
          <w:sz w:val="28"/>
          <w:szCs w:val="28"/>
        </w:rPr>
      </w:pPr>
      <w:r w:rsidRPr="004846CE">
        <w:rPr>
          <w:rFonts w:ascii="Times New Roman" w:hAnsi="Times New Roman" w:cs="Times New Roman"/>
          <w:b/>
          <w:sz w:val="28"/>
          <w:szCs w:val="28"/>
        </w:rPr>
        <w:t>СОБРАНИЕ ДЕПУТАТОВ ПРУТСКОГО СЕЛЬСОВЕТА</w:t>
      </w:r>
    </w:p>
    <w:p w:rsidR="004846CE" w:rsidRPr="004846CE" w:rsidRDefault="004846CE" w:rsidP="004846CE">
      <w:pPr>
        <w:widowControl w:val="0"/>
        <w:autoSpaceDE w:val="0"/>
        <w:autoSpaceDN w:val="0"/>
        <w:adjustRightInd w:val="0"/>
        <w:spacing w:after="0" w:line="240" w:lineRule="auto"/>
        <w:jc w:val="center"/>
        <w:rPr>
          <w:rFonts w:ascii="Times New Roman" w:hAnsi="Times New Roman" w:cs="Times New Roman"/>
          <w:b/>
          <w:sz w:val="28"/>
          <w:szCs w:val="28"/>
        </w:rPr>
      </w:pPr>
      <w:r w:rsidRPr="004846CE">
        <w:rPr>
          <w:rFonts w:ascii="Times New Roman" w:hAnsi="Times New Roman" w:cs="Times New Roman"/>
          <w:b/>
          <w:sz w:val="28"/>
          <w:szCs w:val="28"/>
        </w:rPr>
        <w:t xml:space="preserve"> ПАВЛОВСКОГО РАЙОНА АЛТАЙСКОГО КРАЯ</w:t>
      </w:r>
    </w:p>
    <w:p w:rsidR="004846CE" w:rsidRPr="004846CE" w:rsidRDefault="004846CE" w:rsidP="004846CE">
      <w:pPr>
        <w:widowControl w:val="0"/>
        <w:autoSpaceDE w:val="0"/>
        <w:autoSpaceDN w:val="0"/>
        <w:adjustRightInd w:val="0"/>
        <w:spacing w:after="0" w:line="240" w:lineRule="auto"/>
        <w:jc w:val="center"/>
        <w:rPr>
          <w:rFonts w:ascii="Times New Roman" w:hAnsi="Times New Roman" w:cs="Times New Roman"/>
          <w:b/>
          <w:sz w:val="28"/>
          <w:szCs w:val="28"/>
        </w:rPr>
      </w:pPr>
    </w:p>
    <w:p w:rsidR="004846CE" w:rsidRPr="004846CE" w:rsidRDefault="004846CE" w:rsidP="004846CE">
      <w:pPr>
        <w:widowControl w:val="0"/>
        <w:autoSpaceDE w:val="0"/>
        <w:autoSpaceDN w:val="0"/>
        <w:adjustRightInd w:val="0"/>
        <w:spacing w:after="0" w:line="240" w:lineRule="auto"/>
        <w:jc w:val="center"/>
        <w:rPr>
          <w:rFonts w:ascii="Times New Roman" w:hAnsi="Times New Roman" w:cs="Times New Roman"/>
          <w:b/>
          <w:sz w:val="28"/>
          <w:szCs w:val="28"/>
        </w:rPr>
      </w:pPr>
      <w:r w:rsidRPr="004846CE">
        <w:rPr>
          <w:rFonts w:ascii="Times New Roman" w:hAnsi="Times New Roman" w:cs="Times New Roman"/>
          <w:b/>
          <w:sz w:val="28"/>
          <w:szCs w:val="28"/>
        </w:rPr>
        <w:t>РЕШЕНИЕ</w:t>
      </w:r>
    </w:p>
    <w:p w:rsidR="004846CE" w:rsidRPr="004846CE" w:rsidRDefault="004846CE" w:rsidP="004846CE">
      <w:pPr>
        <w:widowControl w:val="0"/>
        <w:tabs>
          <w:tab w:val="right" w:pos="9638"/>
        </w:tabs>
        <w:autoSpaceDE w:val="0"/>
        <w:autoSpaceDN w:val="0"/>
        <w:adjustRightInd w:val="0"/>
        <w:spacing w:after="0" w:line="240" w:lineRule="auto"/>
        <w:jc w:val="center"/>
        <w:rPr>
          <w:rFonts w:ascii="Times New Roman" w:hAnsi="Times New Roman" w:cs="Times New Roman"/>
          <w:sz w:val="28"/>
          <w:szCs w:val="28"/>
        </w:rPr>
      </w:pPr>
    </w:p>
    <w:p w:rsidR="003D4399" w:rsidRDefault="004846CE" w:rsidP="004846CE">
      <w:pPr>
        <w:widowControl w:val="0"/>
        <w:autoSpaceDE w:val="0"/>
        <w:autoSpaceDN w:val="0"/>
        <w:adjustRightInd w:val="0"/>
        <w:spacing w:after="0" w:line="240" w:lineRule="auto"/>
        <w:jc w:val="center"/>
        <w:rPr>
          <w:rFonts w:ascii="Times New Roman" w:hAnsi="Times New Roman" w:cs="Times New Roman"/>
          <w:sz w:val="28"/>
          <w:szCs w:val="28"/>
        </w:rPr>
      </w:pPr>
      <w:r w:rsidRPr="004846CE">
        <w:rPr>
          <w:rFonts w:ascii="Times New Roman" w:hAnsi="Times New Roman" w:cs="Times New Roman"/>
          <w:sz w:val="28"/>
          <w:szCs w:val="28"/>
        </w:rPr>
        <w:t>2</w:t>
      </w:r>
      <w:r w:rsidR="00AF5812">
        <w:rPr>
          <w:rFonts w:ascii="Times New Roman" w:hAnsi="Times New Roman" w:cs="Times New Roman"/>
          <w:sz w:val="28"/>
          <w:szCs w:val="28"/>
        </w:rPr>
        <w:t>9</w:t>
      </w:r>
      <w:r w:rsidRPr="004846CE">
        <w:rPr>
          <w:rFonts w:ascii="Times New Roman" w:hAnsi="Times New Roman" w:cs="Times New Roman"/>
          <w:sz w:val="28"/>
          <w:szCs w:val="28"/>
        </w:rPr>
        <w:t>.0</w:t>
      </w:r>
      <w:r w:rsidR="00940141">
        <w:rPr>
          <w:rFonts w:ascii="Times New Roman" w:hAnsi="Times New Roman" w:cs="Times New Roman"/>
          <w:sz w:val="28"/>
          <w:szCs w:val="28"/>
        </w:rPr>
        <w:t>9</w:t>
      </w:r>
      <w:r w:rsidRPr="004846CE">
        <w:rPr>
          <w:rFonts w:ascii="Times New Roman" w:hAnsi="Times New Roman" w:cs="Times New Roman"/>
          <w:sz w:val="28"/>
          <w:szCs w:val="28"/>
        </w:rPr>
        <w:t xml:space="preserve">.2025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sidRPr="004846CE">
        <w:rPr>
          <w:rFonts w:ascii="Times New Roman" w:hAnsi="Times New Roman" w:cs="Times New Roman"/>
          <w:sz w:val="28"/>
          <w:szCs w:val="28"/>
        </w:rPr>
        <w:t>п.Прутской</w:t>
      </w:r>
      <w:proofErr w:type="spellEnd"/>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4846CE">
        <w:rPr>
          <w:rFonts w:ascii="Times New Roman" w:hAnsi="Times New Roman" w:cs="Times New Roman"/>
          <w:sz w:val="28"/>
          <w:szCs w:val="28"/>
        </w:rPr>
        <w:t>№</w:t>
      </w:r>
      <w:r w:rsidR="003D4399">
        <w:rPr>
          <w:rFonts w:ascii="Times New Roman" w:hAnsi="Times New Roman" w:cs="Times New Roman"/>
          <w:sz w:val="28"/>
          <w:szCs w:val="28"/>
        </w:rPr>
        <w:t>81</w:t>
      </w:r>
    </w:p>
    <w:p w:rsidR="003D4399" w:rsidRDefault="003D4399" w:rsidP="004846CE">
      <w:pPr>
        <w:widowControl w:val="0"/>
        <w:autoSpaceDE w:val="0"/>
        <w:autoSpaceDN w:val="0"/>
        <w:adjustRightInd w:val="0"/>
        <w:spacing w:after="0" w:line="240" w:lineRule="auto"/>
        <w:jc w:val="center"/>
        <w:rPr>
          <w:rFonts w:ascii="Times New Roman" w:hAnsi="Times New Roman" w:cs="Times New Roman"/>
          <w:sz w:val="28"/>
          <w:szCs w:val="28"/>
        </w:rPr>
      </w:pPr>
    </w:p>
    <w:p w:rsidR="00940141" w:rsidRPr="00940141" w:rsidRDefault="00202010" w:rsidP="00940141">
      <w:pPr>
        <w:spacing w:after="0" w:line="240" w:lineRule="auto"/>
        <w:ind w:firstLine="709"/>
        <w:jc w:val="center"/>
        <w:rPr>
          <w:rFonts w:ascii="Times New Roman" w:hAnsi="Times New Roman" w:cs="Times New Roman"/>
          <w:sz w:val="28"/>
          <w:szCs w:val="28"/>
        </w:rPr>
      </w:pPr>
      <w:r w:rsidRPr="00940141">
        <w:rPr>
          <w:rFonts w:ascii="Times New Roman" w:hAnsi="Times New Roman" w:cs="Times New Roman"/>
          <w:sz w:val="28"/>
          <w:szCs w:val="28"/>
        </w:rPr>
        <w:t>О внесении изменений в решение</w:t>
      </w:r>
      <w:r w:rsidR="00940141">
        <w:rPr>
          <w:rFonts w:ascii="Times New Roman" w:hAnsi="Times New Roman" w:cs="Times New Roman"/>
          <w:sz w:val="28"/>
          <w:szCs w:val="28"/>
        </w:rPr>
        <w:t xml:space="preserve"> </w:t>
      </w:r>
      <w:r w:rsidRPr="00940141">
        <w:rPr>
          <w:rFonts w:ascii="Times New Roman" w:hAnsi="Times New Roman" w:cs="Times New Roman"/>
          <w:sz w:val="28"/>
          <w:szCs w:val="28"/>
        </w:rPr>
        <w:t>Собрания депутатов</w:t>
      </w:r>
      <w:r w:rsidR="00940141" w:rsidRPr="00940141">
        <w:rPr>
          <w:rFonts w:ascii="Times New Roman" w:hAnsi="Times New Roman" w:cs="Times New Roman"/>
          <w:sz w:val="28"/>
          <w:szCs w:val="28"/>
        </w:rPr>
        <w:t xml:space="preserve"> Прутского сельсовета</w:t>
      </w:r>
      <w:r w:rsidRPr="00940141">
        <w:rPr>
          <w:rFonts w:ascii="Times New Roman" w:hAnsi="Times New Roman" w:cs="Times New Roman"/>
          <w:sz w:val="28"/>
          <w:szCs w:val="28"/>
        </w:rPr>
        <w:t xml:space="preserve"> Павловского</w:t>
      </w:r>
      <w:r w:rsidR="00940141">
        <w:rPr>
          <w:rFonts w:ascii="Times New Roman" w:hAnsi="Times New Roman" w:cs="Times New Roman"/>
          <w:sz w:val="28"/>
          <w:szCs w:val="28"/>
        </w:rPr>
        <w:t xml:space="preserve"> р</w:t>
      </w:r>
      <w:r w:rsidRPr="00940141">
        <w:rPr>
          <w:rFonts w:ascii="Times New Roman" w:hAnsi="Times New Roman" w:cs="Times New Roman"/>
          <w:sz w:val="28"/>
          <w:szCs w:val="28"/>
        </w:rPr>
        <w:t>айона</w:t>
      </w:r>
      <w:r w:rsidR="00940141" w:rsidRPr="00940141">
        <w:rPr>
          <w:rFonts w:ascii="Times New Roman" w:hAnsi="Times New Roman" w:cs="Times New Roman"/>
          <w:sz w:val="28"/>
          <w:szCs w:val="28"/>
        </w:rPr>
        <w:t xml:space="preserve"> № 60 от 25.12.2024</w:t>
      </w:r>
      <w:r w:rsidR="00940141">
        <w:rPr>
          <w:rFonts w:ascii="Times New Roman" w:hAnsi="Times New Roman" w:cs="Times New Roman"/>
          <w:sz w:val="28"/>
          <w:szCs w:val="28"/>
        </w:rPr>
        <w:t xml:space="preserve"> </w:t>
      </w:r>
      <w:r w:rsidR="00940141" w:rsidRPr="00940141">
        <w:rPr>
          <w:rFonts w:ascii="Times New Roman" w:hAnsi="Times New Roman" w:cs="Times New Roman"/>
          <w:sz w:val="28"/>
          <w:szCs w:val="28"/>
        </w:rPr>
        <w:t>«Об утверждении Прогнозного плана (программы) приватизации муниципального имущества Прутского сельсовета Павловского района на 2025 год»</w:t>
      </w:r>
    </w:p>
    <w:p w:rsidR="00202010" w:rsidRPr="00940141" w:rsidRDefault="00202010" w:rsidP="00940141">
      <w:pPr>
        <w:spacing w:after="0" w:line="240" w:lineRule="auto"/>
        <w:ind w:firstLine="709"/>
        <w:rPr>
          <w:rFonts w:ascii="Times New Roman" w:hAnsi="Times New Roman" w:cs="Times New Roman"/>
          <w:sz w:val="28"/>
          <w:szCs w:val="28"/>
        </w:rPr>
      </w:pPr>
    </w:p>
    <w:p w:rsidR="00202010" w:rsidRPr="00940141" w:rsidRDefault="00202010" w:rsidP="00940141">
      <w:pPr>
        <w:spacing w:after="0" w:line="240" w:lineRule="auto"/>
        <w:ind w:firstLine="709"/>
        <w:jc w:val="both"/>
        <w:rPr>
          <w:rFonts w:ascii="Times New Roman" w:hAnsi="Times New Roman" w:cs="Times New Roman"/>
          <w:sz w:val="28"/>
          <w:szCs w:val="28"/>
        </w:rPr>
      </w:pPr>
      <w:r w:rsidRPr="00940141">
        <w:rPr>
          <w:rFonts w:ascii="Times New Roman" w:hAnsi="Times New Roman" w:cs="Times New Roman"/>
          <w:sz w:val="28"/>
          <w:szCs w:val="28"/>
        </w:rPr>
        <w:t>В соответствии с Гражданским кодексом Российской Федерации, Федеральным законом от 21 декабря 2001 года N 178-ФЗ «О приватизации государственного и муниципального имущества», руководствуясь Уставом муниципального образования Павловский район Алтайского края, Собрание депутатов</w:t>
      </w:r>
      <w:r w:rsidR="00C243A4">
        <w:rPr>
          <w:rFonts w:ascii="Times New Roman" w:hAnsi="Times New Roman" w:cs="Times New Roman"/>
          <w:sz w:val="28"/>
          <w:szCs w:val="28"/>
        </w:rPr>
        <w:t xml:space="preserve"> </w:t>
      </w:r>
      <w:r w:rsidR="00C243A4" w:rsidRPr="00940141">
        <w:rPr>
          <w:rFonts w:ascii="Times New Roman" w:hAnsi="Times New Roman" w:cs="Times New Roman"/>
          <w:sz w:val="28"/>
          <w:szCs w:val="28"/>
        </w:rPr>
        <w:t>Прутского сельсовета Павловского</w:t>
      </w:r>
      <w:r w:rsidR="00C243A4">
        <w:rPr>
          <w:rFonts w:ascii="Times New Roman" w:hAnsi="Times New Roman" w:cs="Times New Roman"/>
          <w:sz w:val="28"/>
          <w:szCs w:val="28"/>
        </w:rPr>
        <w:t xml:space="preserve"> р</w:t>
      </w:r>
      <w:r w:rsidR="00C243A4" w:rsidRPr="00940141">
        <w:rPr>
          <w:rFonts w:ascii="Times New Roman" w:hAnsi="Times New Roman" w:cs="Times New Roman"/>
          <w:sz w:val="28"/>
          <w:szCs w:val="28"/>
        </w:rPr>
        <w:t>айона</w:t>
      </w:r>
      <w:r w:rsidRPr="00940141">
        <w:rPr>
          <w:rFonts w:ascii="Times New Roman" w:hAnsi="Times New Roman" w:cs="Times New Roman"/>
          <w:sz w:val="28"/>
          <w:szCs w:val="28"/>
        </w:rPr>
        <w:t xml:space="preserve"> решает:</w:t>
      </w:r>
    </w:p>
    <w:p w:rsidR="00940141" w:rsidRPr="00940141" w:rsidRDefault="00202010" w:rsidP="00940141">
      <w:pPr>
        <w:spacing w:after="0" w:line="240" w:lineRule="auto"/>
        <w:ind w:firstLine="709"/>
        <w:jc w:val="both"/>
        <w:rPr>
          <w:rFonts w:ascii="Times New Roman" w:hAnsi="Times New Roman" w:cs="Times New Roman"/>
          <w:color w:val="FF0000"/>
          <w:sz w:val="28"/>
          <w:szCs w:val="28"/>
        </w:rPr>
      </w:pPr>
      <w:r w:rsidRPr="00940141">
        <w:rPr>
          <w:rFonts w:ascii="Times New Roman" w:hAnsi="Times New Roman" w:cs="Times New Roman"/>
          <w:sz w:val="28"/>
          <w:szCs w:val="28"/>
        </w:rPr>
        <w:t>1.</w:t>
      </w:r>
      <w:r w:rsidRPr="00940141">
        <w:rPr>
          <w:rFonts w:ascii="Times New Roman" w:hAnsi="Times New Roman" w:cs="Times New Roman"/>
          <w:sz w:val="28"/>
          <w:szCs w:val="28"/>
        </w:rPr>
        <w:tab/>
        <w:t xml:space="preserve">Внести в </w:t>
      </w:r>
      <w:r w:rsidR="00940141" w:rsidRPr="00940141">
        <w:rPr>
          <w:rFonts w:ascii="Times New Roman" w:hAnsi="Times New Roman" w:cs="Times New Roman"/>
          <w:sz w:val="28"/>
          <w:szCs w:val="28"/>
        </w:rPr>
        <w:t>Собрания депутатов Прутского сельсовета Павловского</w:t>
      </w:r>
      <w:r w:rsidR="00940141">
        <w:rPr>
          <w:rFonts w:ascii="Times New Roman" w:hAnsi="Times New Roman" w:cs="Times New Roman"/>
          <w:sz w:val="28"/>
          <w:szCs w:val="28"/>
        </w:rPr>
        <w:t xml:space="preserve"> р</w:t>
      </w:r>
      <w:r w:rsidR="00940141" w:rsidRPr="00940141">
        <w:rPr>
          <w:rFonts w:ascii="Times New Roman" w:hAnsi="Times New Roman" w:cs="Times New Roman"/>
          <w:sz w:val="28"/>
          <w:szCs w:val="28"/>
        </w:rPr>
        <w:t>айона № 60 от 25.12.2024</w:t>
      </w:r>
    </w:p>
    <w:p w:rsidR="00202010" w:rsidRPr="00940141" w:rsidRDefault="00940141" w:rsidP="00940141">
      <w:pPr>
        <w:pStyle w:val="26"/>
        <w:shd w:val="clear" w:color="auto" w:fill="auto"/>
        <w:spacing w:before="0" w:line="240" w:lineRule="auto"/>
        <w:ind w:firstLine="709"/>
        <w:jc w:val="both"/>
        <w:rPr>
          <w:sz w:val="28"/>
          <w:szCs w:val="28"/>
        </w:rPr>
      </w:pPr>
      <w:r w:rsidRPr="00940141">
        <w:rPr>
          <w:sz w:val="28"/>
          <w:szCs w:val="28"/>
        </w:rPr>
        <w:t>«Об утверждении Прогнозного плана (программы) приватизации муниципального имущества Прутского сельсовета Павловского района на 2025 год»</w:t>
      </w:r>
      <w:r>
        <w:rPr>
          <w:sz w:val="28"/>
          <w:szCs w:val="28"/>
        </w:rPr>
        <w:t xml:space="preserve"> </w:t>
      </w:r>
      <w:r w:rsidR="00202010" w:rsidRPr="00940141">
        <w:rPr>
          <w:sz w:val="28"/>
          <w:szCs w:val="28"/>
        </w:rPr>
        <w:t>изменения согласно приложению к настоящему решению.</w:t>
      </w:r>
    </w:p>
    <w:p w:rsidR="00940141" w:rsidRPr="00940141" w:rsidRDefault="00940141" w:rsidP="00940141">
      <w:pPr>
        <w:pStyle w:val="26"/>
        <w:shd w:val="clear" w:color="auto" w:fill="auto"/>
        <w:spacing w:before="0" w:line="240" w:lineRule="auto"/>
        <w:ind w:firstLine="709"/>
        <w:jc w:val="both"/>
        <w:rPr>
          <w:sz w:val="28"/>
          <w:szCs w:val="28"/>
        </w:rPr>
      </w:pPr>
      <w:r w:rsidRPr="00940141">
        <w:rPr>
          <w:sz w:val="28"/>
          <w:szCs w:val="28"/>
        </w:rPr>
        <w:t>2. Опубликовать настоящее решение в установленном законом порядке.</w:t>
      </w:r>
    </w:p>
    <w:p w:rsidR="00940141" w:rsidRPr="00940141" w:rsidRDefault="00940141" w:rsidP="00940141">
      <w:pPr>
        <w:spacing w:after="0" w:line="240" w:lineRule="auto"/>
        <w:ind w:firstLine="709"/>
        <w:jc w:val="both"/>
        <w:rPr>
          <w:rFonts w:ascii="Times New Roman" w:hAnsi="Times New Roman" w:cs="Times New Roman"/>
          <w:sz w:val="28"/>
          <w:szCs w:val="28"/>
        </w:rPr>
      </w:pPr>
      <w:r w:rsidRPr="00940141">
        <w:rPr>
          <w:rFonts w:ascii="Times New Roman" w:hAnsi="Times New Roman" w:cs="Times New Roman"/>
          <w:sz w:val="28"/>
          <w:szCs w:val="28"/>
        </w:rPr>
        <w:tab/>
        <w:t>3.Контроль исполнения данного решения возложить на заместителя</w:t>
      </w:r>
      <w:r>
        <w:rPr>
          <w:rFonts w:ascii="Times New Roman" w:hAnsi="Times New Roman" w:cs="Times New Roman"/>
          <w:sz w:val="28"/>
          <w:szCs w:val="28"/>
        </w:rPr>
        <w:t xml:space="preserve"> </w:t>
      </w:r>
      <w:r w:rsidRPr="00940141">
        <w:rPr>
          <w:rFonts w:ascii="Times New Roman" w:hAnsi="Times New Roman" w:cs="Times New Roman"/>
          <w:sz w:val="28"/>
          <w:szCs w:val="28"/>
        </w:rPr>
        <w:t>председателя Собрания депутатов – Вострову С.С.</w:t>
      </w:r>
    </w:p>
    <w:p w:rsidR="00940141" w:rsidRPr="00940141" w:rsidRDefault="00940141" w:rsidP="00940141">
      <w:pPr>
        <w:spacing w:after="0" w:line="240" w:lineRule="auto"/>
        <w:ind w:firstLine="709"/>
        <w:jc w:val="both"/>
        <w:rPr>
          <w:rFonts w:ascii="Times New Roman" w:hAnsi="Times New Roman" w:cs="Times New Roman"/>
          <w:sz w:val="28"/>
          <w:szCs w:val="28"/>
        </w:rPr>
      </w:pPr>
    </w:p>
    <w:p w:rsidR="00940141" w:rsidRPr="00940141" w:rsidRDefault="00940141" w:rsidP="00940141">
      <w:pPr>
        <w:spacing w:after="0" w:line="240" w:lineRule="auto"/>
        <w:ind w:firstLine="709"/>
        <w:jc w:val="both"/>
        <w:rPr>
          <w:rFonts w:ascii="Times New Roman" w:hAnsi="Times New Roman" w:cs="Times New Roman"/>
          <w:sz w:val="28"/>
          <w:szCs w:val="28"/>
        </w:rPr>
      </w:pPr>
    </w:p>
    <w:p w:rsidR="00940141" w:rsidRPr="00940141" w:rsidRDefault="00940141" w:rsidP="00940141">
      <w:pPr>
        <w:spacing w:after="0" w:line="240" w:lineRule="auto"/>
        <w:ind w:firstLine="709"/>
        <w:jc w:val="both"/>
        <w:rPr>
          <w:rFonts w:ascii="Times New Roman" w:hAnsi="Times New Roman" w:cs="Times New Roman"/>
          <w:sz w:val="28"/>
          <w:szCs w:val="28"/>
        </w:rPr>
      </w:pPr>
    </w:p>
    <w:p w:rsidR="004846CE" w:rsidRDefault="00940141" w:rsidP="00940141">
      <w:pPr>
        <w:spacing w:after="0" w:line="240" w:lineRule="auto"/>
        <w:ind w:firstLine="709"/>
        <w:jc w:val="both"/>
        <w:rPr>
          <w:rFonts w:ascii="Times New Roman" w:hAnsi="Times New Roman" w:cs="Times New Roman"/>
          <w:sz w:val="28"/>
          <w:szCs w:val="28"/>
        </w:rPr>
      </w:pPr>
      <w:r w:rsidRPr="00940141">
        <w:rPr>
          <w:rFonts w:ascii="Times New Roman" w:hAnsi="Times New Roman" w:cs="Times New Roman"/>
          <w:sz w:val="28"/>
          <w:szCs w:val="28"/>
        </w:rPr>
        <w:t>Глава   сельсовета                                                      И.В. Самсоненко</w:t>
      </w:r>
    </w:p>
    <w:p w:rsidR="00940141" w:rsidRDefault="00940141" w:rsidP="00940141">
      <w:pPr>
        <w:spacing w:after="0" w:line="240" w:lineRule="auto"/>
        <w:ind w:firstLine="709"/>
        <w:jc w:val="both"/>
        <w:rPr>
          <w:rFonts w:ascii="Times New Roman" w:hAnsi="Times New Roman" w:cs="Times New Roman"/>
          <w:sz w:val="28"/>
          <w:szCs w:val="28"/>
        </w:rPr>
      </w:pPr>
    </w:p>
    <w:p w:rsidR="00940141" w:rsidRDefault="00940141" w:rsidP="00940141">
      <w:pPr>
        <w:spacing w:after="0" w:line="240" w:lineRule="auto"/>
        <w:ind w:firstLine="709"/>
        <w:jc w:val="both"/>
        <w:rPr>
          <w:rFonts w:ascii="Times New Roman" w:hAnsi="Times New Roman" w:cs="Times New Roman"/>
          <w:sz w:val="28"/>
          <w:szCs w:val="28"/>
        </w:rPr>
      </w:pPr>
    </w:p>
    <w:p w:rsidR="00940141" w:rsidRDefault="00940141" w:rsidP="00940141">
      <w:pPr>
        <w:spacing w:after="0" w:line="240" w:lineRule="auto"/>
        <w:ind w:firstLine="709"/>
        <w:jc w:val="both"/>
        <w:rPr>
          <w:rFonts w:ascii="Times New Roman" w:hAnsi="Times New Roman" w:cs="Times New Roman"/>
          <w:sz w:val="28"/>
          <w:szCs w:val="28"/>
        </w:rPr>
      </w:pPr>
    </w:p>
    <w:p w:rsidR="00940141" w:rsidRDefault="00940141" w:rsidP="00940141">
      <w:pPr>
        <w:spacing w:after="0" w:line="240" w:lineRule="auto"/>
        <w:ind w:firstLine="709"/>
        <w:jc w:val="both"/>
        <w:rPr>
          <w:rFonts w:ascii="Times New Roman" w:hAnsi="Times New Roman" w:cs="Times New Roman"/>
          <w:sz w:val="28"/>
          <w:szCs w:val="28"/>
        </w:rPr>
      </w:pPr>
    </w:p>
    <w:p w:rsidR="00940141" w:rsidRDefault="00940141" w:rsidP="00940141">
      <w:pPr>
        <w:spacing w:after="0" w:line="240" w:lineRule="auto"/>
        <w:ind w:firstLine="709"/>
        <w:jc w:val="both"/>
        <w:rPr>
          <w:rFonts w:ascii="Times New Roman" w:hAnsi="Times New Roman" w:cs="Times New Roman"/>
          <w:sz w:val="28"/>
          <w:szCs w:val="28"/>
        </w:rPr>
      </w:pPr>
    </w:p>
    <w:p w:rsidR="00940141" w:rsidRDefault="00940141" w:rsidP="00940141">
      <w:pPr>
        <w:spacing w:after="0" w:line="240" w:lineRule="auto"/>
        <w:ind w:firstLine="709"/>
        <w:jc w:val="both"/>
        <w:rPr>
          <w:rFonts w:ascii="Times New Roman" w:hAnsi="Times New Roman" w:cs="Times New Roman"/>
          <w:sz w:val="28"/>
          <w:szCs w:val="28"/>
        </w:rPr>
      </w:pPr>
    </w:p>
    <w:p w:rsidR="00940141" w:rsidRDefault="00940141" w:rsidP="00940141">
      <w:pPr>
        <w:spacing w:after="0" w:line="240" w:lineRule="auto"/>
        <w:ind w:firstLine="709"/>
        <w:jc w:val="both"/>
        <w:rPr>
          <w:rFonts w:ascii="Times New Roman" w:hAnsi="Times New Roman" w:cs="Times New Roman"/>
          <w:sz w:val="28"/>
          <w:szCs w:val="28"/>
        </w:rPr>
      </w:pPr>
    </w:p>
    <w:p w:rsidR="00940141" w:rsidRDefault="00940141" w:rsidP="00940141">
      <w:pPr>
        <w:spacing w:after="0" w:line="240" w:lineRule="auto"/>
        <w:ind w:firstLine="709"/>
        <w:jc w:val="both"/>
        <w:rPr>
          <w:rFonts w:ascii="Times New Roman" w:hAnsi="Times New Roman" w:cs="Times New Roman"/>
          <w:sz w:val="28"/>
          <w:szCs w:val="28"/>
        </w:rPr>
      </w:pPr>
    </w:p>
    <w:p w:rsidR="00940141" w:rsidRDefault="00940141" w:rsidP="00940141">
      <w:pPr>
        <w:spacing w:after="0" w:line="240" w:lineRule="auto"/>
        <w:ind w:firstLine="709"/>
        <w:jc w:val="both"/>
        <w:rPr>
          <w:rFonts w:ascii="Times New Roman" w:hAnsi="Times New Roman" w:cs="Times New Roman"/>
          <w:sz w:val="28"/>
          <w:szCs w:val="28"/>
        </w:rPr>
      </w:pPr>
    </w:p>
    <w:p w:rsidR="00940141" w:rsidRDefault="00940141" w:rsidP="00940141">
      <w:pPr>
        <w:spacing w:after="0" w:line="240" w:lineRule="auto"/>
        <w:ind w:firstLine="709"/>
        <w:jc w:val="both"/>
        <w:rPr>
          <w:rFonts w:ascii="Times New Roman" w:hAnsi="Times New Roman" w:cs="Times New Roman"/>
          <w:sz w:val="28"/>
          <w:szCs w:val="28"/>
        </w:rPr>
      </w:pPr>
    </w:p>
    <w:p w:rsidR="00940141" w:rsidRDefault="00940141" w:rsidP="00940141">
      <w:pPr>
        <w:spacing w:after="0" w:line="240" w:lineRule="auto"/>
        <w:ind w:firstLine="709"/>
        <w:jc w:val="both"/>
        <w:rPr>
          <w:rFonts w:ascii="Times New Roman" w:hAnsi="Times New Roman" w:cs="Times New Roman"/>
          <w:sz w:val="28"/>
          <w:szCs w:val="28"/>
        </w:rPr>
      </w:pPr>
    </w:p>
    <w:p w:rsidR="00940141" w:rsidRPr="006E75DD" w:rsidRDefault="00940141" w:rsidP="00940141">
      <w:pPr>
        <w:spacing w:after="0" w:line="240" w:lineRule="auto"/>
        <w:ind w:firstLine="709"/>
        <w:jc w:val="right"/>
        <w:rPr>
          <w:rFonts w:ascii="Times New Roman" w:hAnsi="Times New Roman" w:cs="Times New Roman"/>
          <w:b/>
          <w:color w:val="000000" w:themeColor="text1"/>
          <w:sz w:val="28"/>
          <w:szCs w:val="28"/>
        </w:rPr>
      </w:pPr>
      <w:r w:rsidRPr="006E75DD">
        <w:rPr>
          <w:rFonts w:ascii="Times New Roman" w:hAnsi="Times New Roman" w:cs="Times New Roman"/>
          <w:b/>
          <w:color w:val="000000" w:themeColor="text1"/>
          <w:sz w:val="28"/>
          <w:szCs w:val="28"/>
        </w:rPr>
        <w:lastRenderedPageBreak/>
        <w:t>Приложение</w:t>
      </w:r>
    </w:p>
    <w:p w:rsidR="00940141" w:rsidRPr="006E75DD" w:rsidRDefault="00940141" w:rsidP="00940141">
      <w:pPr>
        <w:spacing w:after="0" w:line="240" w:lineRule="auto"/>
        <w:ind w:firstLine="709"/>
        <w:jc w:val="right"/>
        <w:rPr>
          <w:rFonts w:ascii="Times New Roman" w:hAnsi="Times New Roman" w:cs="Times New Roman"/>
          <w:b/>
          <w:color w:val="000000" w:themeColor="text1"/>
          <w:sz w:val="28"/>
          <w:szCs w:val="28"/>
        </w:rPr>
      </w:pPr>
      <w:r w:rsidRPr="006E75DD">
        <w:rPr>
          <w:rFonts w:ascii="Times New Roman" w:hAnsi="Times New Roman" w:cs="Times New Roman"/>
          <w:b/>
          <w:color w:val="000000" w:themeColor="text1"/>
          <w:sz w:val="28"/>
          <w:szCs w:val="28"/>
        </w:rPr>
        <w:t xml:space="preserve">к решению № </w:t>
      </w:r>
      <w:r>
        <w:rPr>
          <w:rFonts w:ascii="Times New Roman" w:hAnsi="Times New Roman" w:cs="Times New Roman"/>
          <w:b/>
          <w:color w:val="000000" w:themeColor="text1"/>
          <w:sz w:val="28"/>
          <w:szCs w:val="28"/>
        </w:rPr>
        <w:t>81</w:t>
      </w:r>
    </w:p>
    <w:p w:rsidR="00940141" w:rsidRPr="006E75DD" w:rsidRDefault="00940141" w:rsidP="00940141">
      <w:pPr>
        <w:spacing w:after="0" w:line="240" w:lineRule="auto"/>
        <w:ind w:firstLine="709"/>
        <w:jc w:val="right"/>
        <w:rPr>
          <w:rFonts w:ascii="Times New Roman" w:hAnsi="Times New Roman" w:cs="Times New Roman"/>
          <w:b/>
          <w:color w:val="000000" w:themeColor="text1"/>
          <w:sz w:val="28"/>
          <w:szCs w:val="28"/>
        </w:rPr>
      </w:pPr>
      <w:r w:rsidRPr="006E75DD">
        <w:rPr>
          <w:rFonts w:ascii="Times New Roman" w:hAnsi="Times New Roman" w:cs="Times New Roman"/>
          <w:b/>
          <w:color w:val="000000" w:themeColor="text1"/>
          <w:sz w:val="28"/>
          <w:szCs w:val="28"/>
        </w:rPr>
        <w:t xml:space="preserve"> от </w:t>
      </w:r>
      <w:r>
        <w:rPr>
          <w:rFonts w:ascii="Times New Roman" w:hAnsi="Times New Roman" w:cs="Times New Roman"/>
          <w:b/>
          <w:color w:val="000000" w:themeColor="text1"/>
          <w:sz w:val="28"/>
          <w:szCs w:val="28"/>
        </w:rPr>
        <w:t>2</w:t>
      </w:r>
      <w:r w:rsidR="00AF5812">
        <w:rPr>
          <w:rFonts w:ascii="Times New Roman" w:hAnsi="Times New Roman" w:cs="Times New Roman"/>
          <w:b/>
          <w:color w:val="000000" w:themeColor="text1"/>
          <w:sz w:val="28"/>
          <w:szCs w:val="28"/>
        </w:rPr>
        <w:t>9</w:t>
      </w:r>
      <w:r w:rsidRPr="006E75DD">
        <w:rPr>
          <w:rFonts w:ascii="Times New Roman" w:hAnsi="Times New Roman" w:cs="Times New Roman"/>
          <w:b/>
          <w:color w:val="000000" w:themeColor="text1"/>
          <w:sz w:val="28"/>
          <w:szCs w:val="28"/>
        </w:rPr>
        <w:t>.0</w:t>
      </w:r>
      <w:r>
        <w:rPr>
          <w:rFonts w:ascii="Times New Roman" w:hAnsi="Times New Roman" w:cs="Times New Roman"/>
          <w:b/>
          <w:color w:val="000000" w:themeColor="text1"/>
          <w:sz w:val="28"/>
          <w:szCs w:val="28"/>
        </w:rPr>
        <w:t>9</w:t>
      </w:r>
      <w:r w:rsidRPr="006E75DD">
        <w:rPr>
          <w:rFonts w:ascii="Times New Roman" w:hAnsi="Times New Roman" w:cs="Times New Roman"/>
          <w:b/>
          <w:color w:val="000000" w:themeColor="text1"/>
          <w:sz w:val="28"/>
          <w:szCs w:val="28"/>
        </w:rPr>
        <w:t>.2025</w:t>
      </w:r>
    </w:p>
    <w:p w:rsidR="00940141" w:rsidRDefault="00940141" w:rsidP="00940141">
      <w:pPr>
        <w:spacing w:after="0" w:line="240" w:lineRule="auto"/>
        <w:ind w:firstLine="709"/>
        <w:jc w:val="both"/>
        <w:rPr>
          <w:rFonts w:ascii="Times New Roman" w:hAnsi="Times New Roman" w:cs="Times New Roman"/>
          <w:sz w:val="28"/>
          <w:szCs w:val="28"/>
        </w:rPr>
      </w:pPr>
    </w:p>
    <w:p w:rsidR="00940141" w:rsidRDefault="00940141" w:rsidP="0094014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1</w:t>
      </w:r>
    </w:p>
    <w:p w:rsidR="00940141" w:rsidRDefault="00940141" w:rsidP="00940141">
      <w:pPr>
        <w:spacing w:after="0" w:line="240" w:lineRule="auto"/>
        <w:ind w:firstLine="709"/>
        <w:jc w:val="both"/>
        <w:rPr>
          <w:rFonts w:ascii="Times New Roman" w:hAnsi="Times New Roman" w:cs="Times New Roman"/>
          <w:sz w:val="28"/>
          <w:szCs w:val="28"/>
        </w:rPr>
      </w:pPr>
    </w:p>
    <w:tbl>
      <w:tblPr>
        <w:tblW w:w="9128" w:type="dxa"/>
        <w:tblInd w:w="113" w:type="dxa"/>
        <w:tblLayout w:type="fixed"/>
        <w:tblCellMar>
          <w:left w:w="28" w:type="dxa"/>
          <w:right w:w="28" w:type="dxa"/>
        </w:tblCellMar>
        <w:tblLook w:val="04A0" w:firstRow="1" w:lastRow="0" w:firstColumn="1" w:lastColumn="0" w:noHBand="0" w:noVBand="1"/>
      </w:tblPr>
      <w:tblGrid>
        <w:gridCol w:w="540"/>
        <w:gridCol w:w="2709"/>
        <w:gridCol w:w="2133"/>
        <w:gridCol w:w="3746"/>
      </w:tblGrid>
      <w:tr w:rsidR="00940141" w:rsidRPr="000B3D52" w:rsidTr="000B3D52">
        <w:trPr>
          <w:trHeight w:val="255"/>
        </w:trPr>
        <w:tc>
          <w:tcPr>
            <w:tcW w:w="540" w:type="dxa"/>
            <w:tcBorders>
              <w:top w:val="single" w:sz="4" w:space="0" w:color="auto"/>
              <w:left w:val="single" w:sz="4" w:space="0" w:color="auto"/>
              <w:bottom w:val="single" w:sz="4" w:space="0" w:color="auto"/>
              <w:right w:val="single" w:sz="4" w:space="0" w:color="auto"/>
            </w:tcBorders>
          </w:tcPr>
          <w:p w:rsidR="00940141" w:rsidRPr="000B3D52" w:rsidRDefault="00940141"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 п/п</w:t>
            </w:r>
          </w:p>
        </w:tc>
        <w:tc>
          <w:tcPr>
            <w:tcW w:w="2709" w:type="dxa"/>
            <w:tcBorders>
              <w:top w:val="single" w:sz="4" w:space="0" w:color="auto"/>
              <w:left w:val="single" w:sz="4" w:space="0" w:color="auto"/>
              <w:bottom w:val="single" w:sz="4" w:space="0" w:color="auto"/>
              <w:right w:val="single" w:sz="4" w:space="0" w:color="auto"/>
            </w:tcBorders>
            <w:shd w:val="clear" w:color="auto" w:fill="auto"/>
            <w:noWrap/>
          </w:tcPr>
          <w:p w:rsidR="00940141" w:rsidRPr="000B3D52" w:rsidRDefault="00940141"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Наименование имущества</w:t>
            </w:r>
          </w:p>
        </w:tc>
        <w:tc>
          <w:tcPr>
            <w:tcW w:w="2133" w:type="dxa"/>
            <w:tcBorders>
              <w:top w:val="single" w:sz="4" w:space="0" w:color="auto"/>
              <w:left w:val="single" w:sz="4" w:space="0" w:color="auto"/>
              <w:bottom w:val="single" w:sz="4" w:space="0" w:color="auto"/>
              <w:right w:val="single" w:sz="4" w:space="0" w:color="auto"/>
            </w:tcBorders>
          </w:tcPr>
          <w:p w:rsidR="00940141" w:rsidRPr="000B3D52" w:rsidRDefault="00940141"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Местонахождение имущества</w:t>
            </w:r>
          </w:p>
        </w:tc>
        <w:tc>
          <w:tcPr>
            <w:tcW w:w="3746" w:type="dxa"/>
            <w:tcBorders>
              <w:top w:val="single" w:sz="4" w:space="0" w:color="auto"/>
              <w:left w:val="single" w:sz="4" w:space="0" w:color="auto"/>
              <w:bottom w:val="single" w:sz="4" w:space="0" w:color="auto"/>
              <w:right w:val="single" w:sz="4" w:space="0" w:color="auto"/>
            </w:tcBorders>
          </w:tcPr>
          <w:p w:rsidR="00940141" w:rsidRPr="000B3D52" w:rsidRDefault="00940141"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Способ приватизации</w:t>
            </w:r>
          </w:p>
        </w:tc>
      </w:tr>
      <w:tr w:rsidR="00940141" w:rsidRPr="000B3D52" w:rsidTr="000B3D52">
        <w:trPr>
          <w:trHeight w:val="255"/>
        </w:trPr>
        <w:tc>
          <w:tcPr>
            <w:tcW w:w="540" w:type="dxa"/>
            <w:tcBorders>
              <w:top w:val="single" w:sz="4" w:space="0" w:color="auto"/>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1</w:t>
            </w:r>
          </w:p>
        </w:tc>
        <w:tc>
          <w:tcPr>
            <w:tcW w:w="2709" w:type="dxa"/>
            <w:tcBorders>
              <w:top w:val="single" w:sz="4" w:space="0" w:color="auto"/>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 xml:space="preserve">Автономный источник теплоснабжения </w:t>
            </w:r>
          </w:p>
        </w:tc>
        <w:tc>
          <w:tcPr>
            <w:tcW w:w="2133" w:type="dxa"/>
            <w:tcBorders>
              <w:top w:val="single" w:sz="4" w:space="0" w:color="auto"/>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roofErr w:type="spellStart"/>
            <w:r w:rsidRPr="000B3D52">
              <w:rPr>
                <w:rFonts w:ascii="Times New Roman" w:hAnsi="Times New Roman" w:cs="Times New Roman"/>
                <w:sz w:val="24"/>
                <w:szCs w:val="24"/>
              </w:rPr>
              <w:t>мкр.Северный</w:t>
            </w:r>
            <w:proofErr w:type="spellEnd"/>
            <w:r w:rsidRPr="000B3D52">
              <w:rPr>
                <w:rFonts w:ascii="Times New Roman" w:hAnsi="Times New Roman" w:cs="Times New Roman"/>
                <w:sz w:val="24"/>
                <w:szCs w:val="24"/>
              </w:rPr>
              <w:t xml:space="preserve"> 11</w:t>
            </w:r>
          </w:p>
        </w:tc>
        <w:tc>
          <w:tcPr>
            <w:tcW w:w="3746" w:type="dxa"/>
            <w:tcBorders>
              <w:top w:val="single" w:sz="4" w:space="0" w:color="auto"/>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70"/>
        </w:trPr>
        <w:tc>
          <w:tcPr>
            <w:tcW w:w="540" w:type="dxa"/>
            <w:tcBorders>
              <w:top w:val="nil"/>
              <w:left w:val="single" w:sz="8" w:space="0" w:color="auto"/>
              <w:bottom w:val="single" w:sz="8" w:space="0" w:color="auto"/>
              <w:right w:val="single" w:sz="8"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2</w:t>
            </w:r>
          </w:p>
        </w:tc>
        <w:tc>
          <w:tcPr>
            <w:tcW w:w="2709" w:type="dxa"/>
            <w:tcBorders>
              <w:top w:val="nil"/>
              <w:left w:val="single" w:sz="8" w:space="0" w:color="auto"/>
              <w:bottom w:val="single" w:sz="8" w:space="0" w:color="auto"/>
              <w:right w:val="single" w:sz="8"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 xml:space="preserve">Автономный источник теплоснабжения </w:t>
            </w:r>
          </w:p>
        </w:tc>
        <w:tc>
          <w:tcPr>
            <w:tcW w:w="2133" w:type="dxa"/>
            <w:tcBorders>
              <w:top w:val="nil"/>
              <w:left w:val="single" w:sz="8" w:space="0" w:color="auto"/>
              <w:bottom w:val="single" w:sz="8" w:space="0" w:color="auto"/>
              <w:right w:val="single" w:sz="8"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roofErr w:type="spellStart"/>
            <w:r w:rsidRPr="000B3D52">
              <w:rPr>
                <w:rFonts w:ascii="Times New Roman" w:hAnsi="Times New Roman" w:cs="Times New Roman"/>
                <w:sz w:val="24"/>
                <w:szCs w:val="24"/>
              </w:rPr>
              <w:t>ул.Школьная</w:t>
            </w:r>
            <w:proofErr w:type="spellEnd"/>
            <w:r w:rsidRPr="000B3D52">
              <w:rPr>
                <w:rFonts w:ascii="Times New Roman" w:hAnsi="Times New Roman" w:cs="Times New Roman"/>
                <w:sz w:val="24"/>
                <w:szCs w:val="24"/>
              </w:rPr>
              <w:t xml:space="preserve"> 28г</w:t>
            </w:r>
          </w:p>
        </w:tc>
        <w:tc>
          <w:tcPr>
            <w:tcW w:w="3746" w:type="dxa"/>
            <w:tcBorders>
              <w:top w:val="nil"/>
              <w:left w:val="single" w:sz="8" w:space="0" w:color="auto"/>
              <w:bottom w:val="single" w:sz="8" w:space="0" w:color="auto"/>
              <w:right w:val="single" w:sz="8"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70"/>
        </w:trPr>
        <w:tc>
          <w:tcPr>
            <w:tcW w:w="540" w:type="dxa"/>
            <w:tcBorders>
              <w:top w:val="nil"/>
              <w:left w:val="single" w:sz="8" w:space="0" w:color="auto"/>
              <w:bottom w:val="single" w:sz="8" w:space="0" w:color="auto"/>
              <w:right w:val="single" w:sz="8"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3</w:t>
            </w:r>
          </w:p>
        </w:tc>
        <w:tc>
          <w:tcPr>
            <w:tcW w:w="2709" w:type="dxa"/>
            <w:tcBorders>
              <w:top w:val="nil"/>
              <w:left w:val="single" w:sz="8" w:space="0" w:color="auto"/>
              <w:bottom w:val="single" w:sz="8" w:space="0" w:color="auto"/>
              <w:right w:val="single" w:sz="8"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 xml:space="preserve">Автономный источник теплоснабжения </w:t>
            </w:r>
          </w:p>
        </w:tc>
        <w:tc>
          <w:tcPr>
            <w:tcW w:w="2133" w:type="dxa"/>
            <w:tcBorders>
              <w:top w:val="nil"/>
              <w:left w:val="single" w:sz="8" w:space="0" w:color="auto"/>
              <w:bottom w:val="single" w:sz="8" w:space="0" w:color="auto"/>
              <w:right w:val="single" w:sz="8"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roofErr w:type="spellStart"/>
            <w:r w:rsidRPr="000B3D52">
              <w:rPr>
                <w:rFonts w:ascii="Times New Roman" w:hAnsi="Times New Roman" w:cs="Times New Roman"/>
                <w:sz w:val="24"/>
                <w:szCs w:val="24"/>
              </w:rPr>
              <w:t>ул.Советская</w:t>
            </w:r>
            <w:proofErr w:type="spellEnd"/>
            <w:r w:rsidRPr="000B3D52">
              <w:rPr>
                <w:rFonts w:ascii="Times New Roman" w:hAnsi="Times New Roman" w:cs="Times New Roman"/>
                <w:sz w:val="24"/>
                <w:szCs w:val="24"/>
              </w:rPr>
              <w:t xml:space="preserve"> 24а</w:t>
            </w:r>
          </w:p>
        </w:tc>
        <w:tc>
          <w:tcPr>
            <w:tcW w:w="3746" w:type="dxa"/>
            <w:tcBorders>
              <w:top w:val="nil"/>
              <w:left w:val="single" w:sz="8" w:space="0" w:color="auto"/>
              <w:bottom w:val="single" w:sz="8" w:space="0" w:color="auto"/>
              <w:right w:val="single" w:sz="8"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single" w:sz="4" w:space="0" w:color="auto"/>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4</w:t>
            </w:r>
          </w:p>
        </w:tc>
        <w:tc>
          <w:tcPr>
            <w:tcW w:w="2709" w:type="dxa"/>
            <w:tcBorders>
              <w:top w:val="single" w:sz="4" w:space="0" w:color="auto"/>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 xml:space="preserve">Баня </w:t>
            </w:r>
            <w:proofErr w:type="spellStart"/>
            <w:r w:rsidRPr="00940141">
              <w:rPr>
                <w:rFonts w:ascii="Times New Roman" w:eastAsia="Times New Roman" w:hAnsi="Times New Roman" w:cs="Times New Roman"/>
                <w:sz w:val="24"/>
                <w:szCs w:val="24"/>
              </w:rPr>
              <w:t>п.Прутской</w:t>
            </w:r>
            <w:proofErr w:type="spellEnd"/>
          </w:p>
        </w:tc>
        <w:tc>
          <w:tcPr>
            <w:tcW w:w="2133" w:type="dxa"/>
            <w:tcBorders>
              <w:top w:val="single" w:sz="4" w:space="0" w:color="auto"/>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п.Прутской,ул.Набережная</w:t>
            </w:r>
            <w:proofErr w:type="spellEnd"/>
            <w:r w:rsidRPr="000B3D52">
              <w:rPr>
                <w:rFonts w:ascii="Times New Roman" w:hAnsi="Times New Roman" w:cs="Times New Roman"/>
                <w:sz w:val="24"/>
                <w:szCs w:val="24"/>
              </w:rPr>
              <w:t xml:space="preserve"> 64</w:t>
            </w:r>
          </w:p>
        </w:tc>
        <w:tc>
          <w:tcPr>
            <w:tcW w:w="3746" w:type="dxa"/>
            <w:tcBorders>
              <w:top w:val="single" w:sz="4" w:space="0" w:color="auto"/>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5</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 xml:space="preserve">Гараж </w:t>
            </w:r>
            <w:proofErr w:type="spellStart"/>
            <w:r w:rsidRPr="00940141">
              <w:rPr>
                <w:rFonts w:ascii="Times New Roman" w:eastAsia="Times New Roman" w:hAnsi="Times New Roman" w:cs="Times New Roman"/>
                <w:sz w:val="24"/>
                <w:szCs w:val="24"/>
              </w:rPr>
              <w:t>п.Прутской</w:t>
            </w:r>
            <w:proofErr w:type="spellEnd"/>
            <w:r w:rsidRPr="00940141">
              <w:rPr>
                <w:rFonts w:ascii="Times New Roman" w:eastAsia="Times New Roman" w:hAnsi="Times New Roman" w:cs="Times New Roman"/>
                <w:sz w:val="24"/>
                <w:szCs w:val="24"/>
              </w:rPr>
              <w:t xml:space="preserve"> </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 Школьная2</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6</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Станок деревообрабатывающий</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7</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 xml:space="preserve">Станок настольно-сверлильный </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8</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Токарный станок "</w:t>
            </w:r>
            <w:proofErr w:type="spellStart"/>
            <w:r w:rsidRPr="00940141">
              <w:rPr>
                <w:rFonts w:ascii="Times New Roman" w:eastAsia="Times New Roman" w:hAnsi="Times New Roman" w:cs="Times New Roman"/>
                <w:sz w:val="24"/>
                <w:szCs w:val="24"/>
              </w:rPr>
              <w:t>Кусон</w:t>
            </w:r>
            <w:proofErr w:type="spellEnd"/>
            <w:r w:rsidRPr="00940141">
              <w:rPr>
                <w:rFonts w:ascii="Times New Roman" w:eastAsia="Times New Roman" w:hAnsi="Times New Roman" w:cs="Times New Roman"/>
                <w:sz w:val="24"/>
                <w:szCs w:val="24"/>
              </w:rPr>
              <w:t>"</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 xml:space="preserve">Внесение в качестве вклада в уставной капитал общества с ограниченной ответственностью </w:t>
            </w:r>
            <w:r w:rsidRPr="000B3D52">
              <w:rPr>
                <w:rFonts w:ascii="Times New Roman" w:hAnsi="Times New Roman" w:cs="Times New Roman"/>
                <w:sz w:val="24"/>
                <w:szCs w:val="24"/>
              </w:rPr>
              <w:lastRenderedPageBreak/>
              <w:t>«</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lastRenderedPageBreak/>
              <w:t>9</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proofErr w:type="spellStart"/>
            <w:r w:rsidRPr="00940141">
              <w:rPr>
                <w:rFonts w:ascii="Times New Roman" w:eastAsia="Times New Roman" w:hAnsi="Times New Roman" w:cs="Times New Roman"/>
                <w:sz w:val="24"/>
                <w:szCs w:val="24"/>
              </w:rPr>
              <w:t>Электроциркулярка</w:t>
            </w:r>
            <w:proofErr w:type="spellEnd"/>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10</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насос DAB BPN120/208 50Т</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11</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Сварочный аппарат ТДМ-400</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12</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 xml:space="preserve">Электродвигатель </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13</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 xml:space="preserve">башня  с охранной зоной водозабора </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r w:rsidRPr="000B3D52">
              <w:rPr>
                <w:rFonts w:ascii="Times New Roman" w:hAnsi="Times New Roman" w:cs="Times New Roman"/>
                <w:sz w:val="24"/>
                <w:szCs w:val="24"/>
              </w:rPr>
              <w:t xml:space="preserve">п. </w:t>
            </w:r>
            <w:proofErr w:type="spellStart"/>
            <w:r w:rsidRPr="000B3D52">
              <w:rPr>
                <w:rFonts w:ascii="Times New Roman" w:hAnsi="Times New Roman" w:cs="Times New Roman"/>
                <w:sz w:val="24"/>
                <w:szCs w:val="24"/>
              </w:rPr>
              <w:t>Нагорный,ул.Партизанская</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14</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 xml:space="preserve">Водопроводные сети </w:t>
            </w:r>
            <w:proofErr w:type="spellStart"/>
            <w:r w:rsidRPr="00940141">
              <w:rPr>
                <w:rFonts w:ascii="Times New Roman" w:eastAsia="Times New Roman" w:hAnsi="Times New Roman" w:cs="Times New Roman"/>
                <w:sz w:val="24"/>
                <w:szCs w:val="24"/>
              </w:rPr>
              <w:t>п.Прутской</w:t>
            </w:r>
            <w:proofErr w:type="spellEnd"/>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15</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 xml:space="preserve">Канализационные сети </w:t>
            </w:r>
            <w:proofErr w:type="spellStart"/>
            <w:r w:rsidRPr="00940141">
              <w:rPr>
                <w:rFonts w:ascii="Times New Roman" w:eastAsia="Times New Roman" w:hAnsi="Times New Roman" w:cs="Times New Roman"/>
                <w:sz w:val="24"/>
                <w:szCs w:val="24"/>
              </w:rPr>
              <w:t>п.Прутской</w:t>
            </w:r>
            <w:proofErr w:type="spellEnd"/>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16</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КНС№12</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roofErr w:type="spellStart"/>
            <w:r w:rsidRPr="000B3D52">
              <w:rPr>
                <w:rFonts w:ascii="Times New Roman" w:hAnsi="Times New Roman" w:cs="Times New Roman"/>
                <w:sz w:val="24"/>
                <w:szCs w:val="24"/>
              </w:rPr>
              <w:t>ул.Набережная</w:t>
            </w:r>
            <w:proofErr w:type="spellEnd"/>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17</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КНС№13</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roofErr w:type="spellStart"/>
            <w:r w:rsidRPr="000B3D52">
              <w:rPr>
                <w:rFonts w:ascii="Times New Roman" w:hAnsi="Times New Roman" w:cs="Times New Roman"/>
                <w:sz w:val="24"/>
                <w:szCs w:val="24"/>
              </w:rPr>
              <w:t>ул.Набережная</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lastRenderedPageBreak/>
              <w:t>18</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 xml:space="preserve">охранная зона с водонапорной  башней </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19</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Очистные сооружения</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20</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Скважина 111/86</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21</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Скважина 153/90</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22</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Скважина 156/90</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23</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Скважина 176/91</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24</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 xml:space="preserve">скважина </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п.Нагорныйул.Партизанская</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25</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 xml:space="preserve">Тепловая трасса </w:t>
            </w:r>
            <w:proofErr w:type="spellStart"/>
            <w:r w:rsidRPr="00940141">
              <w:rPr>
                <w:rFonts w:ascii="Times New Roman" w:eastAsia="Times New Roman" w:hAnsi="Times New Roman" w:cs="Times New Roman"/>
                <w:sz w:val="24"/>
                <w:szCs w:val="24"/>
              </w:rPr>
              <w:t>п.Прутской</w:t>
            </w:r>
            <w:proofErr w:type="spellEnd"/>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26</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Автомобиль ГАЗ 53 КО503рег.знак  С 121 РА 22</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27</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Автомобиль ГАЗ 53рег.знак С 113 РА 22</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 xml:space="preserve">Внесение в качестве вклада в </w:t>
            </w:r>
            <w:r w:rsidRPr="000B3D52">
              <w:rPr>
                <w:rFonts w:ascii="Times New Roman" w:hAnsi="Times New Roman" w:cs="Times New Roman"/>
                <w:sz w:val="24"/>
                <w:szCs w:val="24"/>
              </w:rPr>
              <w:lastRenderedPageBreak/>
              <w:t>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lastRenderedPageBreak/>
              <w:t>28</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Самоходное шасси  Т-16Мрег.знак84-30АА22</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29</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r w:rsidRPr="00940141">
              <w:rPr>
                <w:rFonts w:ascii="Times New Roman" w:eastAsia="Times New Roman" w:hAnsi="Times New Roman" w:cs="Times New Roman"/>
                <w:sz w:val="24"/>
                <w:szCs w:val="24"/>
              </w:rPr>
              <w:t>Трактор  МТЗ-80 рег.знак86-32АА 22</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30</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proofErr w:type="spellStart"/>
            <w:r w:rsidRPr="00940141">
              <w:rPr>
                <w:rFonts w:ascii="Times New Roman" w:eastAsia="Times New Roman" w:hAnsi="Times New Roman" w:cs="Times New Roman"/>
                <w:sz w:val="24"/>
                <w:szCs w:val="24"/>
              </w:rPr>
              <w:t>Эксковатор</w:t>
            </w:r>
            <w:proofErr w:type="spellEnd"/>
            <w:r w:rsidRPr="00940141">
              <w:rPr>
                <w:rFonts w:ascii="Times New Roman" w:eastAsia="Times New Roman" w:hAnsi="Times New Roman" w:cs="Times New Roman"/>
                <w:sz w:val="24"/>
                <w:szCs w:val="24"/>
              </w:rPr>
              <w:t xml:space="preserve">  ЮМЗ-6 </w:t>
            </w:r>
            <w:proofErr w:type="spellStart"/>
            <w:r w:rsidRPr="00940141">
              <w:rPr>
                <w:rFonts w:ascii="Times New Roman" w:eastAsia="Times New Roman" w:hAnsi="Times New Roman" w:cs="Times New Roman"/>
                <w:sz w:val="24"/>
                <w:szCs w:val="24"/>
              </w:rPr>
              <w:t>рег.знак</w:t>
            </w:r>
            <w:proofErr w:type="spellEnd"/>
            <w:r w:rsidRPr="00940141">
              <w:rPr>
                <w:rFonts w:ascii="Times New Roman" w:eastAsia="Times New Roman" w:hAnsi="Times New Roman" w:cs="Times New Roman"/>
                <w:sz w:val="24"/>
                <w:szCs w:val="24"/>
              </w:rPr>
              <w:t xml:space="preserve"> 86-33АА22</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r w:rsidR="00940141" w:rsidRPr="000B3D52" w:rsidTr="000B3D52">
        <w:trPr>
          <w:trHeight w:val="255"/>
        </w:trPr>
        <w:tc>
          <w:tcPr>
            <w:tcW w:w="540" w:type="dxa"/>
            <w:tcBorders>
              <w:top w:val="nil"/>
              <w:left w:val="single" w:sz="4" w:space="0" w:color="auto"/>
              <w:bottom w:val="single" w:sz="4" w:space="0" w:color="auto"/>
              <w:right w:val="single" w:sz="4" w:space="0" w:color="auto"/>
            </w:tcBorders>
          </w:tcPr>
          <w:p w:rsidR="00940141" w:rsidRPr="000B3D52" w:rsidRDefault="000B3D52" w:rsidP="00940141">
            <w:pPr>
              <w:spacing w:after="0" w:line="240" w:lineRule="auto"/>
              <w:rPr>
                <w:rFonts w:ascii="Times New Roman" w:eastAsia="Times New Roman" w:hAnsi="Times New Roman" w:cs="Times New Roman"/>
                <w:sz w:val="24"/>
                <w:szCs w:val="24"/>
              </w:rPr>
            </w:pPr>
            <w:r w:rsidRPr="000B3D52">
              <w:rPr>
                <w:rFonts w:ascii="Times New Roman" w:eastAsia="Times New Roman" w:hAnsi="Times New Roman" w:cs="Times New Roman"/>
                <w:sz w:val="24"/>
                <w:szCs w:val="24"/>
              </w:rPr>
              <w:t>31</w:t>
            </w:r>
          </w:p>
        </w:tc>
        <w:tc>
          <w:tcPr>
            <w:tcW w:w="2709" w:type="dxa"/>
            <w:tcBorders>
              <w:top w:val="nil"/>
              <w:left w:val="single" w:sz="4" w:space="0" w:color="auto"/>
              <w:bottom w:val="single" w:sz="4" w:space="0" w:color="auto"/>
              <w:right w:val="single" w:sz="4" w:space="0" w:color="auto"/>
            </w:tcBorders>
            <w:shd w:val="clear" w:color="auto" w:fill="auto"/>
            <w:noWrap/>
            <w:hideMark/>
          </w:tcPr>
          <w:p w:rsidR="00940141" w:rsidRPr="00940141" w:rsidRDefault="00940141" w:rsidP="00940141">
            <w:pPr>
              <w:spacing w:after="0" w:line="240" w:lineRule="auto"/>
              <w:rPr>
                <w:rFonts w:ascii="Times New Roman" w:eastAsia="Times New Roman" w:hAnsi="Times New Roman" w:cs="Times New Roman"/>
                <w:sz w:val="24"/>
                <w:szCs w:val="24"/>
              </w:rPr>
            </w:pPr>
            <w:proofErr w:type="spellStart"/>
            <w:r w:rsidRPr="00940141">
              <w:rPr>
                <w:rFonts w:ascii="Times New Roman" w:eastAsia="Times New Roman" w:hAnsi="Times New Roman" w:cs="Times New Roman"/>
                <w:sz w:val="24"/>
                <w:szCs w:val="24"/>
              </w:rPr>
              <w:t>Эксковатор</w:t>
            </w:r>
            <w:proofErr w:type="spellEnd"/>
            <w:r w:rsidRPr="00940141">
              <w:rPr>
                <w:rFonts w:ascii="Times New Roman" w:eastAsia="Times New Roman" w:hAnsi="Times New Roman" w:cs="Times New Roman"/>
                <w:sz w:val="24"/>
                <w:szCs w:val="24"/>
              </w:rPr>
              <w:t xml:space="preserve">  ЮМЗ-6  </w:t>
            </w:r>
            <w:proofErr w:type="spellStart"/>
            <w:r w:rsidRPr="00940141">
              <w:rPr>
                <w:rFonts w:ascii="Times New Roman" w:eastAsia="Times New Roman" w:hAnsi="Times New Roman" w:cs="Times New Roman"/>
                <w:sz w:val="24"/>
                <w:szCs w:val="24"/>
              </w:rPr>
              <w:t>рег.знак</w:t>
            </w:r>
            <w:proofErr w:type="spellEnd"/>
            <w:r w:rsidRPr="00940141">
              <w:rPr>
                <w:rFonts w:ascii="Times New Roman" w:eastAsia="Times New Roman" w:hAnsi="Times New Roman" w:cs="Times New Roman"/>
                <w:sz w:val="24"/>
                <w:szCs w:val="24"/>
              </w:rPr>
              <w:t xml:space="preserve"> 95-87АН22</w:t>
            </w:r>
          </w:p>
        </w:tc>
        <w:tc>
          <w:tcPr>
            <w:tcW w:w="2133" w:type="dxa"/>
            <w:tcBorders>
              <w:top w:val="nil"/>
              <w:left w:val="single" w:sz="4" w:space="0" w:color="auto"/>
              <w:bottom w:val="single" w:sz="4" w:space="0" w:color="auto"/>
              <w:right w:val="single" w:sz="4" w:space="0" w:color="auto"/>
            </w:tcBorders>
          </w:tcPr>
          <w:p w:rsidR="00940141" w:rsidRPr="000B3D52" w:rsidRDefault="00940141" w:rsidP="00940141">
            <w:pPr>
              <w:rPr>
                <w:rFonts w:ascii="Times New Roman" w:hAnsi="Times New Roman" w:cs="Times New Roman"/>
                <w:sz w:val="24"/>
                <w:szCs w:val="24"/>
              </w:rPr>
            </w:pPr>
            <w:proofErr w:type="spellStart"/>
            <w:r w:rsidRPr="000B3D52">
              <w:rPr>
                <w:rFonts w:ascii="Times New Roman" w:hAnsi="Times New Roman" w:cs="Times New Roman"/>
                <w:sz w:val="24"/>
                <w:szCs w:val="24"/>
              </w:rPr>
              <w:t>п.Прутской</w:t>
            </w:r>
            <w:proofErr w:type="spellEnd"/>
            <w:r w:rsidRPr="000B3D52">
              <w:rPr>
                <w:rFonts w:ascii="Times New Roman" w:hAnsi="Times New Roman" w:cs="Times New Roman"/>
                <w:sz w:val="24"/>
                <w:szCs w:val="24"/>
              </w:rPr>
              <w:t xml:space="preserve"> </w:t>
            </w:r>
          </w:p>
        </w:tc>
        <w:tc>
          <w:tcPr>
            <w:tcW w:w="3746" w:type="dxa"/>
            <w:tcBorders>
              <w:top w:val="nil"/>
              <w:left w:val="single" w:sz="4" w:space="0" w:color="auto"/>
              <w:bottom w:val="single" w:sz="4" w:space="0" w:color="auto"/>
              <w:right w:val="single" w:sz="4" w:space="0" w:color="auto"/>
            </w:tcBorders>
          </w:tcPr>
          <w:p w:rsidR="00940141" w:rsidRPr="000B3D52" w:rsidRDefault="000B3D52" w:rsidP="00940141">
            <w:pPr>
              <w:rPr>
                <w:rFonts w:ascii="Times New Roman" w:hAnsi="Times New Roman" w:cs="Times New Roman"/>
                <w:sz w:val="24"/>
                <w:szCs w:val="24"/>
              </w:rPr>
            </w:pPr>
            <w:r w:rsidRPr="000B3D52">
              <w:rPr>
                <w:rFonts w:ascii="Times New Roman" w:hAnsi="Times New Roman" w:cs="Times New Roman"/>
                <w:sz w:val="24"/>
                <w:szCs w:val="24"/>
              </w:rPr>
              <w:t>Внесение в качестве вклада в уставной капитал общества с ограниченной ответственностью «</w:t>
            </w:r>
            <w:proofErr w:type="spellStart"/>
            <w:r w:rsidRPr="000B3D52">
              <w:rPr>
                <w:rFonts w:ascii="Times New Roman" w:hAnsi="Times New Roman" w:cs="Times New Roman"/>
                <w:sz w:val="24"/>
                <w:szCs w:val="24"/>
              </w:rPr>
              <w:t>Прутские</w:t>
            </w:r>
            <w:proofErr w:type="spellEnd"/>
            <w:r w:rsidRPr="000B3D52">
              <w:rPr>
                <w:rFonts w:ascii="Times New Roman" w:hAnsi="Times New Roman" w:cs="Times New Roman"/>
                <w:sz w:val="24"/>
                <w:szCs w:val="24"/>
              </w:rPr>
              <w:t xml:space="preserve"> коммунальные сети»</w:t>
            </w:r>
          </w:p>
        </w:tc>
      </w:tr>
    </w:tbl>
    <w:p w:rsidR="00940141" w:rsidRDefault="00C243A4" w:rsidP="0094014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6D7254" w:rsidRDefault="006D7254" w:rsidP="00940141">
      <w:pPr>
        <w:spacing w:after="0" w:line="240" w:lineRule="auto"/>
        <w:ind w:firstLine="709"/>
        <w:jc w:val="both"/>
        <w:rPr>
          <w:rFonts w:ascii="Times New Roman" w:hAnsi="Times New Roman" w:cs="Times New Roman"/>
          <w:sz w:val="28"/>
          <w:szCs w:val="28"/>
        </w:rPr>
      </w:pPr>
    </w:p>
    <w:p w:rsidR="00C243A4" w:rsidRPr="004846CE" w:rsidRDefault="00C243A4" w:rsidP="00C243A4">
      <w:pPr>
        <w:widowControl w:val="0"/>
        <w:autoSpaceDE w:val="0"/>
        <w:autoSpaceDN w:val="0"/>
        <w:adjustRightInd w:val="0"/>
        <w:spacing w:after="0" w:line="240" w:lineRule="auto"/>
        <w:jc w:val="center"/>
        <w:rPr>
          <w:rFonts w:ascii="Times New Roman" w:hAnsi="Times New Roman" w:cs="Times New Roman"/>
          <w:b/>
          <w:sz w:val="28"/>
          <w:szCs w:val="28"/>
        </w:rPr>
      </w:pPr>
      <w:r w:rsidRPr="004846CE">
        <w:rPr>
          <w:rFonts w:ascii="Times New Roman" w:hAnsi="Times New Roman" w:cs="Times New Roman"/>
          <w:b/>
          <w:sz w:val="28"/>
          <w:szCs w:val="28"/>
        </w:rPr>
        <w:lastRenderedPageBreak/>
        <w:t>РОССИЙСКАЯ ФЕДЕРАЦИЯ</w:t>
      </w:r>
    </w:p>
    <w:p w:rsidR="00C243A4" w:rsidRPr="004846CE" w:rsidRDefault="00C243A4" w:rsidP="00C243A4">
      <w:pPr>
        <w:widowControl w:val="0"/>
        <w:autoSpaceDE w:val="0"/>
        <w:autoSpaceDN w:val="0"/>
        <w:adjustRightInd w:val="0"/>
        <w:spacing w:after="0" w:line="240" w:lineRule="auto"/>
        <w:jc w:val="center"/>
        <w:rPr>
          <w:rFonts w:ascii="Times New Roman" w:hAnsi="Times New Roman" w:cs="Times New Roman"/>
          <w:b/>
          <w:sz w:val="28"/>
          <w:szCs w:val="28"/>
        </w:rPr>
      </w:pPr>
      <w:r w:rsidRPr="004846CE">
        <w:rPr>
          <w:rFonts w:ascii="Times New Roman" w:hAnsi="Times New Roman" w:cs="Times New Roman"/>
          <w:b/>
          <w:sz w:val="28"/>
          <w:szCs w:val="28"/>
        </w:rPr>
        <w:t>СОБРАНИЕ ДЕПУТАТОВ ПРУТСКОГО СЕЛЬСОВЕТА</w:t>
      </w:r>
    </w:p>
    <w:p w:rsidR="00C243A4" w:rsidRPr="004846CE" w:rsidRDefault="00C243A4" w:rsidP="00C243A4">
      <w:pPr>
        <w:widowControl w:val="0"/>
        <w:autoSpaceDE w:val="0"/>
        <w:autoSpaceDN w:val="0"/>
        <w:adjustRightInd w:val="0"/>
        <w:spacing w:after="0" w:line="240" w:lineRule="auto"/>
        <w:jc w:val="center"/>
        <w:rPr>
          <w:rFonts w:ascii="Times New Roman" w:hAnsi="Times New Roman" w:cs="Times New Roman"/>
          <w:b/>
          <w:sz w:val="28"/>
          <w:szCs w:val="28"/>
        </w:rPr>
      </w:pPr>
      <w:r w:rsidRPr="004846CE">
        <w:rPr>
          <w:rFonts w:ascii="Times New Roman" w:hAnsi="Times New Roman" w:cs="Times New Roman"/>
          <w:b/>
          <w:sz w:val="28"/>
          <w:szCs w:val="28"/>
        </w:rPr>
        <w:t xml:space="preserve"> ПАВЛОВСКОГО РАЙОНА АЛТАЙСКОГО КРАЯ</w:t>
      </w:r>
    </w:p>
    <w:p w:rsidR="00C243A4" w:rsidRPr="004846CE" w:rsidRDefault="00C243A4" w:rsidP="00C243A4">
      <w:pPr>
        <w:widowControl w:val="0"/>
        <w:autoSpaceDE w:val="0"/>
        <w:autoSpaceDN w:val="0"/>
        <w:adjustRightInd w:val="0"/>
        <w:spacing w:after="0" w:line="240" w:lineRule="auto"/>
        <w:jc w:val="center"/>
        <w:rPr>
          <w:rFonts w:ascii="Times New Roman" w:hAnsi="Times New Roman" w:cs="Times New Roman"/>
          <w:b/>
          <w:sz w:val="28"/>
          <w:szCs w:val="28"/>
        </w:rPr>
      </w:pPr>
    </w:p>
    <w:p w:rsidR="00C243A4" w:rsidRPr="004846CE" w:rsidRDefault="00C243A4" w:rsidP="00C243A4">
      <w:pPr>
        <w:widowControl w:val="0"/>
        <w:autoSpaceDE w:val="0"/>
        <w:autoSpaceDN w:val="0"/>
        <w:adjustRightInd w:val="0"/>
        <w:spacing w:after="0" w:line="240" w:lineRule="auto"/>
        <w:jc w:val="center"/>
        <w:rPr>
          <w:rFonts w:ascii="Times New Roman" w:hAnsi="Times New Roman" w:cs="Times New Roman"/>
          <w:b/>
          <w:sz w:val="28"/>
          <w:szCs w:val="28"/>
        </w:rPr>
      </w:pPr>
      <w:r w:rsidRPr="004846CE">
        <w:rPr>
          <w:rFonts w:ascii="Times New Roman" w:hAnsi="Times New Roman" w:cs="Times New Roman"/>
          <w:b/>
          <w:sz w:val="28"/>
          <w:szCs w:val="28"/>
        </w:rPr>
        <w:t>РЕШЕНИЕ</w:t>
      </w:r>
    </w:p>
    <w:p w:rsidR="00C243A4" w:rsidRPr="004846CE" w:rsidRDefault="00C243A4" w:rsidP="00C243A4">
      <w:pPr>
        <w:widowControl w:val="0"/>
        <w:tabs>
          <w:tab w:val="right" w:pos="9638"/>
        </w:tabs>
        <w:autoSpaceDE w:val="0"/>
        <w:autoSpaceDN w:val="0"/>
        <w:adjustRightInd w:val="0"/>
        <w:spacing w:after="0" w:line="240" w:lineRule="auto"/>
        <w:jc w:val="center"/>
        <w:rPr>
          <w:rFonts w:ascii="Times New Roman" w:hAnsi="Times New Roman" w:cs="Times New Roman"/>
          <w:sz w:val="28"/>
          <w:szCs w:val="28"/>
        </w:rPr>
      </w:pPr>
    </w:p>
    <w:p w:rsidR="00C243A4" w:rsidRDefault="00C243A4" w:rsidP="00C243A4">
      <w:pPr>
        <w:widowControl w:val="0"/>
        <w:autoSpaceDE w:val="0"/>
        <w:autoSpaceDN w:val="0"/>
        <w:adjustRightInd w:val="0"/>
        <w:spacing w:after="0" w:line="240" w:lineRule="auto"/>
        <w:jc w:val="center"/>
        <w:rPr>
          <w:rFonts w:ascii="Times New Roman" w:hAnsi="Times New Roman" w:cs="Times New Roman"/>
          <w:sz w:val="28"/>
          <w:szCs w:val="28"/>
        </w:rPr>
      </w:pPr>
      <w:r w:rsidRPr="004846CE">
        <w:rPr>
          <w:rFonts w:ascii="Times New Roman" w:hAnsi="Times New Roman" w:cs="Times New Roman"/>
          <w:sz w:val="28"/>
          <w:szCs w:val="28"/>
        </w:rPr>
        <w:t>2</w:t>
      </w:r>
      <w:r w:rsidR="00AF5812">
        <w:rPr>
          <w:rFonts w:ascii="Times New Roman" w:hAnsi="Times New Roman" w:cs="Times New Roman"/>
          <w:sz w:val="28"/>
          <w:szCs w:val="28"/>
        </w:rPr>
        <w:t>9</w:t>
      </w:r>
      <w:r w:rsidRPr="004846CE">
        <w:rPr>
          <w:rFonts w:ascii="Times New Roman" w:hAnsi="Times New Roman" w:cs="Times New Roman"/>
          <w:sz w:val="28"/>
          <w:szCs w:val="28"/>
        </w:rPr>
        <w:t>.0</w:t>
      </w:r>
      <w:r>
        <w:rPr>
          <w:rFonts w:ascii="Times New Roman" w:hAnsi="Times New Roman" w:cs="Times New Roman"/>
          <w:sz w:val="28"/>
          <w:szCs w:val="28"/>
        </w:rPr>
        <w:t>9</w:t>
      </w:r>
      <w:r w:rsidRPr="004846CE">
        <w:rPr>
          <w:rFonts w:ascii="Times New Roman" w:hAnsi="Times New Roman" w:cs="Times New Roman"/>
          <w:sz w:val="28"/>
          <w:szCs w:val="28"/>
        </w:rPr>
        <w:t xml:space="preserve">.2025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sidRPr="004846CE">
        <w:rPr>
          <w:rFonts w:ascii="Times New Roman" w:hAnsi="Times New Roman" w:cs="Times New Roman"/>
          <w:sz w:val="28"/>
          <w:szCs w:val="28"/>
        </w:rPr>
        <w:t>п.Прутской</w:t>
      </w:r>
      <w:proofErr w:type="spellEnd"/>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4846CE">
        <w:rPr>
          <w:rFonts w:ascii="Times New Roman" w:hAnsi="Times New Roman" w:cs="Times New Roman"/>
          <w:sz w:val="28"/>
          <w:szCs w:val="28"/>
        </w:rPr>
        <w:t>№</w:t>
      </w:r>
      <w:r>
        <w:rPr>
          <w:rFonts w:ascii="Times New Roman" w:hAnsi="Times New Roman" w:cs="Times New Roman"/>
          <w:sz w:val="28"/>
          <w:szCs w:val="28"/>
        </w:rPr>
        <w:t>82</w:t>
      </w:r>
    </w:p>
    <w:p w:rsidR="00C243A4" w:rsidRDefault="00C243A4" w:rsidP="00C243A4">
      <w:pPr>
        <w:widowControl w:val="0"/>
        <w:autoSpaceDE w:val="0"/>
        <w:autoSpaceDN w:val="0"/>
        <w:adjustRightInd w:val="0"/>
        <w:spacing w:after="0" w:line="240" w:lineRule="auto"/>
        <w:jc w:val="center"/>
        <w:rPr>
          <w:rFonts w:ascii="Times New Roman" w:hAnsi="Times New Roman" w:cs="Times New Roman"/>
          <w:sz w:val="28"/>
          <w:szCs w:val="28"/>
        </w:rPr>
      </w:pPr>
    </w:p>
    <w:p w:rsidR="00C243A4" w:rsidRDefault="00C243A4" w:rsidP="00C243A4">
      <w:pPr>
        <w:spacing w:after="0" w:line="240" w:lineRule="auto"/>
        <w:ind w:firstLine="709"/>
        <w:rPr>
          <w:rFonts w:ascii="Times New Roman" w:hAnsi="Times New Roman" w:cs="Times New Roman"/>
          <w:sz w:val="28"/>
          <w:szCs w:val="28"/>
        </w:rPr>
      </w:pPr>
      <w:r w:rsidRPr="00C243A4">
        <w:rPr>
          <w:rFonts w:ascii="Times New Roman" w:hAnsi="Times New Roman" w:cs="Times New Roman"/>
          <w:sz w:val="28"/>
          <w:szCs w:val="28"/>
        </w:rPr>
        <w:t xml:space="preserve">О согласовании приобретения имущества  в собственность </w:t>
      </w:r>
      <w:r>
        <w:rPr>
          <w:rFonts w:ascii="Times New Roman" w:hAnsi="Times New Roman" w:cs="Times New Roman"/>
          <w:sz w:val="28"/>
          <w:szCs w:val="28"/>
        </w:rPr>
        <w:t>Администрации Прутского сельсовета</w:t>
      </w:r>
    </w:p>
    <w:p w:rsidR="00C243A4" w:rsidRPr="00940141" w:rsidRDefault="00C243A4" w:rsidP="00C243A4">
      <w:pPr>
        <w:spacing w:after="0" w:line="240" w:lineRule="auto"/>
        <w:ind w:firstLine="709"/>
        <w:rPr>
          <w:rFonts w:ascii="Times New Roman" w:hAnsi="Times New Roman" w:cs="Times New Roman"/>
          <w:sz w:val="28"/>
          <w:szCs w:val="28"/>
        </w:rPr>
      </w:pPr>
    </w:p>
    <w:p w:rsidR="00C243A4" w:rsidRDefault="00C243A4" w:rsidP="00C243A4">
      <w:pPr>
        <w:spacing w:after="0" w:line="240" w:lineRule="auto"/>
        <w:ind w:firstLine="709"/>
        <w:jc w:val="both"/>
        <w:rPr>
          <w:rFonts w:ascii="Times New Roman" w:hAnsi="Times New Roman" w:cs="Times New Roman"/>
          <w:sz w:val="28"/>
          <w:szCs w:val="28"/>
        </w:rPr>
      </w:pPr>
      <w:r w:rsidRPr="00C243A4">
        <w:rPr>
          <w:rFonts w:ascii="Times New Roman" w:hAnsi="Times New Roman" w:cs="Times New Roman"/>
          <w:sz w:val="28"/>
          <w:szCs w:val="28"/>
        </w:rPr>
        <w:t xml:space="preserve">Руководствуясь статьей 50 Федерального закона от 06.10.2003 года 131-ФЗ «Об общих принципах организации местного самоуправления в РФ», </w:t>
      </w:r>
      <w:r w:rsidR="006D7254" w:rsidRPr="00940141">
        <w:rPr>
          <w:rFonts w:ascii="Times New Roman" w:hAnsi="Times New Roman" w:cs="Times New Roman"/>
          <w:sz w:val="28"/>
          <w:szCs w:val="28"/>
        </w:rPr>
        <w:t>руководствуясь Уставом муниципального образования Павловский район Алтайского края</w:t>
      </w:r>
      <w:r w:rsidRPr="00C243A4">
        <w:rPr>
          <w:rFonts w:ascii="Times New Roman" w:hAnsi="Times New Roman" w:cs="Times New Roman"/>
          <w:sz w:val="28"/>
          <w:szCs w:val="28"/>
        </w:rPr>
        <w:t xml:space="preserve">, в целях осуществления деятельности, направленной на решение социальных проблем, развития гражданского общества в РФ и других видов деятельности, </w:t>
      </w:r>
      <w:r w:rsidRPr="00940141">
        <w:rPr>
          <w:rFonts w:ascii="Times New Roman" w:hAnsi="Times New Roman" w:cs="Times New Roman"/>
          <w:sz w:val="28"/>
          <w:szCs w:val="28"/>
        </w:rPr>
        <w:t>Собрание депутатов</w:t>
      </w:r>
      <w:r>
        <w:rPr>
          <w:rFonts w:ascii="Times New Roman" w:hAnsi="Times New Roman" w:cs="Times New Roman"/>
          <w:sz w:val="28"/>
          <w:szCs w:val="28"/>
        </w:rPr>
        <w:t xml:space="preserve"> </w:t>
      </w:r>
      <w:r w:rsidRPr="00940141">
        <w:rPr>
          <w:rFonts w:ascii="Times New Roman" w:hAnsi="Times New Roman" w:cs="Times New Roman"/>
          <w:sz w:val="28"/>
          <w:szCs w:val="28"/>
        </w:rPr>
        <w:t>Прутского сельсовета Павловского</w:t>
      </w:r>
      <w:r>
        <w:rPr>
          <w:rFonts w:ascii="Times New Roman" w:hAnsi="Times New Roman" w:cs="Times New Roman"/>
          <w:sz w:val="28"/>
          <w:szCs w:val="28"/>
        </w:rPr>
        <w:t xml:space="preserve"> р</w:t>
      </w:r>
      <w:r w:rsidRPr="00940141">
        <w:rPr>
          <w:rFonts w:ascii="Times New Roman" w:hAnsi="Times New Roman" w:cs="Times New Roman"/>
          <w:sz w:val="28"/>
          <w:szCs w:val="28"/>
        </w:rPr>
        <w:t xml:space="preserve">айона решает </w:t>
      </w:r>
    </w:p>
    <w:p w:rsidR="00C243A4" w:rsidRPr="00940141" w:rsidRDefault="00C243A4" w:rsidP="00C243A4">
      <w:pPr>
        <w:spacing w:after="0" w:line="240" w:lineRule="auto"/>
        <w:ind w:firstLine="709"/>
        <w:jc w:val="both"/>
        <w:rPr>
          <w:sz w:val="28"/>
          <w:szCs w:val="28"/>
        </w:rPr>
      </w:pPr>
      <w:r w:rsidRPr="00940141">
        <w:rPr>
          <w:rFonts w:ascii="Times New Roman" w:hAnsi="Times New Roman" w:cs="Times New Roman"/>
          <w:sz w:val="28"/>
          <w:szCs w:val="28"/>
        </w:rPr>
        <w:t>1.</w:t>
      </w:r>
      <w:r w:rsidRPr="00940141">
        <w:rPr>
          <w:rFonts w:ascii="Times New Roman" w:hAnsi="Times New Roman" w:cs="Times New Roman"/>
          <w:sz w:val="28"/>
          <w:szCs w:val="28"/>
        </w:rPr>
        <w:tab/>
      </w:r>
      <w:r w:rsidRPr="00C243A4">
        <w:rPr>
          <w:rFonts w:ascii="Times New Roman" w:hAnsi="Times New Roman" w:cs="Times New Roman"/>
          <w:sz w:val="28"/>
          <w:szCs w:val="28"/>
        </w:rPr>
        <w:t xml:space="preserve">Согласовать приобретение имущества  </w:t>
      </w:r>
      <w:r w:rsidR="006D7254">
        <w:rPr>
          <w:rFonts w:ascii="Times New Roman" w:eastAsiaTheme="minorHAnsi" w:hAnsi="Times New Roman" w:cs="Times New Roman"/>
          <w:bCs/>
          <w:sz w:val="28"/>
          <w:szCs w:val="28"/>
          <w:lang w:eastAsia="en-US"/>
        </w:rPr>
        <w:t xml:space="preserve">здание легковых гаражей с земельным участком у ООО «Сибирские бычки» по адресу </w:t>
      </w:r>
      <w:r w:rsidR="006D7254" w:rsidRPr="00326AFB">
        <w:rPr>
          <w:rFonts w:ascii="Times New Roman" w:eastAsiaTheme="minorHAnsi" w:hAnsi="Times New Roman" w:cs="Times New Roman"/>
          <w:bCs/>
          <w:sz w:val="28"/>
          <w:szCs w:val="28"/>
          <w:lang w:eastAsia="en-US"/>
        </w:rPr>
        <w:t>п. Прутской, участок находится примерно в 20м по направлению на юго-восток от ориентира здание, расположенного за пределами участка, адрес ориентира: ул. Центральная, 16 в</w:t>
      </w:r>
      <w:r w:rsidR="006D7254">
        <w:rPr>
          <w:rFonts w:ascii="Times New Roman" w:eastAsiaTheme="minorHAnsi" w:hAnsi="Times New Roman" w:cs="Times New Roman"/>
          <w:bCs/>
          <w:sz w:val="28"/>
          <w:szCs w:val="28"/>
          <w:lang w:eastAsia="en-US"/>
        </w:rPr>
        <w:t>.</w:t>
      </w:r>
      <w:r w:rsidRPr="00C243A4">
        <w:rPr>
          <w:rFonts w:ascii="Times New Roman" w:hAnsi="Times New Roman" w:cs="Times New Roman"/>
          <w:sz w:val="28"/>
          <w:szCs w:val="28"/>
        </w:rPr>
        <w:t xml:space="preserve">- в собственность </w:t>
      </w:r>
      <w:r w:rsidR="006D7254">
        <w:rPr>
          <w:rFonts w:ascii="Times New Roman" w:hAnsi="Times New Roman" w:cs="Times New Roman"/>
          <w:sz w:val="28"/>
          <w:szCs w:val="28"/>
        </w:rPr>
        <w:t>Администрации Прутского сельсовета</w:t>
      </w:r>
      <w:r w:rsidRPr="00C243A4">
        <w:rPr>
          <w:rFonts w:ascii="Times New Roman" w:hAnsi="Times New Roman" w:cs="Times New Roman"/>
          <w:sz w:val="28"/>
          <w:szCs w:val="28"/>
        </w:rPr>
        <w:t>.</w:t>
      </w:r>
    </w:p>
    <w:p w:rsidR="00C243A4" w:rsidRPr="00940141" w:rsidRDefault="00C243A4" w:rsidP="00C243A4">
      <w:pPr>
        <w:pStyle w:val="26"/>
        <w:shd w:val="clear" w:color="auto" w:fill="auto"/>
        <w:spacing w:before="0" w:line="240" w:lineRule="auto"/>
        <w:ind w:firstLine="709"/>
        <w:jc w:val="both"/>
        <w:rPr>
          <w:sz w:val="28"/>
          <w:szCs w:val="28"/>
        </w:rPr>
      </w:pPr>
      <w:r w:rsidRPr="00940141">
        <w:rPr>
          <w:sz w:val="28"/>
          <w:szCs w:val="28"/>
        </w:rPr>
        <w:t>2. Опубликовать настоящее решение в установленном законом порядке.</w:t>
      </w:r>
    </w:p>
    <w:p w:rsidR="00C243A4" w:rsidRPr="00940141" w:rsidRDefault="00C243A4" w:rsidP="00C243A4">
      <w:pPr>
        <w:spacing w:after="0" w:line="240" w:lineRule="auto"/>
        <w:ind w:firstLine="709"/>
        <w:jc w:val="both"/>
        <w:rPr>
          <w:rFonts w:ascii="Times New Roman" w:hAnsi="Times New Roman" w:cs="Times New Roman"/>
          <w:sz w:val="28"/>
          <w:szCs w:val="28"/>
        </w:rPr>
      </w:pPr>
      <w:r w:rsidRPr="00940141">
        <w:rPr>
          <w:rFonts w:ascii="Times New Roman" w:hAnsi="Times New Roman" w:cs="Times New Roman"/>
          <w:sz w:val="28"/>
          <w:szCs w:val="28"/>
        </w:rPr>
        <w:t>3.Контроль исполнения данного решения возложить на заместителя</w:t>
      </w:r>
      <w:r>
        <w:rPr>
          <w:rFonts w:ascii="Times New Roman" w:hAnsi="Times New Roman" w:cs="Times New Roman"/>
          <w:sz w:val="28"/>
          <w:szCs w:val="28"/>
        </w:rPr>
        <w:t xml:space="preserve"> </w:t>
      </w:r>
      <w:r w:rsidRPr="00940141">
        <w:rPr>
          <w:rFonts w:ascii="Times New Roman" w:hAnsi="Times New Roman" w:cs="Times New Roman"/>
          <w:sz w:val="28"/>
          <w:szCs w:val="28"/>
        </w:rPr>
        <w:t>председателя Собрания депутатов – Вострову С.С.</w:t>
      </w:r>
    </w:p>
    <w:p w:rsidR="00C243A4" w:rsidRPr="00940141" w:rsidRDefault="00C243A4" w:rsidP="00C243A4">
      <w:pPr>
        <w:spacing w:after="0" w:line="240" w:lineRule="auto"/>
        <w:ind w:firstLine="709"/>
        <w:jc w:val="both"/>
        <w:rPr>
          <w:rFonts w:ascii="Times New Roman" w:hAnsi="Times New Roman" w:cs="Times New Roman"/>
          <w:sz w:val="28"/>
          <w:szCs w:val="28"/>
        </w:rPr>
      </w:pPr>
    </w:p>
    <w:p w:rsidR="00C243A4" w:rsidRPr="00940141" w:rsidRDefault="00C243A4" w:rsidP="00C243A4">
      <w:pPr>
        <w:spacing w:after="0" w:line="240" w:lineRule="auto"/>
        <w:ind w:firstLine="709"/>
        <w:jc w:val="both"/>
        <w:rPr>
          <w:rFonts w:ascii="Times New Roman" w:hAnsi="Times New Roman" w:cs="Times New Roman"/>
          <w:sz w:val="28"/>
          <w:szCs w:val="28"/>
        </w:rPr>
      </w:pPr>
    </w:p>
    <w:p w:rsidR="00C243A4" w:rsidRPr="00940141" w:rsidRDefault="00C243A4" w:rsidP="00C243A4">
      <w:pPr>
        <w:spacing w:after="0" w:line="240" w:lineRule="auto"/>
        <w:ind w:firstLine="709"/>
        <w:jc w:val="both"/>
        <w:rPr>
          <w:rFonts w:ascii="Times New Roman" w:hAnsi="Times New Roman" w:cs="Times New Roman"/>
          <w:sz w:val="28"/>
          <w:szCs w:val="28"/>
        </w:rPr>
      </w:pPr>
    </w:p>
    <w:p w:rsidR="00C243A4" w:rsidRDefault="00C243A4" w:rsidP="00C243A4">
      <w:pPr>
        <w:spacing w:after="0" w:line="240" w:lineRule="auto"/>
        <w:ind w:firstLine="709"/>
        <w:jc w:val="both"/>
        <w:rPr>
          <w:rFonts w:ascii="Times New Roman" w:hAnsi="Times New Roman" w:cs="Times New Roman"/>
          <w:sz w:val="28"/>
          <w:szCs w:val="28"/>
        </w:rPr>
      </w:pPr>
      <w:r w:rsidRPr="00940141">
        <w:rPr>
          <w:rFonts w:ascii="Times New Roman" w:hAnsi="Times New Roman" w:cs="Times New Roman"/>
          <w:sz w:val="28"/>
          <w:szCs w:val="28"/>
        </w:rPr>
        <w:t>Глава   сельсовета                                                      И.В. Самсоненко</w:t>
      </w:r>
    </w:p>
    <w:p w:rsidR="00C243A4" w:rsidRDefault="00C243A4" w:rsidP="00C243A4">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Pr="004846CE" w:rsidRDefault="00C243A4" w:rsidP="00C243A4">
      <w:pPr>
        <w:widowControl w:val="0"/>
        <w:autoSpaceDE w:val="0"/>
        <w:autoSpaceDN w:val="0"/>
        <w:adjustRightInd w:val="0"/>
        <w:spacing w:after="0" w:line="240" w:lineRule="auto"/>
        <w:jc w:val="center"/>
        <w:rPr>
          <w:rFonts w:ascii="Times New Roman" w:hAnsi="Times New Roman" w:cs="Times New Roman"/>
          <w:b/>
          <w:sz w:val="28"/>
          <w:szCs w:val="28"/>
        </w:rPr>
      </w:pPr>
      <w:r w:rsidRPr="004846CE">
        <w:rPr>
          <w:rFonts w:ascii="Times New Roman" w:hAnsi="Times New Roman" w:cs="Times New Roman"/>
          <w:b/>
          <w:sz w:val="28"/>
          <w:szCs w:val="28"/>
        </w:rPr>
        <w:lastRenderedPageBreak/>
        <w:t>РОССИЙСКАЯ ФЕДЕРАЦИЯ</w:t>
      </w:r>
    </w:p>
    <w:p w:rsidR="00C243A4" w:rsidRPr="004846CE" w:rsidRDefault="00C243A4" w:rsidP="00C243A4">
      <w:pPr>
        <w:widowControl w:val="0"/>
        <w:autoSpaceDE w:val="0"/>
        <w:autoSpaceDN w:val="0"/>
        <w:adjustRightInd w:val="0"/>
        <w:spacing w:after="0" w:line="240" w:lineRule="auto"/>
        <w:jc w:val="center"/>
        <w:rPr>
          <w:rFonts w:ascii="Times New Roman" w:hAnsi="Times New Roman" w:cs="Times New Roman"/>
          <w:b/>
          <w:sz w:val="28"/>
          <w:szCs w:val="28"/>
        </w:rPr>
      </w:pPr>
      <w:r w:rsidRPr="004846CE">
        <w:rPr>
          <w:rFonts w:ascii="Times New Roman" w:hAnsi="Times New Roman" w:cs="Times New Roman"/>
          <w:b/>
          <w:sz w:val="28"/>
          <w:szCs w:val="28"/>
        </w:rPr>
        <w:t>СОБРАНИЕ ДЕПУТАТОВ ПРУТСКОГО СЕЛЬСОВЕТА</w:t>
      </w:r>
    </w:p>
    <w:p w:rsidR="00C243A4" w:rsidRPr="004846CE" w:rsidRDefault="00C243A4" w:rsidP="00C243A4">
      <w:pPr>
        <w:widowControl w:val="0"/>
        <w:autoSpaceDE w:val="0"/>
        <w:autoSpaceDN w:val="0"/>
        <w:adjustRightInd w:val="0"/>
        <w:spacing w:after="0" w:line="240" w:lineRule="auto"/>
        <w:jc w:val="center"/>
        <w:rPr>
          <w:rFonts w:ascii="Times New Roman" w:hAnsi="Times New Roman" w:cs="Times New Roman"/>
          <w:b/>
          <w:sz w:val="28"/>
          <w:szCs w:val="28"/>
        </w:rPr>
      </w:pPr>
      <w:r w:rsidRPr="004846CE">
        <w:rPr>
          <w:rFonts w:ascii="Times New Roman" w:hAnsi="Times New Roman" w:cs="Times New Roman"/>
          <w:b/>
          <w:sz w:val="28"/>
          <w:szCs w:val="28"/>
        </w:rPr>
        <w:t xml:space="preserve"> ПАВЛОВСКОГО РАЙОНА АЛТАЙСКОГО КРАЯ</w:t>
      </w:r>
    </w:p>
    <w:p w:rsidR="00C243A4" w:rsidRPr="004846CE" w:rsidRDefault="00C243A4" w:rsidP="00C243A4">
      <w:pPr>
        <w:widowControl w:val="0"/>
        <w:autoSpaceDE w:val="0"/>
        <w:autoSpaceDN w:val="0"/>
        <w:adjustRightInd w:val="0"/>
        <w:spacing w:after="0" w:line="240" w:lineRule="auto"/>
        <w:jc w:val="center"/>
        <w:rPr>
          <w:rFonts w:ascii="Times New Roman" w:hAnsi="Times New Roman" w:cs="Times New Roman"/>
          <w:b/>
          <w:sz w:val="28"/>
          <w:szCs w:val="28"/>
        </w:rPr>
      </w:pPr>
    </w:p>
    <w:p w:rsidR="00C243A4" w:rsidRPr="004846CE" w:rsidRDefault="00C243A4" w:rsidP="00C243A4">
      <w:pPr>
        <w:widowControl w:val="0"/>
        <w:autoSpaceDE w:val="0"/>
        <w:autoSpaceDN w:val="0"/>
        <w:adjustRightInd w:val="0"/>
        <w:spacing w:after="0" w:line="240" w:lineRule="auto"/>
        <w:jc w:val="center"/>
        <w:rPr>
          <w:rFonts w:ascii="Times New Roman" w:hAnsi="Times New Roman" w:cs="Times New Roman"/>
          <w:b/>
          <w:sz w:val="28"/>
          <w:szCs w:val="28"/>
        </w:rPr>
      </w:pPr>
      <w:r w:rsidRPr="004846CE">
        <w:rPr>
          <w:rFonts w:ascii="Times New Roman" w:hAnsi="Times New Roman" w:cs="Times New Roman"/>
          <w:b/>
          <w:sz w:val="28"/>
          <w:szCs w:val="28"/>
        </w:rPr>
        <w:t>РЕШЕНИЕ</w:t>
      </w:r>
    </w:p>
    <w:p w:rsidR="00C243A4" w:rsidRPr="004846CE" w:rsidRDefault="00C243A4" w:rsidP="00C243A4">
      <w:pPr>
        <w:widowControl w:val="0"/>
        <w:tabs>
          <w:tab w:val="right" w:pos="9638"/>
        </w:tabs>
        <w:autoSpaceDE w:val="0"/>
        <w:autoSpaceDN w:val="0"/>
        <w:adjustRightInd w:val="0"/>
        <w:spacing w:after="0" w:line="240" w:lineRule="auto"/>
        <w:jc w:val="center"/>
        <w:rPr>
          <w:rFonts w:ascii="Times New Roman" w:hAnsi="Times New Roman" w:cs="Times New Roman"/>
          <w:sz w:val="28"/>
          <w:szCs w:val="28"/>
        </w:rPr>
      </w:pPr>
    </w:p>
    <w:p w:rsidR="00C243A4" w:rsidRDefault="00C243A4" w:rsidP="00C243A4">
      <w:pPr>
        <w:widowControl w:val="0"/>
        <w:autoSpaceDE w:val="0"/>
        <w:autoSpaceDN w:val="0"/>
        <w:adjustRightInd w:val="0"/>
        <w:spacing w:after="0" w:line="240" w:lineRule="auto"/>
        <w:jc w:val="center"/>
        <w:rPr>
          <w:rFonts w:ascii="Times New Roman" w:hAnsi="Times New Roman" w:cs="Times New Roman"/>
          <w:sz w:val="28"/>
          <w:szCs w:val="28"/>
        </w:rPr>
      </w:pPr>
      <w:r w:rsidRPr="004846CE">
        <w:rPr>
          <w:rFonts w:ascii="Times New Roman" w:hAnsi="Times New Roman" w:cs="Times New Roman"/>
          <w:sz w:val="28"/>
          <w:szCs w:val="28"/>
        </w:rPr>
        <w:t>2</w:t>
      </w:r>
      <w:r>
        <w:rPr>
          <w:rFonts w:ascii="Times New Roman" w:hAnsi="Times New Roman" w:cs="Times New Roman"/>
          <w:sz w:val="28"/>
          <w:szCs w:val="28"/>
        </w:rPr>
        <w:t>9</w:t>
      </w:r>
      <w:r w:rsidRPr="004846CE">
        <w:rPr>
          <w:rFonts w:ascii="Times New Roman" w:hAnsi="Times New Roman" w:cs="Times New Roman"/>
          <w:sz w:val="28"/>
          <w:szCs w:val="28"/>
        </w:rPr>
        <w:t>.0</w:t>
      </w:r>
      <w:r>
        <w:rPr>
          <w:rFonts w:ascii="Times New Roman" w:hAnsi="Times New Roman" w:cs="Times New Roman"/>
          <w:sz w:val="28"/>
          <w:szCs w:val="28"/>
        </w:rPr>
        <w:t>9</w:t>
      </w:r>
      <w:r w:rsidRPr="004846CE">
        <w:rPr>
          <w:rFonts w:ascii="Times New Roman" w:hAnsi="Times New Roman" w:cs="Times New Roman"/>
          <w:sz w:val="28"/>
          <w:szCs w:val="28"/>
        </w:rPr>
        <w:t xml:space="preserve">.2025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sidRPr="004846CE">
        <w:rPr>
          <w:rFonts w:ascii="Times New Roman" w:hAnsi="Times New Roman" w:cs="Times New Roman"/>
          <w:sz w:val="28"/>
          <w:szCs w:val="28"/>
        </w:rPr>
        <w:t>п.Прутской</w:t>
      </w:r>
      <w:proofErr w:type="spellEnd"/>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4846CE">
        <w:rPr>
          <w:rFonts w:ascii="Times New Roman" w:hAnsi="Times New Roman" w:cs="Times New Roman"/>
          <w:sz w:val="28"/>
          <w:szCs w:val="28"/>
        </w:rPr>
        <w:t>№</w:t>
      </w:r>
      <w:r>
        <w:rPr>
          <w:rFonts w:ascii="Times New Roman" w:hAnsi="Times New Roman" w:cs="Times New Roman"/>
          <w:sz w:val="28"/>
          <w:szCs w:val="28"/>
        </w:rPr>
        <w:t>8</w:t>
      </w:r>
      <w:r w:rsidR="006D7254">
        <w:rPr>
          <w:rFonts w:ascii="Times New Roman" w:hAnsi="Times New Roman" w:cs="Times New Roman"/>
          <w:sz w:val="28"/>
          <w:szCs w:val="28"/>
        </w:rPr>
        <w:t>3</w:t>
      </w:r>
      <w:bookmarkStart w:id="2" w:name="_GoBack"/>
      <w:bookmarkEnd w:id="2"/>
    </w:p>
    <w:p w:rsidR="00C243A4" w:rsidRPr="00C243A4" w:rsidRDefault="00C243A4" w:rsidP="00C243A4">
      <w:pPr>
        <w:spacing w:after="0" w:line="240" w:lineRule="auto"/>
        <w:rPr>
          <w:rFonts w:ascii="Arial" w:eastAsia="Times New Roman" w:hAnsi="Arial" w:cs="Arial"/>
          <w:color w:val="000000"/>
          <w:sz w:val="18"/>
          <w:szCs w:val="18"/>
          <w:lang w:val="sr-Cyrl-CS" w:eastAsia="sr-Cyrl-CS"/>
        </w:rPr>
      </w:pPr>
    </w:p>
    <w:p w:rsidR="00C243A4" w:rsidRPr="00C243A4" w:rsidRDefault="00C243A4" w:rsidP="00C243A4">
      <w:pPr>
        <w:spacing w:after="0" w:line="240" w:lineRule="auto"/>
        <w:rPr>
          <w:rFonts w:ascii="Times New Roman" w:eastAsia="Times New Roman" w:hAnsi="Times New Roman" w:cs="Times New Roman"/>
          <w:color w:val="000000"/>
          <w:sz w:val="28"/>
          <w:szCs w:val="28"/>
          <w:lang w:val="sr-Cyrl-CS" w:eastAsia="sr-Cyrl-CS"/>
        </w:rPr>
      </w:pPr>
    </w:p>
    <w:p w:rsidR="00C243A4" w:rsidRPr="00C243A4" w:rsidRDefault="00C243A4" w:rsidP="00C243A4">
      <w:pPr>
        <w:spacing w:after="0" w:line="240" w:lineRule="auto"/>
        <w:ind w:firstLine="708"/>
        <w:jc w:val="both"/>
        <w:outlineLvl w:val="0"/>
        <w:rPr>
          <w:rFonts w:ascii="Times New Roman" w:eastAsia="Times New Roman" w:hAnsi="Times New Roman" w:cs="Times New Roman"/>
          <w:sz w:val="28"/>
          <w:szCs w:val="28"/>
          <w:lang w:eastAsia="sr-Cyrl-CS"/>
        </w:rPr>
      </w:pPr>
      <w:r w:rsidRPr="00C243A4">
        <w:rPr>
          <w:rFonts w:ascii="Times New Roman" w:eastAsia="Times New Roman" w:hAnsi="Times New Roman" w:cs="Times New Roman"/>
          <w:sz w:val="28"/>
          <w:szCs w:val="28"/>
          <w:lang w:eastAsia="sr-Cyrl-CS"/>
        </w:rPr>
        <w:t>Об исполнении бюджета за 1 полугодие 2025 г.</w:t>
      </w:r>
      <w:r w:rsidRPr="00C243A4">
        <w:rPr>
          <w:rFonts w:ascii="Times New Roman" w:eastAsia="Times New Roman" w:hAnsi="Times New Roman" w:cs="Times New Roman"/>
          <w:sz w:val="28"/>
          <w:szCs w:val="28"/>
          <w:lang w:eastAsia="sr-Cyrl-CS"/>
        </w:rPr>
        <w:tab/>
      </w:r>
      <w:r w:rsidRPr="00C243A4">
        <w:rPr>
          <w:rFonts w:ascii="Times New Roman" w:eastAsia="Times New Roman" w:hAnsi="Times New Roman" w:cs="Times New Roman"/>
          <w:sz w:val="28"/>
          <w:szCs w:val="28"/>
          <w:lang w:eastAsia="sr-Cyrl-CS"/>
        </w:rPr>
        <w:tab/>
      </w:r>
      <w:r w:rsidRPr="00C243A4">
        <w:rPr>
          <w:rFonts w:ascii="Times New Roman" w:eastAsia="Times New Roman" w:hAnsi="Times New Roman" w:cs="Times New Roman"/>
          <w:sz w:val="28"/>
          <w:szCs w:val="28"/>
          <w:lang w:eastAsia="sr-Cyrl-CS"/>
        </w:rPr>
        <w:tab/>
      </w:r>
    </w:p>
    <w:p w:rsidR="00C243A4" w:rsidRPr="00C243A4" w:rsidRDefault="00C243A4" w:rsidP="00C243A4">
      <w:pPr>
        <w:spacing w:after="0" w:line="240" w:lineRule="auto"/>
        <w:jc w:val="both"/>
        <w:rPr>
          <w:rFonts w:ascii="Times New Roman" w:eastAsia="Times New Roman" w:hAnsi="Times New Roman" w:cs="Times New Roman"/>
          <w:sz w:val="28"/>
          <w:szCs w:val="28"/>
          <w:lang w:eastAsia="sr-Cyrl-CS"/>
        </w:rPr>
      </w:pPr>
    </w:p>
    <w:p w:rsidR="00C243A4" w:rsidRPr="00C243A4" w:rsidRDefault="00C243A4" w:rsidP="00C243A4">
      <w:pPr>
        <w:spacing w:after="0" w:line="240" w:lineRule="auto"/>
        <w:jc w:val="both"/>
        <w:rPr>
          <w:rFonts w:ascii="Times New Roman" w:eastAsia="Times New Roman" w:hAnsi="Times New Roman" w:cs="Times New Roman"/>
          <w:sz w:val="28"/>
          <w:szCs w:val="28"/>
          <w:lang w:eastAsia="sr-Cyrl-CS"/>
        </w:rPr>
      </w:pPr>
    </w:p>
    <w:p w:rsidR="00C243A4" w:rsidRPr="00C243A4" w:rsidRDefault="00C243A4" w:rsidP="00C243A4">
      <w:pPr>
        <w:spacing w:after="0" w:line="240" w:lineRule="auto"/>
        <w:ind w:firstLine="708"/>
        <w:jc w:val="both"/>
        <w:outlineLvl w:val="0"/>
        <w:rPr>
          <w:rFonts w:ascii="Times New Roman" w:eastAsia="Times New Roman" w:hAnsi="Times New Roman" w:cs="Times New Roman"/>
          <w:sz w:val="28"/>
          <w:szCs w:val="28"/>
          <w:lang w:eastAsia="sr-Cyrl-CS"/>
        </w:rPr>
      </w:pPr>
      <w:r w:rsidRPr="00C243A4">
        <w:rPr>
          <w:rFonts w:ascii="Times New Roman" w:eastAsia="Times New Roman" w:hAnsi="Times New Roman" w:cs="Times New Roman"/>
          <w:sz w:val="28"/>
          <w:szCs w:val="28"/>
          <w:lang w:eastAsia="sr-Cyrl-CS"/>
        </w:rPr>
        <w:tab/>
        <w:t>Объем доходов местного бюджета за 1 полугодие 2025 год</w:t>
      </w:r>
    </w:p>
    <w:p w:rsidR="00C243A4" w:rsidRPr="00C243A4" w:rsidRDefault="00C243A4" w:rsidP="00C243A4">
      <w:pPr>
        <w:spacing w:after="0" w:line="240" w:lineRule="auto"/>
        <w:jc w:val="both"/>
        <w:rPr>
          <w:rFonts w:ascii="Times New Roman" w:eastAsia="Times New Roman" w:hAnsi="Times New Roman" w:cs="Times New Roman"/>
          <w:sz w:val="28"/>
          <w:szCs w:val="28"/>
          <w:lang w:eastAsia="sr-Cyrl-CS"/>
        </w:rPr>
      </w:pPr>
      <w:r w:rsidRPr="00C243A4">
        <w:rPr>
          <w:rFonts w:ascii="Times New Roman" w:eastAsia="Times New Roman" w:hAnsi="Times New Roman" w:cs="Times New Roman"/>
          <w:sz w:val="28"/>
          <w:szCs w:val="28"/>
          <w:lang w:eastAsia="sr-Cyrl-CS"/>
        </w:rPr>
        <w:t>с учетом доходов, передаваемых из районного бюджета выполнен на 76,9% по отношению к годовому плану и составил 18228,5 тыс. рублей. В том числе собственных доходов поступило 610,9 тыс. руб. при плане на 2025 год 2997,0 тыс. руб.</w:t>
      </w:r>
    </w:p>
    <w:p w:rsidR="00C243A4" w:rsidRPr="00C243A4" w:rsidRDefault="00C243A4" w:rsidP="00C243A4">
      <w:pPr>
        <w:spacing w:after="0" w:line="240" w:lineRule="auto"/>
        <w:jc w:val="both"/>
        <w:rPr>
          <w:rFonts w:ascii="Times New Roman" w:eastAsia="Times New Roman" w:hAnsi="Times New Roman" w:cs="Times New Roman"/>
          <w:sz w:val="28"/>
          <w:szCs w:val="28"/>
          <w:lang w:eastAsia="sr-Cyrl-CS"/>
        </w:rPr>
      </w:pPr>
      <w:r w:rsidRPr="00C243A4">
        <w:rPr>
          <w:rFonts w:ascii="Times New Roman" w:eastAsia="Times New Roman" w:hAnsi="Times New Roman" w:cs="Times New Roman"/>
          <w:sz w:val="28"/>
          <w:szCs w:val="28"/>
          <w:lang w:eastAsia="sr-Cyrl-CS"/>
        </w:rPr>
        <w:tab/>
        <w:t xml:space="preserve">Расходная часть бюджета выполнена на 73,6 % в сравнении с планом 23708,2 </w:t>
      </w:r>
      <w:proofErr w:type="spellStart"/>
      <w:r w:rsidRPr="00C243A4">
        <w:rPr>
          <w:rFonts w:ascii="Times New Roman" w:eastAsia="Times New Roman" w:hAnsi="Times New Roman" w:cs="Times New Roman"/>
          <w:sz w:val="28"/>
          <w:szCs w:val="28"/>
          <w:lang w:eastAsia="sr-Cyrl-CS"/>
        </w:rPr>
        <w:t>тыс</w:t>
      </w:r>
      <w:proofErr w:type="spellEnd"/>
      <w:r w:rsidRPr="00C243A4">
        <w:rPr>
          <w:rFonts w:ascii="Times New Roman" w:eastAsia="Times New Roman" w:hAnsi="Times New Roman" w:cs="Times New Roman"/>
          <w:sz w:val="28"/>
          <w:szCs w:val="28"/>
          <w:lang w:eastAsia="sr-Cyrl-CS"/>
        </w:rPr>
        <w:t xml:space="preserve"> рублей на 2025 год.</w:t>
      </w:r>
    </w:p>
    <w:p w:rsidR="00C243A4" w:rsidRPr="00C243A4" w:rsidRDefault="00C243A4" w:rsidP="00C243A4">
      <w:pPr>
        <w:spacing w:after="0" w:line="240" w:lineRule="auto"/>
        <w:ind w:firstLine="75"/>
        <w:jc w:val="both"/>
        <w:rPr>
          <w:rFonts w:ascii="Times New Roman" w:eastAsia="Times New Roman" w:hAnsi="Times New Roman" w:cs="Times New Roman"/>
          <w:sz w:val="28"/>
          <w:szCs w:val="28"/>
          <w:lang w:eastAsia="sr-Cyrl-CS"/>
        </w:rPr>
      </w:pPr>
      <w:r w:rsidRPr="00C243A4">
        <w:rPr>
          <w:rFonts w:ascii="Times New Roman" w:eastAsia="Times New Roman" w:hAnsi="Times New Roman" w:cs="Times New Roman"/>
          <w:sz w:val="28"/>
          <w:szCs w:val="28"/>
          <w:lang w:eastAsia="sr-Cyrl-CS"/>
        </w:rPr>
        <w:tab/>
        <w:t>Просроченной кредиторской задолженности у бюджета Прутского сельсовета на 01.07.2025 года нет.</w:t>
      </w:r>
    </w:p>
    <w:p w:rsidR="00C243A4" w:rsidRPr="00C243A4" w:rsidRDefault="00C243A4" w:rsidP="00C243A4">
      <w:pPr>
        <w:spacing w:after="0" w:line="240" w:lineRule="auto"/>
        <w:jc w:val="both"/>
        <w:rPr>
          <w:rFonts w:ascii="Times New Roman" w:eastAsia="Times New Roman" w:hAnsi="Times New Roman" w:cs="Times New Roman"/>
          <w:sz w:val="28"/>
          <w:szCs w:val="28"/>
          <w:lang w:eastAsia="sr-Cyrl-CS"/>
        </w:rPr>
      </w:pPr>
      <w:r w:rsidRPr="00C243A4">
        <w:rPr>
          <w:rFonts w:ascii="Times New Roman" w:eastAsia="Times New Roman" w:hAnsi="Times New Roman" w:cs="Times New Roman"/>
          <w:sz w:val="28"/>
          <w:szCs w:val="28"/>
          <w:lang w:eastAsia="sr-Cyrl-CS"/>
        </w:rPr>
        <w:tab/>
      </w:r>
      <w:r w:rsidRPr="00C243A4">
        <w:rPr>
          <w:rFonts w:ascii="Times New Roman" w:eastAsia="Times New Roman" w:hAnsi="Times New Roman" w:cs="Times New Roman"/>
          <w:sz w:val="28"/>
          <w:szCs w:val="28"/>
          <w:lang w:eastAsia="sr-Cyrl-CS"/>
        </w:rPr>
        <w:tab/>
        <w:t>В соответствии со статьей Устава / Основного Закона/ Прутского сельсовета, П О С Т А Н О В Л Я Ю:</w:t>
      </w:r>
    </w:p>
    <w:p w:rsidR="00C243A4" w:rsidRPr="00C243A4" w:rsidRDefault="00C243A4" w:rsidP="00C243A4">
      <w:pPr>
        <w:spacing w:after="0" w:line="240" w:lineRule="auto"/>
        <w:jc w:val="both"/>
        <w:rPr>
          <w:rFonts w:ascii="Times New Roman" w:eastAsia="Times New Roman" w:hAnsi="Times New Roman" w:cs="Times New Roman"/>
          <w:sz w:val="28"/>
          <w:szCs w:val="28"/>
          <w:lang w:eastAsia="sr-Cyrl-CS"/>
        </w:rPr>
      </w:pPr>
      <w:r w:rsidRPr="00C243A4">
        <w:rPr>
          <w:rFonts w:ascii="Times New Roman" w:eastAsia="Times New Roman" w:hAnsi="Times New Roman" w:cs="Times New Roman"/>
          <w:sz w:val="28"/>
          <w:szCs w:val="28"/>
          <w:lang w:eastAsia="sr-Cyrl-CS"/>
        </w:rPr>
        <w:tab/>
        <w:t xml:space="preserve">1.Утвердить исполнение бюджета за 1 полугодие 2025 год по доходам </w:t>
      </w:r>
      <w:proofErr w:type="gramStart"/>
      <w:r w:rsidRPr="00C243A4">
        <w:rPr>
          <w:rFonts w:ascii="Times New Roman" w:eastAsia="Times New Roman" w:hAnsi="Times New Roman" w:cs="Times New Roman"/>
          <w:sz w:val="28"/>
          <w:szCs w:val="28"/>
          <w:lang w:eastAsia="sr-Cyrl-CS"/>
        </w:rPr>
        <w:t>согласно приложения</w:t>
      </w:r>
      <w:proofErr w:type="gramEnd"/>
      <w:r w:rsidRPr="00C243A4">
        <w:rPr>
          <w:rFonts w:ascii="Times New Roman" w:eastAsia="Times New Roman" w:hAnsi="Times New Roman" w:cs="Times New Roman"/>
          <w:sz w:val="28"/>
          <w:szCs w:val="28"/>
          <w:lang w:eastAsia="sr-Cyrl-CS"/>
        </w:rPr>
        <w:t xml:space="preserve"> №1.к настоящему Постановлению.</w:t>
      </w:r>
    </w:p>
    <w:p w:rsidR="00C243A4" w:rsidRPr="00C243A4" w:rsidRDefault="00C243A4" w:rsidP="00C243A4">
      <w:pPr>
        <w:spacing w:after="0" w:line="240" w:lineRule="auto"/>
        <w:jc w:val="both"/>
        <w:rPr>
          <w:rFonts w:ascii="Times New Roman" w:eastAsia="Times New Roman" w:hAnsi="Times New Roman" w:cs="Times New Roman"/>
          <w:sz w:val="28"/>
          <w:szCs w:val="28"/>
          <w:lang w:eastAsia="sr-Cyrl-CS"/>
        </w:rPr>
      </w:pPr>
      <w:r w:rsidRPr="00C243A4">
        <w:rPr>
          <w:rFonts w:ascii="Times New Roman" w:eastAsia="Times New Roman" w:hAnsi="Times New Roman" w:cs="Times New Roman"/>
          <w:sz w:val="28"/>
          <w:szCs w:val="28"/>
          <w:lang w:eastAsia="sr-Cyrl-CS"/>
        </w:rPr>
        <w:tab/>
      </w:r>
    </w:p>
    <w:p w:rsidR="00C243A4" w:rsidRPr="00C243A4" w:rsidRDefault="00C243A4" w:rsidP="00C243A4">
      <w:pPr>
        <w:spacing w:after="0" w:line="240" w:lineRule="auto"/>
        <w:ind w:firstLine="708"/>
        <w:jc w:val="both"/>
        <w:rPr>
          <w:rFonts w:ascii="Times New Roman" w:eastAsia="Times New Roman" w:hAnsi="Times New Roman" w:cs="Times New Roman"/>
          <w:sz w:val="28"/>
          <w:szCs w:val="28"/>
          <w:lang w:eastAsia="sr-Cyrl-CS"/>
        </w:rPr>
      </w:pPr>
      <w:r w:rsidRPr="00C243A4">
        <w:rPr>
          <w:rFonts w:ascii="Times New Roman" w:eastAsia="Times New Roman" w:hAnsi="Times New Roman" w:cs="Times New Roman"/>
          <w:sz w:val="28"/>
          <w:szCs w:val="28"/>
          <w:lang w:eastAsia="sr-Cyrl-CS"/>
        </w:rPr>
        <w:t xml:space="preserve">2.Утвердить расходы местного бюджета за 1 полугодие 2025 год </w:t>
      </w:r>
      <w:proofErr w:type="gramStart"/>
      <w:r w:rsidRPr="00C243A4">
        <w:rPr>
          <w:rFonts w:ascii="Times New Roman" w:eastAsia="Times New Roman" w:hAnsi="Times New Roman" w:cs="Times New Roman"/>
          <w:sz w:val="28"/>
          <w:szCs w:val="28"/>
          <w:lang w:eastAsia="sr-Cyrl-CS"/>
        </w:rPr>
        <w:t>согласно приложения</w:t>
      </w:r>
      <w:proofErr w:type="gramEnd"/>
      <w:r w:rsidRPr="00C243A4">
        <w:rPr>
          <w:rFonts w:ascii="Times New Roman" w:eastAsia="Times New Roman" w:hAnsi="Times New Roman" w:cs="Times New Roman"/>
          <w:sz w:val="28"/>
          <w:szCs w:val="28"/>
          <w:lang w:eastAsia="sr-Cyrl-CS"/>
        </w:rPr>
        <w:t xml:space="preserve"> №2. к настоящему Постановлению.</w:t>
      </w:r>
    </w:p>
    <w:p w:rsidR="00C243A4" w:rsidRPr="00C243A4" w:rsidRDefault="00C243A4" w:rsidP="00C243A4">
      <w:pPr>
        <w:spacing w:after="0" w:line="240" w:lineRule="auto"/>
        <w:ind w:firstLine="708"/>
        <w:jc w:val="both"/>
        <w:rPr>
          <w:rFonts w:ascii="Times New Roman" w:eastAsia="Times New Roman" w:hAnsi="Times New Roman" w:cs="Times New Roman"/>
          <w:sz w:val="28"/>
          <w:szCs w:val="28"/>
          <w:lang w:eastAsia="sr-Cyrl-CS"/>
        </w:rPr>
      </w:pPr>
    </w:p>
    <w:p w:rsidR="00C243A4" w:rsidRPr="00C243A4" w:rsidRDefault="00C243A4" w:rsidP="00C243A4">
      <w:pPr>
        <w:spacing w:after="0" w:line="240" w:lineRule="auto"/>
        <w:ind w:firstLine="708"/>
        <w:jc w:val="both"/>
        <w:rPr>
          <w:rFonts w:ascii="Times New Roman" w:eastAsia="Times New Roman" w:hAnsi="Times New Roman" w:cs="Times New Roman"/>
          <w:sz w:val="28"/>
          <w:szCs w:val="28"/>
          <w:lang w:eastAsia="sr-Cyrl-CS"/>
        </w:rPr>
      </w:pPr>
      <w:r w:rsidRPr="00C243A4">
        <w:rPr>
          <w:rFonts w:ascii="Times New Roman" w:eastAsia="Times New Roman" w:hAnsi="Times New Roman" w:cs="Times New Roman"/>
          <w:sz w:val="28"/>
          <w:szCs w:val="28"/>
          <w:lang w:eastAsia="sr-Cyrl-CS"/>
        </w:rPr>
        <w:t xml:space="preserve">3.Утвердить </w:t>
      </w:r>
      <w:r w:rsidRPr="00C243A4">
        <w:rPr>
          <w:rFonts w:ascii="Times New Roman" w:eastAsia="Times New Roman" w:hAnsi="Times New Roman" w:cs="Times New Roman"/>
          <w:sz w:val="28"/>
          <w:szCs w:val="28"/>
          <w:lang w:val="sr-Cyrl-CS" w:eastAsia="sr-Cyrl-CS"/>
        </w:rPr>
        <w:t>дефицит</w:t>
      </w:r>
      <w:r w:rsidRPr="00C243A4">
        <w:rPr>
          <w:rFonts w:ascii="Times New Roman" w:eastAsia="Times New Roman" w:hAnsi="Times New Roman" w:cs="Times New Roman"/>
          <w:sz w:val="28"/>
          <w:szCs w:val="28"/>
          <w:lang w:eastAsia="sr-Cyrl-CS"/>
        </w:rPr>
        <w:t xml:space="preserve">  бюджета за 1 полугодие 2025 год </w:t>
      </w:r>
      <w:proofErr w:type="gramStart"/>
      <w:r w:rsidRPr="00C243A4">
        <w:rPr>
          <w:rFonts w:ascii="Times New Roman" w:eastAsia="Times New Roman" w:hAnsi="Times New Roman" w:cs="Times New Roman"/>
          <w:sz w:val="28"/>
          <w:szCs w:val="28"/>
          <w:lang w:eastAsia="sr-Cyrl-CS"/>
        </w:rPr>
        <w:t>согласно приложения</w:t>
      </w:r>
      <w:proofErr w:type="gramEnd"/>
      <w:r w:rsidRPr="00C243A4">
        <w:rPr>
          <w:rFonts w:ascii="Times New Roman" w:eastAsia="Times New Roman" w:hAnsi="Times New Roman" w:cs="Times New Roman"/>
          <w:sz w:val="28"/>
          <w:szCs w:val="28"/>
          <w:lang w:eastAsia="sr-Cyrl-CS"/>
        </w:rPr>
        <w:t xml:space="preserve"> №3. к настоящему Постановлению.</w:t>
      </w:r>
    </w:p>
    <w:p w:rsidR="00C243A4" w:rsidRPr="00C243A4" w:rsidRDefault="00C243A4" w:rsidP="00C243A4">
      <w:pPr>
        <w:spacing w:after="0" w:line="240" w:lineRule="auto"/>
        <w:ind w:left="708"/>
        <w:jc w:val="both"/>
        <w:rPr>
          <w:rFonts w:ascii="Times New Roman" w:eastAsia="Times New Roman" w:hAnsi="Times New Roman" w:cs="Times New Roman"/>
          <w:sz w:val="28"/>
          <w:szCs w:val="28"/>
          <w:lang w:eastAsia="sr-Cyrl-CS"/>
        </w:rPr>
      </w:pPr>
    </w:p>
    <w:p w:rsidR="00C243A4" w:rsidRPr="00C243A4" w:rsidRDefault="00C243A4" w:rsidP="00C243A4">
      <w:pPr>
        <w:spacing w:after="0" w:line="240" w:lineRule="auto"/>
        <w:ind w:left="708"/>
        <w:jc w:val="both"/>
        <w:rPr>
          <w:rFonts w:ascii="Times New Roman" w:eastAsia="Times New Roman" w:hAnsi="Times New Roman" w:cs="Times New Roman"/>
          <w:sz w:val="28"/>
          <w:szCs w:val="28"/>
          <w:lang w:eastAsia="sr-Cyrl-CS"/>
        </w:rPr>
      </w:pPr>
    </w:p>
    <w:p w:rsidR="00C243A4" w:rsidRPr="00C243A4" w:rsidRDefault="00C243A4" w:rsidP="00C243A4">
      <w:pPr>
        <w:spacing w:after="0" w:line="240" w:lineRule="auto"/>
        <w:ind w:firstLine="708"/>
        <w:jc w:val="both"/>
        <w:rPr>
          <w:rFonts w:ascii="Times New Roman" w:eastAsia="Times New Roman" w:hAnsi="Times New Roman" w:cs="Times New Roman"/>
          <w:sz w:val="28"/>
          <w:szCs w:val="28"/>
          <w:lang w:eastAsia="sr-Cyrl-CS"/>
        </w:rPr>
      </w:pPr>
      <w:r w:rsidRPr="00C243A4">
        <w:rPr>
          <w:rFonts w:ascii="Times New Roman" w:eastAsia="Times New Roman" w:hAnsi="Times New Roman" w:cs="Times New Roman"/>
          <w:sz w:val="28"/>
          <w:szCs w:val="28"/>
          <w:lang w:eastAsia="sr-Cyrl-CS"/>
        </w:rPr>
        <w:t>4. Настоящее решение обнародовать в установленном законом порядке.</w:t>
      </w:r>
    </w:p>
    <w:p w:rsidR="00C243A4" w:rsidRPr="00C243A4" w:rsidRDefault="00C243A4" w:rsidP="00C243A4">
      <w:pPr>
        <w:spacing w:after="0" w:line="240" w:lineRule="auto"/>
        <w:jc w:val="both"/>
        <w:rPr>
          <w:rFonts w:ascii="Times New Roman" w:eastAsia="Times New Roman" w:hAnsi="Times New Roman" w:cs="Times New Roman"/>
          <w:sz w:val="28"/>
          <w:szCs w:val="28"/>
          <w:lang w:eastAsia="sr-Cyrl-CS"/>
        </w:rPr>
      </w:pPr>
      <w:r w:rsidRPr="00C243A4">
        <w:rPr>
          <w:rFonts w:ascii="Times New Roman" w:eastAsia="Times New Roman" w:hAnsi="Times New Roman" w:cs="Times New Roman"/>
          <w:sz w:val="28"/>
          <w:szCs w:val="28"/>
          <w:lang w:eastAsia="sr-Cyrl-CS"/>
        </w:rPr>
        <w:tab/>
      </w:r>
    </w:p>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p>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p>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p>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p>
    <w:p w:rsidR="00C243A4" w:rsidRPr="00C243A4" w:rsidRDefault="00C243A4" w:rsidP="00C243A4">
      <w:pPr>
        <w:spacing w:after="0" w:line="240" w:lineRule="auto"/>
        <w:rPr>
          <w:rFonts w:ascii="Times New Roman" w:eastAsia="Times New Roman" w:hAnsi="Times New Roman" w:cs="Times New Roman"/>
          <w:sz w:val="28"/>
          <w:szCs w:val="28"/>
          <w:lang w:eastAsia="sr-Cyrl-CS"/>
        </w:rPr>
      </w:pPr>
      <w:r w:rsidRPr="00C243A4">
        <w:rPr>
          <w:rFonts w:ascii="Times New Roman" w:eastAsia="Times New Roman" w:hAnsi="Times New Roman" w:cs="Times New Roman"/>
          <w:sz w:val="28"/>
          <w:szCs w:val="28"/>
          <w:lang w:eastAsia="sr-Cyrl-CS"/>
        </w:rPr>
        <w:t xml:space="preserve">Глава сельсовета:                                                    </w:t>
      </w:r>
      <w:proofErr w:type="spellStart"/>
      <w:r w:rsidRPr="00C243A4">
        <w:rPr>
          <w:rFonts w:ascii="Times New Roman" w:eastAsia="Times New Roman" w:hAnsi="Times New Roman" w:cs="Times New Roman"/>
          <w:sz w:val="28"/>
          <w:szCs w:val="28"/>
          <w:lang w:eastAsia="sr-Cyrl-CS"/>
        </w:rPr>
        <w:t>И.В.Самсоненко</w:t>
      </w:r>
      <w:proofErr w:type="spellEnd"/>
    </w:p>
    <w:p w:rsidR="00C243A4" w:rsidRPr="00C243A4" w:rsidRDefault="00C243A4" w:rsidP="00C243A4">
      <w:pPr>
        <w:spacing w:after="0" w:line="240" w:lineRule="auto"/>
        <w:rPr>
          <w:rFonts w:ascii="Times New Roman" w:eastAsia="Times New Roman" w:hAnsi="Times New Roman" w:cs="Times New Roman"/>
          <w:sz w:val="28"/>
          <w:szCs w:val="28"/>
          <w:lang w:eastAsia="sr-Cyrl-CS"/>
        </w:rPr>
      </w:pPr>
    </w:p>
    <w:p w:rsidR="00C243A4" w:rsidRPr="00C243A4" w:rsidRDefault="00C243A4" w:rsidP="00C243A4">
      <w:pPr>
        <w:tabs>
          <w:tab w:val="left" w:pos="3930"/>
        </w:tabs>
        <w:spacing w:after="0" w:line="240" w:lineRule="auto"/>
        <w:rPr>
          <w:rFonts w:ascii="Times New Roman" w:eastAsia="Times New Roman" w:hAnsi="Times New Roman" w:cs="Times New Roman"/>
          <w:sz w:val="28"/>
          <w:szCs w:val="28"/>
          <w:lang w:eastAsia="sr-Cyrl-CS"/>
        </w:rPr>
      </w:pPr>
      <w:r w:rsidRPr="00C243A4">
        <w:rPr>
          <w:rFonts w:ascii="Times New Roman" w:eastAsia="Times New Roman" w:hAnsi="Times New Roman" w:cs="Times New Roman"/>
          <w:sz w:val="28"/>
          <w:szCs w:val="28"/>
          <w:lang w:eastAsia="sr-Cyrl-CS"/>
        </w:rPr>
        <w:tab/>
      </w:r>
    </w:p>
    <w:p w:rsidR="00C243A4" w:rsidRPr="00C243A4" w:rsidRDefault="00C243A4" w:rsidP="00C243A4">
      <w:pPr>
        <w:spacing w:after="0" w:line="240" w:lineRule="auto"/>
        <w:rPr>
          <w:rFonts w:ascii="Times New Roman" w:eastAsia="Times New Roman" w:hAnsi="Times New Roman" w:cs="Times New Roman"/>
          <w:sz w:val="24"/>
          <w:szCs w:val="24"/>
          <w:lang w:eastAsia="sr-Cyrl-CS"/>
        </w:rPr>
      </w:pPr>
      <w:r w:rsidRPr="00C243A4">
        <w:rPr>
          <w:rFonts w:ascii="Times New Roman" w:eastAsia="Times New Roman" w:hAnsi="Times New Roman" w:cs="Times New Roman"/>
          <w:sz w:val="24"/>
          <w:szCs w:val="24"/>
          <w:lang w:eastAsia="sr-Cyrl-CS"/>
        </w:rPr>
        <w:lastRenderedPageBreak/>
        <w:t xml:space="preserve">                                                                                                                        Приложение №1</w:t>
      </w:r>
    </w:p>
    <w:tbl>
      <w:tblPr>
        <w:tblW w:w="10080" w:type="dxa"/>
        <w:jc w:val="right"/>
        <w:tblLayout w:type="fixed"/>
        <w:tblLook w:val="04A0" w:firstRow="1" w:lastRow="0" w:firstColumn="1" w:lastColumn="0" w:noHBand="0" w:noVBand="1"/>
      </w:tblPr>
      <w:tblGrid>
        <w:gridCol w:w="4410"/>
        <w:gridCol w:w="567"/>
        <w:gridCol w:w="1877"/>
        <w:gridCol w:w="1383"/>
        <w:gridCol w:w="1134"/>
        <w:gridCol w:w="709"/>
      </w:tblGrid>
      <w:tr w:rsidR="00C243A4" w:rsidRPr="00C243A4" w:rsidTr="00C243A4">
        <w:trPr>
          <w:trHeight w:val="304"/>
          <w:jc w:val="right"/>
        </w:trPr>
        <w:tc>
          <w:tcPr>
            <w:tcW w:w="10080" w:type="dxa"/>
            <w:gridSpan w:val="6"/>
            <w:vAlign w:val="center"/>
          </w:tcPr>
          <w:p w:rsidR="00C243A4" w:rsidRPr="00C243A4" w:rsidRDefault="00C243A4" w:rsidP="00C243A4">
            <w:pPr>
              <w:spacing w:after="0" w:line="240" w:lineRule="auto"/>
              <w:jc w:val="center"/>
              <w:rPr>
                <w:rFonts w:ascii="Arial" w:eastAsia="Times New Roman" w:hAnsi="Arial" w:cs="Arial"/>
                <w:b/>
                <w:bCs/>
                <w:color w:val="000000"/>
              </w:rPr>
            </w:pPr>
          </w:p>
          <w:p w:rsidR="00C243A4" w:rsidRPr="00C243A4" w:rsidRDefault="00C243A4" w:rsidP="00C243A4">
            <w:pPr>
              <w:spacing w:after="0" w:line="240" w:lineRule="auto"/>
              <w:jc w:val="center"/>
              <w:rPr>
                <w:rFonts w:ascii="Arial" w:eastAsia="Times New Roman" w:hAnsi="Arial" w:cs="Arial"/>
                <w:b/>
                <w:bCs/>
                <w:color w:val="000000"/>
              </w:rPr>
            </w:pPr>
          </w:p>
          <w:p w:rsidR="00C243A4" w:rsidRPr="00C243A4" w:rsidRDefault="00C243A4" w:rsidP="00C243A4">
            <w:pPr>
              <w:spacing w:after="0" w:line="240" w:lineRule="auto"/>
              <w:jc w:val="center"/>
              <w:rPr>
                <w:rFonts w:ascii="Arial" w:eastAsia="Times New Roman" w:hAnsi="Arial" w:cs="Arial"/>
                <w:b/>
                <w:bCs/>
                <w:color w:val="000000"/>
              </w:rPr>
            </w:pPr>
            <w:r w:rsidRPr="00C243A4">
              <w:rPr>
                <w:rFonts w:ascii="Arial" w:eastAsia="Times New Roman" w:hAnsi="Arial" w:cs="Arial"/>
                <w:b/>
                <w:bCs/>
                <w:color w:val="000000"/>
              </w:rPr>
              <w:t>1. Доходы бюджета</w:t>
            </w:r>
          </w:p>
        </w:tc>
      </w:tr>
      <w:tr w:rsidR="00C243A4" w:rsidRPr="00C243A4" w:rsidTr="00C243A4">
        <w:trPr>
          <w:trHeight w:val="255"/>
          <w:jc w:val="right"/>
        </w:trPr>
        <w:tc>
          <w:tcPr>
            <w:tcW w:w="4410" w:type="dxa"/>
            <w:tcBorders>
              <w:top w:val="nil"/>
              <w:left w:val="nil"/>
              <w:bottom w:val="single" w:sz="4" w:space="0" w:color="000000"/>
              <w:right w:val="nil"/>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567" w:type="dxa"/>
            <w:tcBorders>
              <w:top w:val="nil"/>
              <w:left w:val="nil"/>
              <w:bottom w:val="single" w:sz="4" w:space="0" w:color="000000"/>
              <w:right w:val="nil"/>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1877" w:type="dxa"/>
            <w:tcBorders>
              <w:top w:val="nil"/>
              <w:left w:val="nil"/>
              <w:bottom w:val="single" w:sz="4" w:space="0" w:color="000000"/>
              <w:right w:val="nil"/>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1383" w:type="dxa"/>
            <w:tcBorders>
              <w:top w:val="nil"/>
              <w:left w:val="nil"/>
              <w:bottom w:val="single" w:sz="4" w:space="0" w:color="000000"/>
              <w:right w:val="nil"/>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1134" w:type="dxa"/>
            <w:tcBorders>
              <w:top w:val="nil"/>
              <w:left w:val="nil"/>
              <w:bottom w:val="single" w:sz="4" w:space="0" w:color="000000"/>
              <w:right w:val="nil"/>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709" w:type="dxa"/>
            <w:tcBorders>
              <w:top w:val="nil"/>
              <w:left w:val="nil"/>
              <w:bottom w:val="single" w:sz="4" w:space="0" w:color="000000"/>
              <w:right w:val="nil"/>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r>
      <w:tr w:rsidR="00C243A4" w:rsidRPr="00C243A4" w:rsidTr="00C243A4">
        <w:trPr>
          <w:trHeight w:val="792"/>
          <w:jc w:val="right"/>
        </w:trPr>
        <w:tc>
          <w:tcPr>
            <w:tcW w:w="4410" w:type="dxa"/>
            <w:tcBorders>
              <w:top w:val="nil"/>
              <w:left w:val="single" w:sz="4" w:space="0" w:color="000000"/>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Наименование показателя</w:t>
            </w:r>
          </w:p>
        </w:tc>
        <w:tc>
          <w:tcPr>
            <w:tcW w:w="567" w:type="dxa"/>
            <w:tcBorders>
              <w:top w:val="nil"/>
              <w:left w:val="nil"/>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Код строки</w:t>
            </w:r>
          </w:p>
        </w:tc>
        <w:tc>
          <w:tcPr>
            <w:tcW w:w="1877" w:type="dxa"/>
            <w:tcBorders>
              <w:top w:val="nil"/>
              <w:left w:val="nil"/>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Код дохода по бюджетной классификации</w:t>
            </w:r>
          </w:p>
        </w:tc>
        <w:tc>
          <w:tcPr>
            <w:tcW w:w="1383" w:type="dxa"/>
            <w:tcBorders>
              <w:top w:val="nil"/>
              <w:left w:val="nil"/>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Утвержденные бюджетные назначения</w:t>
            </w:r>
          </w:p>
        </w:tc>
        <w:tc>
          <w:tcPr>
            <w:tcW w:w="1134" w:type="dxa"/>
            <w:tcBorders>
              <w:top w:val="nil"/>
              <w:left w:val="nil"/>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Исполнено</w:t>
            </w:r>
          </w:p>
        </w:tc>
        <w:tc>
          <w:tcPr>
            <w:tcW w:w="709" w:type="dxa"/>
            <w:tcBorders>
              <w:top w:val="nil"/>
              <w:left w:val="nil"/>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выполнения</w:t>
            </w:r>
          </w:p>
        </w:tc>
      </w:tr>
      <w:tr w:rsidR="00C243A4" w:rsidRPr="00C243A4" w:rsidTr="00C243A4">
        <w:trPr>
          <w:trHeight w:val="255"/>
          <w:jc w:val="right"/>
        </w:trPr>
        <w:tc>
          <w:tcPr>
            <w:tcW w:w="4410" w:type="dxa"/>
            <w:tcBorders>
              <w:top w:val="nil"/>
              <w:left w:val="single" w:sz="4" w:space="0" w:color="000000"/>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1</w:t>
            </w:r>
          </w:p>
        </w:tc>
        <w:tc>
          <w:tcPr>
            <w:tcW w:w="567" w:type="dxa"/>
            <w:tcBorders>
              <w:top w:val="nil"/>
              <w:left w:val="nil"/>
              <w:bottom w:val="single" w:sz="8"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2</w:t>
            </w:r>
          </w:p>
        </w:tc>
        <w:tc>
          <w:tcPr>
            <w:tcW w:w="1877" w:type="dxa"/>
            <w:tcBorders>
              <w:top w:val="nil"/>
              <w:left w:val="nil"/>
              <w:bottom w:val="single" w:sz="8"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3</w:t>
            </w:r>
          </w:p>
        </w:tc>
        <w:tc>
          <w:tcPr>
            <w:tcW w:w="1383" w:type="dxa"/>
            <w:tcBorders>
              <w:top w:val="nil"/>
              <w:left w:val="nil"/>
              <w:bottom w:val="single" w:sz="8"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4</w:t>
            </w:r>
          </w:p>
        </w:tc>
        <w:tc>
          <w:tcPr>
            <w:tcW w:w="1134" w:type="dxa"/>
            <w:tcBorders>
              <w:top w:val="nil"/>
              <w:left w:val="nil"/>
              <w:bottom w:val="single" w:sz="8"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5</w:t>
            </w:r>
          </w:p>
        </w:tc>
        <w:tc>
          <w:tcPr>
            <w:tcW w:w="709" w:type="dxa"/>
            <w:tcBorders>
              <w:top w:val="nil"/>
              <w:left w:val="nil"/>
              <w:bottom w:val="single" w:sz="8"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6</w:t>
            </w:r>
          </w:p>
        </w:tc>
      </w:tr>
      <w:tr w:rsidR="00C243A4" w:rsidRPr="00C243A4" w:rsidTr="00C243A4">
        <w:trPr>
          <w:trHeight w:val="255"/>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Доходы бюджета - всего</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X</w:t>
            </w:r>
          </w:p>
        </w:tc>
        <w:tc>
          <w:tcPr>
            <w:tcW w:w="1383" w:type="dxa"/>
            <w:tcBorders>
              <w:top w:val="single" w:sz="4" w:space="0" w:color="auto"/>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rPr>
            </w:pPr>
            <w:r w:rsidRPr="00C243A4">
              <w:rPr>
                <w:rFonts w:ascii="Times New Roman" w:eastAsia="Times New Roman" w:hAnsi="Times New Roman" w:cs="Times New Roman"/>
                <w:color w:val="000000"/>
                <w:sz w:val="20"/>
                <w:szCs w:val="20"/>
                <w:lang w:val="sr-Cyrl-CS" w:eastAsia="sr-Cyrl-CS"/>
              </w:rPr>
              <w:t>23 708 240,00</w:t>
            </w:r>
          </w:p>
        </w:tc>
        <w:tc>
          <w:tcPr>
            <w:tcW w:w="1134" w:type="dxa"/>
            <w:tcBorders>
              <w:top w:val="single" w:sz="4" w:space="0" w:color="auto"/>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rPr>
            </w:pPr>
            <w:r w:rsidRPr="00C243A4">
              <w:rPr>
                <w:rFonts w:ascii="Times New Roman" w:eastAsia="Times New Roman" w:hAnsi="Times New Roman" w:cs="Times New Roman"/>
                <w:color w:val="000000"/>
                <w:sz w:val="20"/>
                <w:szCs w:val="20"/>
                <w:lang w:val="sr-Cyrl-CS" w:eastAsia="sr-Cyrl-CS"/>
              </w:rPr>
              <w:t>18 228 520,98</w:t>
            </w:r>
          </w:p>
        </w:tc>
        <w:tc>
          <w:tcPr>
            <w:tcW w:w="709" w:type="dxa"/>
            <w:tcBorders>
              <w:top w:val="nil"/>
              <w:left w:val="nil"/>
              <w:bottom w:val="single" w:sz="4" w:space="0" w:color="000000"/>
              <w:right w:val="single" w:sz="8" w:space="0" w:color="000000"/>
            </w:tcBorders>
            <w:vAlign w:val="center"/>
          </w:tcPr>
          <w:p w:rsidR="00C243A4" w:rsidRPr="00C243A4" w:rsidRDefault="00C243A4" w:rsidP="00C243A4">
            <w:pPr>
              <w:spacing w:after="0" w:line="240" w:lineRule="auto"/>
              <w:jc w:val="right"/>
              <w:rPr>
                <w:rFonts w:ascii="Arial" w:eastAsia="Times New Roman" w:hAnsi="Arial" w:cs="Arial"/>
                <w:color w:val="000000"/>
                <w:sz w:val="16"/>
                <w:szCs w:val="16"/>
              </w:rPr>
            </w:pPr>
          </w:p>
        </w:tc>
      </w:tr>
      <w:tr w:rsidR="00C243A4" w:rsidRPr="00C243A4" w:rsidTr="00C243A4">
        <w:trPr>
          <w:trHeight w:val="255"/>
          <w:jc w:val="right"/>
        </w:trPr>
        <w:tc>
          <w:tcPr>
            <w:tcW w:w="4410" w:type="dxa"/>
            <w:tcBorders>
              <w:top w:val="nil"/>
              <w:left w:val="single" w:sz="4" w:space="0" w:color="000000"/>
              <w:bottom w:val="nil"/>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в том числе:</w:t>
            </w:r>
          </w:p>
        </w:tc>
        <w:tc>
          <w:tcPr>
            <w:tcW w:w="567" w:type="dxa"/>
            <w:tcBorders>
              <w:top w:val="nil"/>
              <w:left w:val="single" w:sz="8" w:space="0" w:color="000000"/>
              <w:bottom w:val="nil"/>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1877" w:type="dxa"/>
            <w:tcBorders>
              <w:top w:val="nil"/>
              <w:left w:val="nil"/>
              <w:bottom w:val="nil"/>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2 997 000,00</w:t>
            </w:r>
          </w:p>
        </w:tc>
        <w:tc>
          <w:tcPr>
            <w:tcW w:w="1134"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610 880,98</w:t>
            </w:r>
          </w:p>
        </w:tc>
        <w:tc>
          <w:tcPr>
            <w:tcW w:w="709" w:type="dxa"/>
            <w:tcBorders>
              <w:top w:val="nil"/>
              <w:left w:val="nil"/>
              <w:bottom w:val="nil"/>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rPr>
            </w:pPr>
          </w:p>
        </w:tc>
      </w:tr>
      <w:tr w:rsidR="00C243A4" w:rsidRPr="00C243A4" w:rsidTr="00C243A4">
        <w:trPr>
          <w:trHeight w:val="80"/>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НАЛОГОВЫЕ И НЕНАЛОГОВЫЕ ДОХОДЫ</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000 10000000000000000</w:t>
            </w:r>
          </w:p>
        </w:tc>
        <w:tc>
          <w:tcPr>
            <w:tcW w:w="1383" w:type="dxa"/>
            <w:tcBorders>
              <w:top w:val="single" w:sz="4" w:space="0" w:color="auto"/>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rPr>
            </w:pPr>
            <w:r w:rsidRPr="00C243A4">
              <w:rPr>
                <w:rFonts w:ascii="Times New Roman" w:eastAsia="Times New Roman" w:hAnsi="Times New Roman" w:cs="Times New Roman"/>
                <w:color w:val="000000"/>
                <w:sz w:val="20"/>
                <w:szCs w:val="20"/>
                <w:lang w:val="sr-Cyrl-CS" w:eastAsia="sr-Cyrl-CS"/>
              </w:rPr>
              <w:t>459 000,00</w:t>
            </w:r>
          </w:p>
        </w:tc>
        <w:tc>
          <w:tcPr>
            <w:tcW w:w="1134"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177 787,83</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rPr>
            </w:pPr>
          </w:p>
        </w:tc>
      </w:tr>
      <w:tr w:rsidR="00C243A4" w:rsidRPr="00C243A4" w:rsidTr="00C243A4">
        <w:trPr>
          <w:trHeight w:val="255"/>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НАЛОГИ НА ПРИБЫЛЬ, ДОХОДЫ</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000 10100000000000000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459 000,00</w:t>
            </w:r>
          </w:p>
        </w:tc>
        <w:tc>
          <w:tcPr>
            <w:tcW w:w="1134"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177 787,83</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rPr>
            </w:pPr>
          </w:p>
        </w:tc>
      </w:tr>
      <w:tr w:rsidR="00C243A4" w:rsidRPr="00C243A4" w:rsidTr="00C243A4">
        <w:trPr>
          <w:trHeight w:val="255"/>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Налог на доходы физических лиц</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000 10102000010000110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454 000,00</w:t>
            </w:r>
          </w:p>
        </w:tc>
        <w:tc>
          <w:tcPr>
            <w:tcW w:w="1134"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148 765,11</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rPr>
            </w:pPr>
          </w:p>
        </w:tc>
      </w:tr>
      <w:tr w:rsidR="00C243A4" w:rsidRPr="00C243A4" w:rsidTr="00C243A4">
        <w:trPr>
          <w:trHeight w:val="900"/>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000 10102010010000110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eastAsia="sr-Cyrl-CS"/>
              </w:rPr>
            </w:pPr>
            <w:r w:rsidRPr="00C243A4">
              <w:rPr>
                <w:rFonts w:ascii="Times New Roman" w:eastAsia="Times New Roman" w:hAnsi="Times New Roman" w:cs="Times New Roman"/>
                <w:color w:val="000000"/>
                <w:sz w:val="20"/>
                <w:szCs w:val="20"/>
                <w:lang w:eastAsia="sr-Cyrl-CS"/>
              </w:rPr>
              <w:t>454000,00</w:t>
            </w:r>
          </w:p>
        </w:tc>
        <w:tc>
          <w:tcPr>
            <w:tcW w:w="1134" w:type="dxa"/>
            <w:tcBorders>
              <w:top w:val="single" w:sz="4" w:space="0" w:color="auto"/>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rPr>
            </w:pPr>
            <w:r w:rsidRPr="00C243A4">
              <w:rPr>
                <w:rFonts w:ascii="Times New Roman" w:eastAsia="Times New Roman" w:hAnsi="Times New Roman" w:cs="Times New Roman"/>
                <w:color w:val="000000"/>
                <w:sz w:val="20"/>
                <w:szCs w:val="20"/>
              </w:rPr>
              <w:t>148765,11</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rPr>
            </w:pPr>
          </w:p>
        </w:tc>
      </w:tr>
      <w:tr w:rsidR="00C243A4" w:rsidRPr="00C243A4" w:rsidTr="00C243A4">
        <w:trPr>
          <w:trHeight w:val="900"/>
          <w:jc w:val="right"/>
        </w:trPr>
        <w:tc>
          <w:tcPr>
            <w:tcW w:w="4410" w:type="dxa"/>
            <w:tcBorders>
              <w:top w:val="single" w:sz="4" w:space="0" w:color="auto"/>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rPr>
                <w:rFonts w:ascii="Times New Roman" w:eastAsia="Times New Roman" w:hAnsi="Times New Roman" w:cs="Times New Roman"/>
                <w:color w:val="000000"/>
                <w:sz w:val="20"/>
                <w:szCs w:val="20"/>
              </w:rPr>
            </w:pPr>
            <w:r w:rsidRPr="00C243A4">
              <w:rPr>
                <w:rFonts w:ascii="Times New Roman" w:eastAsia="Times New Roman" w:hAnsi="Times New Roman" w:cs="Times New Roman"/>
                <w:color w:val="000000"/>
                <w:sz w:val="20"/>
                <w:szCs w:val="20"/>
                <w:lang w:val="sr-Cyrl-CS" w:eastAsia="sr-Cyrl-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567" w:type="dxa"/>
            <w:tcBorders>
              <w:top w:val="single" w:sz="4" w:space="0" w:color="auto"/>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010</w:t>
            </w:r>
          </w:p>
        </w:tc>
        <w:tc>
          <w:tcPr>
            <w:tcW w:w="1877" w:type="dxa"/>
            <w:tcBorders>
              <w:top w:val="single" w:sz="4" w:space="0" w:color="auto"/>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000 10102130010000110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w:t>
            </w:r>
          </w:p>
        </w:tc>
        <w:tc>
          <w:tcPr>
            <w:tcW w:w="1134" w:type="dxa"/>
            <w:tcBorders>
              <w:top w:val="single" w:sz="4" w:space="0" w:color="auto"/>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1 479,50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rPr>
            </w:pPr>
          </w:p>
        </w:tc>
      </w:tr>
      <w:tr w:rsidR="00C243A4" w:rsidRPr="00C243A4" w:rsidTr="00C243A4">
        <w:trPr>
          <w:trHeight w:val="900"/>
          <w:jc w:val="right"/>
        </w:trPr>
        <w:tc>
          <w:tcPr>
            <w:tcW w:w="4410" w:type="dxa"/>
            <w:tcBorders>
              <w:top w:val="single" w:sz="4" w:space="0" w:color="auto"/>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rPr>
                <w:rFonts w:ascii="Times New Roman" w:eastAsia="Times New Roman" w:hAnsi="Times New Roman" w:cs="Times New Roman"/>
                <w:color w:val="000000"/>
                <w:sz w:val="20"/>
                <w:szCs w:val="20"/>
              </w:rPr>
            </w:pPr>
            <w:r w:rsidRPr="00C243A4">
              <w:rPr>
                <w:rFonts w:ascii="Times New Roman" w:eastAsia="Times New Roman" w:hAnsi="Times New Roman" w:cs="Times New Roman"/>
                <w:color w:val="000000"/>
                <w:sz w:val="20"/>
                <w:szCs w:val="20"/>
                <w:lang w:val="sr-Cyrl-CS" w:eastAsia="sr-Cyrl-CS"/>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567" w:type="dxa"/>
            <w:tcBorders>
              <w:top w:val="single" w:sz="4" w:space="0" w:color="auto"/>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010</w:t>
            </w:r>
          </w:p>
        </w:tc>
        <w:tc>
          <w:tcPr>
            <w:tcW w:w="1877" w:type="dxa"/>
            <w:tcBorders>
              <w:top w:val="single" w:sz="4" w:space="0" w:color="auto"/>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000 10102210010000110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w:t>
            </w:r>
          </w:p>
        </w:tc>
        <w:tc>
          <w:tcPr>
            <w:tcW w:w="1134" w:type="dxa"/>
            <w:tcBorders>
              <w:top w:val="single" w:sz="4" w:space="0" w:color="auto"/>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26 933,15</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rPr>
            </w:pPr>
          </w:p>
        </w:tc>
      </w:tr>
      <w:tr w:rsidR="00C243A4" w:rsidRPr="00C243A4" w:rsidTr="00C243A4">
        <w:trPr>
          <w:trHeight w:val="900"/>
          <w:jc w:val="right"/>
        </w:trPr>
        <w:tc>
          <w:tcPr>
            <w:tcW w:w="4410" w:type="dxa"/>
            <w:tcBorders>
              <w:top w:val="single" w:sz="4" w:space="0" w:color="auto"/>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rPr>
                <w:rFonts w:ascii="Times New Roman" w:eastAsia="Times New Roman" w:hAnsi="Times New Roman" w:cs="Times New Roman"/>
                <w:color w:val="000000"/>
                <w:sz w:val="20"/>
                <w:szCs w:val="20"/>
              </w:rPr>
            </w:pPr>
            <w:r w:rsidRPr="00C243A4">
              <w:rPr>
                <w:rFonts w:ascii="Times New Roman" w:eastAsia="Times New Roman" w:hAnsi="Times New Roman" w:cs="Times New Roman"/>
                <w:color w:val="000000"/>
                <w:sz w:val="20"/>
                <w:szCs w:val="20"/>
                <w:lang w:val="sr-Cyrl-CS" w:eastAsia="sr-Cyrl-CS"/>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567" w:type="dxa"/>
            <w:tcBorders>
              <w:top w:val="single" w:sz="4" w:space="0" w:color="auto"/>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010</w:t>
            </w:r>
          </w:p>
        </w:tc>
        <w:tc>
          <w:tcPr>
            <w:tcW w:w="1877" w:type="dxa"/>
            <w:tcBorders>
              <w:top w:val="single" w:sz="4" w:space="0" w:color="auto"/>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000 10102230010000110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w:t>
            </w:r>
          </w:p>
        </w:tc>
        <w:tc>
          <w:tcPr>
            <w:tcW w:w="1134" w:type="dxa"/>
            <w:tcBorders>
              <w:top w:val="single" w:sz="4" w:space="0" w:color="auto"/>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304,38</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rPr>
            </w:pPr>
          </w:p>
        </w:tc>
      </w:tr>
      <w:tr w:rsidR="00C243A4" w:rsidRPr="00C243A4" w:rsidTr="00C243A4">
        <w:trPr>
          <w:trHeight w:val="450"/>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000 10102030010000110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eastAsia="sr-Cyrl-CS"/>
              </w:rPr>
            </w:pPr>
            <w:r w:rsidRPr="00C243A4">
              <w:rPr>
                <w:rFonts w:ascii="Times New Roman" w:eastAsia="Times New Roman" w:hAnsi="Times New Roman" w:cs="Times New Roman"/>
                <w:color w:val="000000"/>
                <w:sz w:val="20"/>
                <w:szCs w:val="20"/>
                <w:lang w:eastAsia="sr-Cyrl-CS"/>
              </w:rPr>
              <w:t>5000,00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8"/>
                <w:szCs w:val="18"/>
                <w:lang w:eastAsia="sr-Cyrl-CS"/>
              </w:rPr>
            </w:pPr>
            <w:r w:rsidRPr="00C243A4">
              <w:rPr>
                <w:rFonts w:ascii="Arial" w:eastAsia="Times New Roman" w:hAnsi="Arial" w:cs="Arial"/>
                <w:color w:val="000000"/>
                <w:sz w:val="18"/>
                <w:szCs w:val="18"/>
                <w:lang w:eastAsia="sr-Cyrl-CS"/>
              </w:rPr>
              <w:t>305,69</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rPr>
            </w:pPr>
          </w:p>
        </w:tc>
      </w:tr>
      <w:tr w:rsidR="00C243A4" w:rsidRPr="00C243A4" w:rsidTr="00C243A4">
        <w:trPr>
          <w:trHeight w:val="255"/>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НАЛОГИ НА ИМУЩЕСТВО</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000 10600000000000000</w:t>
            </w:r>
          </w:p>
        </w:tc>
        <w:tc>
          <w:tcPr>
            <w:tcW w:w="1383" w:type="dxa"/>
            <w:tcBorders>
              <w:top w:val="single" w:sz="4" w:space="0" w:color="auto"/>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rPr>
            </w:pPr>
            <w:r w:rsidRPr="00C243A4">
              <w:rPr>
                <w:rFonts w:ascii="Times New Roman" w:eastAsia="Times New Roman" w:hAnsi="Times New Roman" w:cs="Times New Roman"/>
                <w:color w:val="000000"/>
                <w:sz w:val="20"/>
                <w:szCs w:val="20"/>
                <w:lang w:val="sr-Cyrl-CS" w:eastAsia="sr-Cyrl-CS"/>
              </w:rPr>
              <w:t>1 030 000,00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8"/>
                <w:szCs w:val="18"/>
                <w:lang w:eastAsia="sr-Cyrl-CS"/>
              </w:rPr>
            </w:pPr>
            <w:r w:rsidRPr="00C243A4">
              <w:rPr>
                <w:rFonts w:ascii="Arial" w:eastAsia="Times New Roman" w:hAnsi="Arial" w:cs="Arial"/>
                <w:color w:val="000000"/>
                <w:sz w:val="18"/>
                <w:szCs w:val="18"/>
                <w:lang w:eastAsia="sr-Cyrl-CS"/>
              </w:rPr>
              <w:t>98947,15</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rPr>
            </w:pPr>
          </w:p>
        </w:tc>
      </w:tr>
      <w:tr w:rsidR="00C243A4" w:rsidRPr="00C243A4" w:rsidTr="00C243A4">
        <w:trPr>
          <w:trHeight w:val="255"/>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Налог на имущество физических лиц</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000 10601000000000110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440 000,00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8"/>
                <w:szCs w:val="18"/>
                <w:lang w:eastAsia="sr-Cyrl-CS"/>
              </w:rPr>
            </w:pPr>
            <w:r w:rsidRPr="00C243A4">
              <w:rPr>
                <w:rFonts w:ascii="Arial" w:eastAsia="Times New Roman" w:hAnsi="Arial" w:cs="Arial"/>
                <w:color w:val="000000"/>
                <w:sz w:val="18"/>
                <w:szCs w:val="18"/>
                <w:lang w:eastAsia="sr-Cyrl-CS"/>
              </w:rPr>
              <w:t>20003,14</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rPr>
            </w:pPr>
          </w:p>
        </w:tc>
      </w:tr>
      <w:tr w:rsidR="00C243A4" w:rsidRPr="00C243A4" w:rsidTr="00C243A4">
        <w:trPr>
          <w:trHeight w:val="450"/>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000 10601030100000110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440 000,00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8"/>
                <w:szCs w:val="18"/>
                <w:lang w:eastAsia="sr-Cyrl-CS"/>
              </w:rPr>
            </w:pPr>
            <w:r w:rsidRPr="00C243A4">
              <w:rPr>
                <w:rFonts w:ascii="Arial" w:eastAsia="Times New Roman" w:hAnsi="Arial" w:cs="Arial"/>
                <w:color w:val="000000"/>
                <w:sz w:val="18"/>
                <w:szCs w:val="18"/>
                <w:lang w:eastAsia="sr-Cyrl-CS"/>
              </w:rPr>
              <w:t>20003,14</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rPr>
            </w:pPr>
          </w:p>
        </w:tc>
      </w:tr>
      <w:tr w:rsidR="00C243A4" w:rsidRPr="00C243A4" w:rsidTr="00C243A4">
        <w:trPr>
          <w:trHeight w:val="255"/>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Земельный налог</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000 10606000000000110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eastAsia="sr-Cyrl-CS"/>
              </w:rPr>
              <w:t>590000,00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8"/>
                <w:szCs w:val="18"/>
                <w:lang w:eastAsia="sr-Cyrl-CS"/>
              </w:rPr>
            </w:pPr>
            <w:r w:rsidRPr="00C243A4">
              <w:rPr>
                <w:rFonts w:ascii="Arial" w:eastAsia="Times New Roman" w:hAnsi="Arial" w:cs="Arial"/>
                <w:color w:val="000000"/>
                <w:sz w:val="18"/>
                <w:szCs w:val="18"/>
                <w:lang w:eastAsia="sr-Cyrl-CS"/>
              </w:rPr>
              <w:t>78944,01</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rPr>
            </w:pPr>
          </w:p>
        </w:tc>
      </w:tr>
      <w:tr w:rsidR="00C243A4" w:rsidRPr="00C243A4" w:rsidTr="00C243A4">
        <w:trPr>
          <w:trHeight w:val="255"/>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Земельный налог с организаций</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000 10606030000000110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eastAsia="sr-Cyrl-CS"/>
              </w:rPr>
              <w:t>240</w:t>
            </w:r>
            <w:r w:rsidRPr="00C243A4">
              <w:rPr>
                <w:rFonts w:ascii="Times New Roman" w:eastAsia="Times New Roman" w:hAnsi="Times New Roman" w:cs="Times New Roman"/>
                <w:color w:val="000000"/>
                <w:sz w:val="20"/>
                <w:szCs w:val="20"/>
                <w:lang w:val="sr-Cyrl-CS" w:eastAsia="sr-Cyrl-CS"/>
              </w:rPr>
              <w:t xml:space="preserve"> 000,00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8"/>
                <w:szCs w:val="18"/>
                <w:lang w:eastAsia="sr-Cyrl-CS"/>
              </w:rPr>
            </w:pPr>
            <w:r w:rsidRPr="00C243A4">
              <w:rPr>
                <w:rFonts w:ascii="Arial" w:eastAsia="Times New Roman" w:hAnsi="Arial" w:cs="Arial"/>
                <w:color w:val="000000"/>
                <w:sz w:val="18"/>
                <w:szCs w:val="18"/>
                <w:lang w:eastAsia="sr-Cyrl-CS"/>
              </w:rPr>
              <w:t>55842,95</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rPr>
            </w:pPr>
          </w:p>
        </w:tc>
      </w:tr>
      <w:tr w:rsidR="00C243A4" w:rsidRPr="00C243A4" w:rsidTr="00C243A4">
        <w:trPr>
          <w:trHeight w:val="450"/>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Земельный налог с организаций, обладающих земельным участком, расположенным в границах сельских поселений</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000 10606033100000110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240 000,00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8"/>
                <w:szCs w:val="18"/>
                <w:lang w:eastAsia="sr-Cyrl-CS"/>
              </w:rPr>
            </w:pPr>
            <w:r w:rsidRPr="00C243A4">
              <w:rPr>
                <w:rFonts w:ascii="Arial" w:eastAsia="Times New Roman" w:hAnsi="Arial" w:cs="Arial"/>
                <w:color w:val="000000"/>
                <w:sz w:val="18"/>
                <w:szCs w:val="18"/>
                <w:lang w:eastAsia="sr-Cyrl-CS"/>
              </w:rPr>
              <w:t>55842,95</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rPr>
            </w:pPr>
          </w:p>
        </w:tc>
      </w:tr>
      <w:tr w:rsidR="00C243A4" w:rsidRPr="00C243A4" w:rsidTr="00C243A4">
        <w:trPr>
          <w:trHeight w:val="255"/>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Земельный налог с физических лиц</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xml:space="preserve">000 </w:t>
            </w:r>
            <w:r w:rsidRPr="00C243A4">
              <w:rPr>
                <w:rFonts w:ascii="Arial" w:eastAsia="Times New Roman" w:hAnsi="Arial" w:cs="Arial"/>
                <w:color w:val="000000"/>
                <w:sz w:val="16"/>
                <w:szCs w:val="16"/>
              </w:rPr>
              <w:lastRenderedPageBreak/>
              <w:t>10606040000000110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eastAsia="sr-Cyrl-CS"/>
              </w:rPr>
            </w:pPr>
            <w:r w:rsidRPr="00C243A4">
              <w:rPr>
                <w:rFonts w:ascii="Times New Roman" w:eastAsia="Times New Roman" w:hAnsi="Times New Roman" w:cs="Times New Roman"/>
                <w:color w:val="000000"/>
                <w:sz w:val="20"/>
                <w:szCs w:val="20"/>
                <w:lang w:eastAsia="sr-Cyrl-CS"/>
              </w:rPr>
              <w:lastRenderedPageBreak/>
              <w:t>350000,00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8"/>
                <w:szCs w:val="18"/>
                <w:lang w:eastAsia="sr-Cyrl-CS"/>
              </w:rPr>
            </w:pPr>
            <w:r w:rsidRPr="00C243A4">
              <w:rPr>
                <w:rFonts w:ascii="Arial" w:eastAsia="Times New Roman" w:hAnsi="Arial" w:cs="Arial"/>
                <w:color w:val="000000"/>
                <w:sz w:val="18"/>
                <w:szCs w:val="18"/>
                <w:lang w:eastAsia="sr-Cyrl-CS"/>
              </w:rPr>
              <w:t>23101,06</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rPr>
            </w:pPr>
          </w:p>
        </w:tc>
      </w:tr>
      <w:tr w:rsidR="00C243A4" w:rsidRPr="00C243A4" w:rsidTr="00C243A4">
        <w:trPr>
          <w:trHeight w:val="450"/>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Земельный налог с физических лиц, обладающих земельным участком, расположенным в границах сельских поселений</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000 10606043100000110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eastAsia="sr-Cyrl-CS"/>
              </w:rPr>
            </w:pPr>
            <w:r w:rsidRPr="00C243A4">
              <w:rPr>
                <w:rFonts w:ascii="Times New Roman" w:eastAsia="Times New Roman" w:hAnsi="Times New Roman" w:cs="Times New Roman"/>
                <w:color w:val="000000"/>
                <w:sz w:val="20"/>
                <w:szCs w:val="20"/>
                <w:lang w:eastAsia="sr-Cyrl-CS"/>
              </w:rPr>
              <w:t>350000,00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8"/>
                <w:szCs w:val="18"/>
                <w:lang w:eastAsia="sr-Cyrl-CS"/>
              </w:rPr>
            </w:pPr>
            <w:r w:rsidRPr="00C243A4">
              <w:rPr>
                <w:rFonts w:ascii="Arial" w:eastAsia="Times New Roman" w:hAnsi="Arial" w:cs="Arial"/>
                <w:color w:val="000000"/>
                <w:sz w:val="18"/>
                <w:szCs w:val="18"/>
                <w:lang w:eastAsia="sr-Cyrl-CS"/>
              </w:rPr>
              <w:t>23101,06</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rPr>
            </w:pPr>
          </w:p>
        </w:tc>
      </w:tr>
      <w:tr w:rsidR="00C243A4" w:rsidRPr="00C243A4" w:rsidTr="00C243A4">
        <w:trPr>
          <w:trHeight w:val="450"/>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ДОХОДЫ ОТ ИСПОЛЬЗОВАНИЯ ИМУЩЕСТВА, НАХОДЯЩЕГОСЯ В ГОСУДАРСТВЕННОЙ И МУНИЦИПАЛЬНОЙ СОБСТВЕННОСТИ</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000 11100000000000000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eastAsia="sr-Cyrl-CS"/>
              </w:rPr>
            </w:pPr>
            <w:r w:rsidRPr="00C243A4">
              <w:rPr>
                <w:rFonts w:ascii="Times New Roman" w:eastAsia="Times New Roman" w:hAnsi="Times New Roman" w:cs="Times New Roman"/>
                <w:color w:val="000000"/>
                <w:sz w:val="20"/>
                <w:szCs w:val="20"/>
                <w:lang w:eastAsia="sr-Cyrl-CS"/>
              </w:rPr>
              <w:t>1238000,00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8"/>
                <w:szCs w:val="18"/>
                <w:lang w:eastAsia="sr-Cyrl-CS"/>
              </w:rPr>
            </w:pPr>
            <w:r w:rsidRPr="00C243A4">
              <w:rPr>
                <w:rFonts w:ascii="Arial" w:eastAsia="Times New Roman" w:hAnsi="Arial" w:cs="Arial"/>
                <w:color w:val="000000"/>
                <w:sz w:val="18"/>
                <w:szCs w:val="18"/>
                <w:lang w:eastAsia="sr-Cyrl-CS"/>
              </w:rPr>
              <w:t>334146,00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p>
        </w:tc>
      </w:tr>
      <w:tr w:rsidR="00C243A4" w:rsidRPr="00C243A4" w:rsidTr="00C243A4">
        <w:trPr>
          <w:trHeight w:val="450"/>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000 11105000000000120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eastAsia="sr-Cyrl-CS"/>
              </w:rPr>
            </w:pPr>
            <w:r w:rsidRPr="00C243A4">
              <w:rPr>
                <w:rFonts w:ascii="Times New Roman" w:eastAsia="Times New Roman" w:hAnsi="Times New Roman" w:cs="Times New Roman"/>
                <w:color w:val="000000"/>
                <w:sz w:val="20"/>
                <w:szCs w:val="20"/>
                <w:lang w:eastAsia="sr-Cyrl-CS"/>
              </w:rPr>
              <w:t>1100000,</w:t>
            </w:r>
          </w:p>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eastAsia="sr-Cyrl-CS"/>
              </w:rPr>
            </w:pPr>
            <w:r w:rsidRPr="00C243A4">
              <w:rPr>
                <w:rFonts w:ascii="Times New Roman" w:eastAsia="Times New Roman" w:hAnsi="Times New Roman" w:cs="Times New Roman"/>
                <w:color w:val="000000"/>
                <w:sz w:val="20"/>
                <w:szCs w:val="20"/>
                <w:lang w:eastAsia="sr-Cyrl-CS"/>
              </w:rPr>
              <w:t>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4"/>
                <w:szCs w:val="14"/>
                <w:lang w:eastAsia="sr-Cyrl-CS"/>
              </w:rPr>
            </w:pPr>
            <w:r w:rsidRPr="00C243A4">
              <w:rPr>
                <w:rFonts w:ascii="Arial" w:eastAsia="Times New Roman" w:hAnsi="Arial" w:cs="Arial"/>
                <w:color w:val="000000"/>
                <w:sz w:val="14"/>
                <w:szCs w:val="14"/>
                <w:lang w:eastAsia="sr-Cyrl-CS"/>
              </w:rPr>
              <w:t>242018,00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p>
        </w:tc>
      </w:tr>
      <w:tr w:rsidR="00C243A4" w:rsidRPr="00C243A4" w:rsidTr="00C243A4">
        <w:trPr>
          <w:trHeight w:val="450"/>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000 11105030000000120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eastAsia="sr-Cyrl-CS"/>
              </w:rPr>
            </w:pPr>
            <w:r w:rsidRPr="00C243A4">
              <w:rPr>
                <w:rFonts w:ascii="Times New Roman" w:eastAsia="Times New Roman" w:hAnsi="Times New Roman" w:cs="Times New Roman"/>
                <w:color w:val="000000"/>
                <w:sz w:val="20"/>
                <w:szCs w:val="20"/>
                <w:lang w:eastAsia="sr-Cyrl-CS"/>
              </w:rPr>
              <w:t>1100000,00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242018,00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p>
        </w:tc>
      </w:tr>
      <w:tr w:rsidR="00C243A4" w:rsidRPr="00C243A4" w:rsidTr="00C243A4">
        <w:trPr>
          <w:trHeight w:val="450"/>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000 11105035100000120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eastAsia="sr-Cyrl-CS"/>
              </w:rPr>
              <w:t>1100000</w:t>
            </w:r>
            <w:r w:rsidRPr="00C243A4">
              <w:rPr>
                <w:rFonts w:ascii="Times New Roman" w:eastAsia="Times New Roman" w:hAnsi="Times New Roman" w:cs="Times New Roman"/>
                <w:color w:val="000000"/>
                <w:sz w:val="20"/>
                <w:szCs w:val="20"/>
                <w:lang w:val="sr-Cyrl-CS" w:eastAsia="sr-Cyrl-CS"/>
              </w:rPr>
              <w:t>,00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242018,00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p>
        </w:tc>
      </w:tr>
      <w:tr w:rsidR="00C243A4" w:rsidRPr="00C243A4" w:rsidTr="00C243A4">
        <w:trPr>
          <w:trHeight w:val="450"/>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w:t>
            </w:r>
            <w:proofErr w:type="spellStart"/>
            <w:r w:rsidRPr="00C243A4">
              <w:rPr>
                <w:rFonts w:ascii="Arial" w:eastAsia="Times New Roman" w:hAnsi="Arial" w:cs="Arial"/>
                <w:color w:val="000000"/>
                <w:sz w:val="16"/>
                <w:szCs w:val="16"/>
                <w:lang w:eastAsia="sr-Cyrl-CS"/>
              </w:rPr>
              <w:t>учреждений,а</w:t>
            </w:r>
            <w:proofErr w:type="spellEnd"/>
            <w:r w:rsidRPr="00C243A4">
              <w:rPr>
                <w:rFonts w:ascii="Arial" w:eastAsia="Times New Roman" w:hAnsi="Arial" w:cs="Arial"/>
                <w:color w:val="000000"/>
                <w:sz w:val="16"/>
                <w:szCs w:val="16"/>
                <w:lang w:eastAsia="sr-Cyrl-CS"/>
              </w:rPr>
              <w:t xml:space="preserve"> также имущества государственных и муниципальных унитарных </w:t>
            </w:r>
            <w:proofErr w:type="spellStart"/>
            <w:r w:rsidRPr="00C243A4">
              <w:rPr>
                <w:rFonts w:ascii="Arial" w:eastAsia="Times New Roman" w:hAnsi="Arial" w:cs="Arial"/>
                <w:color w:val="000000"/>
                <w:sz w:val="16"/>
                <w:szCs w:val="16"/>
                <w:lang w:eastAsia="sr-Cyrl-CS"/>
              </w:rPr>
              <w:t>предприятий,в</w:t>
            </w:r>
            <w:proofErr w:type="spellEnd"/>
            <w:r w:rsidRPr="00C243A4">
              <w:rPr>
                <w:rFonts w:ascii="Arial" w:eastAsia="Times New Roman" w:hAnsi="Arial" w:cs="Arial"/>
                <w:color w:val="000000"/>
                <w:sz w:val="16"/>
                <w:szCs w:val="16"/>
                <w:lang w:eastAsia="sr-Cyrl-CS"/>
              </w:rPr>
              <w:t xml:space="preserve"> том числе казенных)</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val="sr-Cyrl-CS" w:eastAsia="sr-Cyrl-CS"/>
              </w:rPr>
              <w:t>000 1110</w:t>
            </w:r>
            <w:r w:rsidRPr="00C243A4">
              <w:rPr>
                <w:rFonts w:ascii="Arial" w:eastAsia="Times New Roman" w:hAnsi="Arial" w:cs="Arial"/>
                <w:color w:val="000000"/>
                <w:sz w:val="16"/>
                <w:szCs w:val="16"/>
                <w:lang w:eastAsia="sr-Cyrl-CS"/>
              </w:rPr>
              <w:t>9</w:t>
            </w:r>
            <w:r w:rsidRPr="00C243A4">
              <w:rPr>
                <w:rFonts w:ascii="Arial" w:eastAsia="Times New Roman" w:hAnsi="Arial" w:cs="Arial"/>
                <w:color w:val="000000"/>
                <w:sz w:val="16"/>
                <w:szCs w:val="16"/>
                <w:lang w:val="sr-Cyrl-CS" w:eastAsia="sr-Cyrl-CS"/>
              </w:rPr>
              <w:t>000000000120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eastAsia="sr-Cyrl-CS"/>
              </w:rPr>
            </w:pPr>
            <w:r w:rsidRPr="00C243A4">
              <w:rPr>
                <w:rFonts w:ascii="Times New Roman" w:eastAsia="Times New Roman" w:hAnsi="Times New Roman" w:cs="Times New Roman"/>
                <w:color w:val="000000"/>
                <w:sz w:val="20"/>
                <w:szCs w:val="20"/>
                <w:lang w:eastAsia="sr-Cyrl-CS"/>
              </w:rPr>
              <w:t>138000,00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92128,00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p>
        </w:tc>
      </w:tr>
      <w:tr w:rsidR="00C243A4" w:rsidRPr="00C243A4" w:rsidTr="00C243A4">
        <w:trPr>
          <w:trHeight w:val="450"/>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eastAsia="sr-Cyrl-CS"/>
              </w:rPr>
              <w:t xml:space="preserve">Прочие поступления от использования имущества и прав ,находящихся в государственной и муниципальной собственности (за исключением имущества бюджетных и автономных </w:t>
            </w:r>
            <w:proofErr w:type="spellStart"/>
            <w:r w:rsidRPr="00C243A4">
              <w:rPr>
                <w:rFonts w:ascii="Arial" w:eastAsia="Times New Roman" w:hAnsi="Arial" w:cs="Arial"/>
                <w:color w:val="000000"/>
                <w:sz w:val="16"/>
                <w:szCs w:val="16"/>
                <w:lang w:eastAsia="sr-Cyrl-CS"/>
              </w:rPr>
              <w:t>учреждений,а</w:t>
            </w:r>
            <w:proofErr w:type="spellEnd"/>
            <w:r w:rsidRPr="00C243A4">
              <w:rPr>
                <w:rFonts w:ascii="Arial" w:eastAsia="Times New Roman" w:hAnsi="Arial" w:cs="Arial"/>
                <w:color w:val="000000"/>
                <w:sz w:val="16"/>
                <w:szCs w:val="16"/>
                <w:lang w:eastAsia="sr-Cyrl-CS"/>
              </w:rPr>
              <w:t xml:space="preserve"> также имущества государственных и муниципальных унитарных </w:t>
            </w:r>
            <w:proofErr w:type="spellStart"/>
            <w:r w:rsidRPr="00C243A4">
              <w:rPr>
                <w:rFonts w:ascii="Arial" w:eastAsia="Times New Roman" w:hAnsi="Arial" w:cs="Arial"/>
                <w:color w:val="000000"/>
                <w:sz w:val="16"/>
                <w:szCs w:val="16"/>
                <w:lang w:eastAsia="sr-Cyrl-CS"/>
              </w:rPr>
              <w:t>предприятий,в</w:t>
            </w:r>
            <w:proofErr w:type="spellEnd"/>
            <w:r w:rsidRPr="00C243A4">
              <w:rPr>
                <w:rFonts w:ascii="Arial" w:eastAsia="Times New Roman" w:hAnsi="Arial" w:cs="Arial"/>
                <w:color w:val="000000"/>
                <w:sz w:val="16"/>
                <w:szCs w:val="16"/>
                <w:lang w:eastAsia="sr-Cyrl-CS"/>
              </w:rPr>
              <w:t xml:space="preserve"> том числе казенных)</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000 1110</w:t>
            </w:r>
            <w:r w:rsidRPr="00C243A4">
              <w:rPr>
                <w:rFonts w:ascii="Arial" w:eastAsia="Times New Roman" w:hAnsi="Arial" w:cs="Arial"/>
                <w:color w:val="000000"/>
                <w:sz w:val="16"/>
                <w:szCs w:val="16"/>
                <w:lang w:eastAsia="sr-Cyrl-CS"/>
              </w:rPr>
              <w:t>9</w:t>
            </w:r>
            <w:r w:rsidRPr="00C243A4">
              <w:rPr>
                <w:rFonts w:ascii="Arial" w:eastAsia="Times New Roman" w:hAnsi="Arial" w:cs="Arial"/>
                <w:color w:val="000000"/>
                <w:sz w:val="16"/>
                <w:szCs w:val="16"/>
                <w:lang w:val="sr-Cyrl-CS" w:eastAsia="sr-Cyrl-CS"/>
              </w:rPr>
              <w:t>0</w:t>
            </w:r>
            <w:r w:rsidRPr="00C243A4">
              <w:rPr>
                <w:rFonts w:ascii="Arial" w:eastAsia="Times New Roman" w:hAnsi="Arial" w:cs="Arial"/>
                <w:color w:val="000000"/>
                <w:sz w:val="16"/>
                <w:szCs w:val="16"/>
                <w:lang w:eastAsia="sr-Cyrl-CS"/>
              </w:rPr>
              <w:t>4</w:t>
            </w:r>
            <w:r w:rsidRPr="00C243A4">
              <w:rPr>
                <w:rFonts w:ascii="Arial" w:eastAsia="Times New Roman" w:hAnsi="Arial" w:cs="Arial"/>
                <w:color w:val="000000"/>
                <w:sz w:val="16"/>
                <w:szCs w:val="16"/>
                <w:lang w:val="sr-Cyrl-CS" w:eastAsia="sr-Cyrl-CS"/>
              </w:rPr>
              <w:t>0000000120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eastAsia="sr-Cyrl-CS"/>
              </w:rPr>
            </w:pPr>
            <w:r w:rsidRPr="00C243A4">
              <w:rPr>
                <w:rFonts w:ascii="Times New Roman" w:eastAsia="Times New Roman" w:hAnsi="Times New Roman" w:cs="Times New Roman"/>
                <w:color w:val="000000"/>
                <w:sz w:val="20"/>
                <w:szCs w:val="20"/>
                <w:lang w:eastAsia="sr-Cyrl-CS"/>
              </w:rPr>
              <w:t>138000,00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4"/>
                <w:szCs w:val="14"/>
                <w:lang w:eastAsia="sr-Cyrl-CS"/>
              </w:rPr>
            </w:pPr>
            <w:r w:rsidRPr="00C243A4">
              <w:rPr>
                <w:rFonts w:ascii="Arial" w:eastAsia="Times New Roman" w:hAnsi="Arial" w:cs="Arial"/>
                <w:color w:val="000000"/>
                <w:sz w:val="14"/>
                <w:szCs w:val="14"/>
                <w:lang w:eastAsia="sr-Cyrl-CS"/>
              </w:rPr>
              <w:t>92128,00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p>
        </w:tc>
      </w:tr>
      <w:tr w:rsidR="00C243A4" w:rsidRPr="00C243A4" w:rsidTr="00C243A4">
        <w:trPr>
          <w:trHeight w:val="450"/>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eastAsia="sr-Cyrl-CS"/>
              </w:rPr>
              <w:t xml:space="preserve">Прочие поступления от использования имущества и прав ,находящихся в собственности сельских поселений (за исключением имущества бюджетных и автономных </w:t>
            </w:r>
            <w:proofErr w:type="spellStart"/>
            <w:r w:rsidRPr="00C243A4">
              <w:rPr>
                <w:rFonts w:ascii="Arial" w:eastAsia="Times New Roman" w:hAnsi="Arial" w:cs="Arial"/>
                <w:color w:val="000000"/>
                <w:sz w:val="16"/>
                <w:szCs w:val="16"/>
                <w:lang w:eastAsia="sr-Cyrl-CS"/>
              </w:rPr>
              <w:t>учреждений,а</w:t>
            </w:r>
            <w:proofErr w:type="spellEnd"/>
            <w:r w:rsidRPr="00C243A4">
              <w:rPr>
                <w:rFonts w:ascii="Arial" w:eastAsia="Times New Roman" w:hAnsi="Arial" w:cs="Arial"/>
                <w:color w:val="000000"/>
                <w:sz w:val="16"/>
                <w:szCs w:val="16"/>
                <w:lang w:eastAsia="sr-Cyrl-CS"/>
              </w:rPr>
              <w:t xml:space="preserve"> также имущества государственных и муниципальных унитарных </w:t>
            </w:r>
            <w:proofErr w:type="spellStart"/>
            <w:r w:rsidRPr="00C243A4">
              <w:rPr>
                <w:rFonts w:ascii="Arial" w:eastAsia="Times New Roman" w:hAnsi="Arial" w:cs="Arial"/>
                <w:color w:val="000000"/>
                <w:sz w:val="16"/>
                <w:szCs w:val="16"/>
                <w:lang w:eastAsia="sr-Cyrl-CS"/>
              </w:rPr>
              <w:t>предприятий,в</w:t>
            </w:r>
            <w:proofErr w:type="spellEnd"/>
            <w:r w:rsidRPr="00C243A4">
              <w:rPr>
                <w:rFonts w:ascii="Arial" w:eastAsia="Times New Roman" w:hAnsi="Arial" w:cs="Arial"/>
                <w:color w:val="000000"/>
                <w:sz w:val="16"/>
                <w:szCs w:val="16"/>
                <w:lang w:eastAsia="sr-Cyrl-CS"/>
              </w:rPr>
              <w:t xml:space="preserve"> том числе казенных)</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000 1110</w:t>
            </w:r>
            <w:r w:rsidRPr="00C243A4">
              <w:rPr>
                <w:rFonts w:ascii="Arial" w:eastAsia="Times New Roman" w:hAnsi="Arial" w:cs="Arial"/>
                <w:color w:val="000000"/>
                <w:sz w:val="16"/>
                <w:szCs w:val="16"/>
                <w:lang w:eastAsia="sr-Cyrl-CS"/>
              </w:rPr>
              <w:t>9</w:t>
            </w:r>
            <w:r w:rsidRPr="00C243A4">
              <w:rPr>
                <w:rFonts w:ascii="Arial" w:eastAsia="Times New Roman" w:hAnsi="Arial" w:cs="Arial"/>
                <w:color w:val="000000"/>
                <w:sz w:val="16"/>
                <w:szCs w:val="16"/>
                <w:lang w:val="sr-Cyrl-CS" w:eastAsia="sr-Cyrl-CS"/>
              </w:rPr>
              <w:t>0</w:t>
            </w:r>
            <w:r w:rsidRPr="00C243A4">
              <w:rPr>
                <w:rFonts w:ascii="Arial" w:eastAsia="Times New Roman" w:hAnsi="Arial" w:cs="Arial"/>
                <w:color w:val="000000"/>
                <w:sz w:val="16"/>
                <w:szCs w:val="16"/>
                <w:lang w:eastAsia="sr-Cyrl-CS"/>
              </w:rPr>
              <w:t>451</w:t>
            </w:r>
            <w:r w:rsidRPr="00C243A4">
              <w:rPr>
                <w:rFonts w:ascii="Arial" w:eastAsia="Times New Roman" w:hAnsi="Arial" w:cs="Arial"/>
                <w:color w:val="000000"/>
                <w:sz w:val="16"/>
                <w:szCs w:val="16"/>
                <w:lang w:val="sr-Cyrl-CS" w:eastAsia="sr-Cyrl-CS"/>
              </w:rPr>
              <w:t>00000120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eastAsia="sr-Cyrl-CS"/>
              </w:rPr>
            </w:pPr>
            <w:r w:rsidRPr="00C243A4">
              <w:rPr>
                <w:rFonts w:ascii="Times New Roman" w:eastAsia="Times New Roman" w:hAnsi="Times New Roman" w:cs="Times New Roman"/>
                <w:color w:val="000000"/>
                <w:sz w:val="20"/>
                <w:szCs w:val="20"/>
                <w:lang w:eastAsia="sr-Cyrl-CS"/>
              </w:rPr>
              <w:t>138000,00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4"/>
                <w:szCs w:val="14"/>
                <w:lang w:eastAsia="sr-Cyrl-CS"/>
              </w:rPr>
            </w:pPr>
            <w:r w:rsidRPr="00C243A4">
              <w:rPr>
                <w:rFonts w:ascii="Arial" w:eastAsia="Times New Roman" w:hAnsi="Arial" w:cs="Arial"/>
                <w:color w:val="000000"/>
                <w:sz w:val="14"/>
                <w:szCs w:val="14"/>
                <w:lang w:eastAsia="sr-Cyrl-CS"/>
              </w:rPr>
              <w:t>92128,00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p>
        </w:tc>
      </w:tr>
      <w:tr w:rsidR="00C243A4" w:rsidRPr="00C243A4" w:rsidTr="00C243A4">
        <w:trPr>
          <w:trHeight w:val="255"/>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ДОХОДЫ ОТ ОКАЗАНИЯ ПЛАТНЫХ УСЛУГ И КОМПЕНСАЦИИ ЗАТРАТ ГОСУДАРСТВА</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000 11300000000000000</w:t>
            </w:r>
          </w:p>
        </w:tc>
        <w:tc>
          <w:tcPr>
            <w:tcW w:w="1383" w:type="dxa"/>
            <w:tcBorders>
              <w:top w:val="single" w:sz="4" w:space="0" w:color="auto"/>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rPr>
            </w:pPr>
            <w:r w:rsidRPr="00C243A4">
              <w:rPr>
                <w:rFonts w:ascii="Times New Roman" w:eastAsia="Times New Roman" w:hAnsi="Times New Roman" w:cs="Times New Roman"/>
                <w:color w:val="000000"/>
                <w:sz w:val="20"/>
                <w:szCs w:val="20"/>
                <w:lang w:val="sr-Cyrl-CS" w:eastAsia="sr-Cyrl-CS"/>
              </w:rPr>
              <w:t>270 000,00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Arial" w:eastAsia="Times New Roman" w:hAnsi="Arial" w:cs="Arial"/>
                <w:color w:val="000000"/>
                <w:sz w:val="16"/>
                <w:szCs w:val="16"/>
              </w:rPr>
            </w:pPr>
          </w:p>
        </w:tc>
      </w:tr>
      <w:tr w:rsidR="00C243A4" w:rsidRPr="00C243A4" w:rsidTr="00C243A4">
        <w:trPr>
          <w:trHeight w:val="450"/>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autoSpaceDE w:val="0"/>
              <w:autoSpaceDN w:val="0"/>
              <w:adjustRightInd w:val="0"/>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Доходы от компенсации затрат государства</w:t>
            </w:r>
          </w:p>
        </w:tc>
        <w:tc>
          <w:tcPr>
            <w:tcW w:w="567" w:type="dxa"/>
            <w:tcBorders>
              <w:top w:val="nil"/>
              <w:left w:val="single" w:sz="8" w:space="0" w:color="000000"/>
              <w:bottom w:val="single" w:sz="4" w:space="0" w:color="000000"/>
              <w:right w:val="single" w:sz="4" w:space="0" w:color="000000"/>
            </w:tcBorders>
            <w:hideMark/>
          </w:tcPr>
          <w:p w:rsidR="00C243A4" w:rsidRPr="00C243A4" w:rsidRDefault="00C243A4" w:rsidP="00C243A4">
            <w:pPr>
              <w:autoSpaceDE w:val="0"/>
              <w:autoSpaceDN w:val="0"/>
              <w:adjustRightInd w:val="0"/>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010</w:t>
            </w:r>
          </w:p>
        </w:tc>
        <w:tc>
          <w:tcPr>
            <w:tcW w:w="1877" w:type="dxa"/>
            <w:tcBorders>
              <w:top w:val="nil"/>
              <w:left w:val="nil"/>
              <w:bottom w:val="single" w:sz="4" w:space="0" w:color="000000"/>
              <w:right w:val="single" w:sz="4" w:space="0" w:color="000000"/>
            </w:tcBorders>
            <w:hideMark/>
          </w:tcPr>
          <w:p w:rsidR="00C243A4" w:rsidRPr="00C243A4" w:rsidRDefault="00C243A4" w:rsidP="00C243A4">
            <w:pPr>
              <w:autoSpaceDE w:val="0"/>
              <w:autoSpaceDN w:val="0"/>
              <w:adjustRightInd w:val="0"/>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000 11302000000000130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270 000,00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autoSpaceDE w:val="0"/>
              <w:autoSpaceDN w:val="0"/>
              <w:adjustRightInd w:val="0"/>
              <w:spacing w:after="0" w:line="240" w:lineRule="auto"/>
              <w:jc w:val="center"/>
              <w:rPr>
                <w:rFonts w:ascii="Arial" w:eastAsia="Times New Roman" w:hAnsi="Arial" w:cs="Arial"/>
                <w:color w:val="000000"/>
                <w:sz w:val="16"/>
                <w:szCs w:val="16"/>
              </w:rPr>
            </w:pPr>
          </w:p>
        </w:tc>
      </w:tr>
      <w:tr w:rsidR="00C243A4" w:rsidRPr="00C243A4" w:rsidTr="00C243A4">
        <w:trPr>
          <w:trHeight w:val="450"/>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autoSpaceDE w:val="0"/>
              <w:autoSpaceDN w:val="0"/>
              <w:adjustRightInd w:val="0"/>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Доходы, поступающие в порядке возмещения расходов, понесенных в связи с эксплуатацией имущества</w:t>
            </w:r>
          </w:p>
        </w:tc>
        <w:tc>
          <w:tcPr>
            <w:tcW w:w="567" w:type="dxa"/>
            <w:tcBorders>
              <w:top w:val="nil"/>
              <w:left w:val="single" w:sz="8" w:space="0" w:color="000000"/>
              <w:bottom w:val="single" w:sz="4" w:space="0" w:color="000000"/>
              <w:right w:val="single" w:sz="4" w:space="0" w:color="000000"/>
            </w:tcBorders>
            <w:hideMark/>
          </w:tcPr>
          <w:p w:rsidR="00C243A4" w:rsidRPr="00C243A4" w:rsidRDefault="00C243A4" w:rsidP="00C243A4">
            <w:pPr>
              <w:autoSpaceDE w:val="0"/>
              <w:autoSpaceDN w:val="0"/>
              <w:adjustRightInd w:val="0"/>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010</w:t>
            </w:r>
          </w:p>
        </w:tc>
        <w:tc>
          <w:tcPr>
            <w:tcW w:w="1877" w:type="dxa"/>
            <w:tcBorders>
              <w:top w:val="nil"/>
              <w:left w:val="nil"/>
              <w:bottom w:val="single" w:sz="4" w:space="0" w:color="000000"/>
              <w:right w:val="single" w:sz="4" w:space="0" w:color="000000"/>
            </w:tcBorders>
            <w:hideMark/>
          </w:tcPr>
          <w:p w:rsidR="00C243A4" w:rsidRPr="00C243A4" w:rsidRDefault="00C243A4" w:rsidP="00C243A4">
            <w:pPr>
              <w:autoSpaceDE w:val="0"/>
              <w:autoSpaceDN w:val="0"/>
              <w:adjustRightInd w:val="0"/>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000 11302060000000130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270 000,00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autoSpaceDE w:val="0"/>
              <w:autoSpaceDN w:val="0"/>
              <w:adjustRightInd w:val="0"/>
              <w:spacing w:after="0" w:line="240" w:lineRule="auto"/>
              <w:jc w:val="center"/>
              <w:rPr>
                <w:rFonts w:ascii="Arial" w:eastAsia="Times New Roman" w:hAnsi="Arial" w:cs="Arial"/>
                <w:color w:val="000000"/>
                <w:sz w:val="16"/>
                <w:szCs w:val="16"/>
              </w:rPr>
            </w:pPr>
          </w:p>
        </w:tc>
      </w:tr>
      <w:tr w:rsidR="00C243A4" w:rsidRPr="00C243A4" w:rsidTr="00C243A4">
        <w:trPr>
          <w:trHeight w:val="450"/>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autoSpaceDE w:val="0"/>
              <w:autoSpaceDN w:val="0"/>
              <w:adjustRightInd w:val="0"/>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Доходы, поступающие в порядке возмещения расходов, понесенных в связи с эксплуатацией имущества сельских поселений</w:t>
            </w:r>
          </w:p>
        </w:tc>
        <w:tc>
          <w:tcPr>
            <w:tcW w:w="567" w:type="dxa"/>
            <w:tcBorders>
              <w:top w:val="nil"/>
              <w:left w:val="single" w:sz="8" w:space="0" w:color="000000"/>
              <w:bottom w:val="single" w:sz="4" w:space="0" w:color="000000"/>
              <w:right w:val="single" w:sz="4" w:space="0" w:color="000000"/>
            </w:tcBorders>
            <w:hideMark/>
          </w:tcPr>
          <w:p w:rsidR="00C243A4" w:rsidRPr="00C243A4" w:rsidRDefault="00C243A4" w:rsidP="00C243A4">
            <w:pPr>
              <w:autoSpaceDE w:val="0"/>
              <w:autoSpaceDN w:val="0"/>
              <w:adjustRightInd w:val="0"/>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010</w:t>
            </w:r>
          </w:p>
        </w:tc>
        <w:tc>
          <w:tcPr>
            <w:tcW w:w="1877" w:type="dxa"/>
            <w:tcBorders>
              <w:top w:val="nil"/>
              <w:left w:val="nil"/>
              <w:bottom w:val="single" w:sz="4" w:space="0" w:color="000000"/>
              <w:right w:val="single" w:sz="4" w:space="0" w:color="000000"/>
            </w:tcBorders>
            <w:hideMark/>
          </w:tcPr>
          <w:p w:rsidR="00C243A4" w:rsidRPr="00C243A4" w:rsidRDefault="00C243A4" w:rsidP="00C243A4">
            <w:pPr>
              <w:autoSpaceDE w:val="0"/>
              <w:autoSpaceDN w:val="0"/>
              <w:adjustRightInd w:val="0"/>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000 11302065100000130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eastAsia="sr-Cyrl-CS"/>
              </w:rPr>
            </w:pPr>
            <w:r w:rsidRPr="00C243A4">
              <w:rPr>
                <w:rFonts w:ascii="Times New Roman" w:eastAsia="Times New Roman" w:hAnsi="Times New Roman" w:cs="Times New Roman"/>
                <w:color w:val="000000"/>
                <w:sz w:val="20"/>
                <w:szCs w:val="20"/>
                <w:lang w:eastAsia="sr-Cyrl-CS"/>
              </w:rPr>
              <w:t>270000,00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autoSpaceDE w:val="0"/>
              <w:autoSpaceDN w:val="0"/>
              <w:adjustRightInd w:val="0"/>
              <w:spacing w:after="0" w:line="240" w:lineRule="auto"/>
              <w:jc w:val="center"/>
              <w:rPr>
                <w:rFonts w:ascii="Arial" w:eastAsia="Times New Roman" w:hAnsi="Arial" w:cs="Arial"/>
                <w:color w:val="000000"/>
                <w:sz w:val="16"/>
                <w:szCs w:val="16"/>
              </w:rPr>
            </w:pPr>
          </w:p>
        </w:tc>
      </w:tr>
      <w:tr w:rsidR="00C243A4" w:rsidRPr="00C243A4" w:rsidTr="00C243A4">
        <w:trPr>
          <w:trHeight w:val="255"/>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БЕЗВОЗМЕЗДНЫЕ ПОСТУПЛЕНИЯ</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lang w:val="sr-Cyrl-CS" w:eastAsia="sr-Cyrl-CS"/>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000 20000000000000000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20 711 240,00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17617640,00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4"/>
                <w:szCs w:val="14"/>
                <w:lang w:eastAsia="sr-Cyrl-CS"/>
              </w:rPr>
            </w:pPr>
          </w:p>
        </w:tc>
      </w:tr>
      <w:tr w:rsidR="00C243A4" w:rsidRPr="00C243A4" w:rsidTr="00C243A4">
        <w:trPr>
          <w:trHeight w:val="450"/>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БЕЗВОЗМЕЗДНЫЕ ПОСТУПЛЕНИЯ ОТ ДРУГИХ БЮДЖЕТОВ БЮДЖЕТНОЙ СИСТЕМЫ РОССИЙСКОЙ ФЕДЕРАЦИИ</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lang w:val="sr-Cyrl-CS" w:eastAsia="sr-Cyrl-CS"/>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000 20200000000000000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eastAsia="sr-Cyrl-CS"/>
              </w:rPr>
            </w:pPr>
            <w:r w:rsidRPr="00C243A4">
              <w:rPr>
                <w:rFonts w:ascii="Times New Roman" w:eastAsia="Times New Roman" w:hAnsi="Times New Roman" w:cs="Times New Roman"/>
                <w:color w:val="000000"/>
                <w:sz w:val="20"/>
                <w:szCs w:val="20"/>
                <w:lang w:eastAsia="sr-Cyrl-CS"/>
              </w:rPr>
              <w:t>20711240,00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17617640,00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4"/>
                <w:szCs w:val="14"/>
                <w:lang w:val="sr-Cyrl-CS" w:eastAsia="sr-Cyrl-CS"/>
              </w:rPr>
            </w:pPr>
          </w:p>
        </w:tc>
      </w:tr>
      <w:tr w:rsidR="00C243A4" w:rsidRPr="00C243A4" w:rsidTr="00C243A4">
        <w:trPr>
          <w:trHeight w:val="255"/>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Дотации бюджетам бюджетной системы Российской Федерации</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lang w:val="sr-Cyrl-CS" w:eastAsia="sr-Cyrl-CS"/>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000 20210000000000150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3 574 100,00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3496000,00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4"/>
                <w:szCs w:val="14"/>
                <w:lang w:eastAsia="sr-Cyrl-CS"/>
              </w:rPr>
            </w:pPr>
          </w:p>
        </w:tc>
      </w:tr>
      <w:tr w:rsidR="00C243A4" w:rsidRPr="00C243A4" w:rsidTr="00C243A4">
        <w:trPr>
          <w:trHeight w:val="450"/>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Дотации на выравнивание бюджетной обеспеченности из бюджетов муниципальных районов, городских округов с внутригородским делением</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000 20216001000000150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3 574 100,00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3496000,00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4"/>
                <w:szCs w:val="14"/>
                <w:lang w:val="sr-Cyrl-CS" w:eastAsia="sr-Cyrl-CS"/>
              </w:rPr>
            </w:pPr>
          </w:p>
        </w:tc>
      </w:tr>
      <w:tr w:rsidR="00C243A4" w:rsidRPr="00C243A4" w:rsidTr="00C243A4">
        <w:trPr>
          <w:trHeight w:val="255"/>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Субвенции бюджетам бюджетной системы Российской Федерации</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lang w:val="sr-Cyrl-CS" w:eastAsia="sr-Cyrl-CS"/>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000 20230000000000150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556 300,00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278200,00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4"/>
                <w:szCs w:val="14"/>
                <w:lang w:eastAsia="sr-Cyrl-CS"/>
              </w:rPr>
            </w:pPr>
          </w:p>
        </w:tc>
      </w:tr>
      <w:tr w:rsidR="00C243A4" w:rsidRPr="00C243A4" w:rsidTr="00C243A4">
        <w:trPr>
          <w:trHeight w:val="450"/>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Субвенции бюджетам на осуществление первичного воинского учета на территориях, где отсутствуют военные комиссариаты</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000 20235118000000150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556 300,00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278200,00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4"/>
                <w:szCs w:val="14"/>
                <w:lang w:val="sr-Cyrl-CS" w:eastAsia="sr-Cyrl-CS"/>
              </w:rPr>
            </w:pPr>
          </w:p>
        </w:tc>
      </w:tr>
      <w:tr w:rsidR="00C243A4" w:rsidRPr="00C243A4" w:rsidTr="00C243A4">
        <w:trPr>
          <w:trHeight w:val="450"/>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000 20235118100000150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eastAsia="sr-Cyrl-CS"/>
              </w:rPr>
            </w:pPr>
            <w:r w:rsidRPr="00C243A4">
              <w:rPr>
                <w:rFonts w:ascii="Times New Roman" w:eastAsia="Times New Roman" w:hAnsi="Times New Roman" w:cs="Times New Roman"/>
                <w:color w:val="000000"/>
                <w:sz w:val="20"/>
                <w:szCs w:val="20"/>
                <w:lang w:eastAsia="sr-Cyrl-CS"/>
              </w:rPr>
              <w:t>556300,00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278200,00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4"/>
                <w:szCs w:val="14"/>
                <w:lang w:val="sr-Cyrl-CS" w:eastAsia="sr-Cyrl-CS"/>
              </w:rPr>
            </w:pPr>
          </w:p>
        </w:tc>
      </w:tr>
      <w:tr w:rsidR="00C243A4" w:rsidRPr="00C243A4" w:rsidTr="00C243A4">
        <w:trPr>
          <w:trHeight w:val="255"/>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Иные межбюджетные трансферты</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lang w:val="sr-Cyrl-CS" w:eastAsia="sr-Cyrl-CS"/>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000 20240000000000150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16 507 257,00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13769857,00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4"/>
                <w:szCs w:val="14"/>
                <w:lang w:eastAsia="sr-Cyrl-CS"/>
              </w:rPr>
            </w:pPr>
          </w:p>
        </w:tc>
      </w:tr>
      <w:tr w:rsidR="00C243A4" w:rsidRPr="00C243A4" w:rsidTr="00C243A4">
        <w:trPr>
          <w:trHeight w:val="675"/>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lastRenderedPageBreak/>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lang w:val="sr-Cyrl-CS" w:eastAsia="sr-Cyrl-CS"/>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000 20240014000000150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16 507 257,00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13769857,00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4"/>
                <w:szCs w:val="14"/>
                <w:lang w:eastAsia="sr-Cyrl-CS"/>
              </w:rPr>
            </w:pPr>
          </w:p>
        </w:tc>
      </w:tr>
      <w:tr w:rsidR="00C243A4" w:rsidRPr="00C243A4" w:rsidTr="00C243A4">
        <w:trPr>
          <w:trHeight w:val="675"/>
          <w:jc w:val="right"/>
        </w:trPr>
        <w:tc>
          <w:tcPr>
            <w:tcW w:w="4410"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000 20240014100000150</w:t>
            </w:r>
          </w:p>
        </w:tc>
        <w:tc>
          <w:tcPr>
            <w:tcW w:w="138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eastAsia="sr-Cyrl-CS"/>
              </w:rPr>
            </w:pPr>
            <w:r w:rsidRPr="00C243A4">
              <w:rPr>
                <w:rFonts w:ascii="Times New Roman" w:eastAsia="Times New Roman" w:hAnsi="Times New Roman" w:cs="Times New Roman"/>
                <w:color w:val="000000"/>
                <w:sz w:val="20"/>
                <w:szCs w:val="20"/>
                <w:lang w:eastAsia="sr-Cyrl-CS"/>
              </w:rPr>
              <w:t>16507257,00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13769857,00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4"/>
                <w:szCs w:val="14"/>
                <w:lang w:eastAsia="sr-Cyrl-CS"/>
              </w:rPr>
            </w:pPr>
          </w:p>
        </w:tc>
      </w:tr>
      <w:tr w:rsidR="00C243A4" w:rsidRPr="00C243A4" w:rsidTr="00C243A4">
        <w:trPr>
          <w:trHeight w:val="675"/>
          <w:jc w:val="right"/>
        </w:trPr>
        <w:tc>
          <w:tcPr>
            <w:tcW w:w="4410" w:type="dxa"/>
            <w:tcBorders>
              <w:top w:val="nil"/>
              <w:left w:val="single" w:sz="4" w:space="0" w:color="000000"/>
              <w:bottom w:val="single" w:sz="4" w:space="0" w:color="000000"/>
              <w:right w:val="single" w:sz="4" w:space="0" w:color="000000"/>
            </w:tcBorders>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Прочие безвозмездные поступления от других бюджетов бюджетной системы</w:t>
            </w:r>
          </w:p>
          <w:p w:rsidR="00C243A4" w:rsidRPr="00C243A4" w:rsidRDefault="00C243A4" w:rsidP="00C243A4">
            <w:pPr>
              <w:spacing w:after="0" w:line="240" w:lineRule="auto"/>
              <w:rPr>
                <w:rFonts w:ascii="Arial" w:eastAsia="Times New Roman" w:hAnsi="Arial" w:cs="Arial"/>
                <w:color w:val="000000"/>
                <w:sz w:val="16"/>
                <w:szCs w:val="16"/>
                <w:lang w:val="sr-Cyrl-CS" w:eastAsia="sr-Cyrl-CS"/>
              </w:rPr>
            </w:pP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lang w:val="sr-Cyrl-CS" w:eastAsia="sr-Cyrl-CS"/>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000 20290000000000150</w:t>
            </w:r>
          </w:p>
        </w:tc>
        <w:tc>
          <w:tcPr>
            <w:tcW w:w="1383"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72583,00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73583,00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p>
        </w:tc>
      </w:tr>
      <w:tr w:rsidR="00C243A4" w:rsidRPr="00C243A4" w:rsidTr="00C243A4">
        <w:trPr>
          <w:trHeight w:val="675"/>
          <w:jc w:val="right"/>
        </w:trPr>
        <w:tc>
          <w:tcPr>
            <w:tcW w:w="4410" w:type="dxa"/>
            <w:tcBorders>
              <w:top w:val="nil"/>
              <w:left w:val="single" w:sz="4" w:space="0" w:color="000000"/>
              <w:bottom w:val="nil"/>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Прочие безвозмездные поступления от бюджетов муниципальных районов</w:t>
            </w:r>
          </w:p>
        </w:tc>
        <w:tc>
          <w:tcPr>
            <w:tcW w:w="567" w:type="dxa"/>
            <w:tcBorders>
              <w:top w:val="nil"/>
              <w:left w:val="single" w:sz="8" w:space="0" w:color="000000"/>
              <w:bottom w:val="nil"/>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010</w:t>
            </w:r>
          </w:p>
        </w:tc>
        <w:tc>
          <w:tcPr>
            <w:tcW w:w="1877" w:type="dxa"/>
            <w:tcBorders>
              <w:top w:val="nil"/>
              <w:left w:val="nil"/>
              <w:bottom w:val="nil"/>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000 20290050000000150</w:t>
            </w:r>
          </w:p>
        </w:tc>
        <w:tc>
          <w:tcPr>
            <w:tcW w:w="1383" w:type="dxa"/>
            <w:tcBorders>
              <w:top w:val="nil"/>
              <w:left w:val="nil"/>
              <w:bottom w:val="nil"/>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73583,00</w:t>
            </w:r>
          </w:p>
        </w:tc>
        <w:tc>
          <w:tcPr>
            <w:tcW w:w="1134" w:type="dxa"/>
            <w:tcBorders>
              <w:top w:val="nil"/>
              <w:left w:val="nil"/>
              <w:bottom w:val="nil"/>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73583,00</w:t>
            </w:r>
          </w:p>
        </w:tc>
        <w:tc>
          <w:tcPr>
            <w:tcW w:w="709" w:type="dxa"/>
            <w:tcBorders>
              <w:top w:val="nil"/>
              <w:left w:val="nil"/>
              <w:bottom w:val="nil"/>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p>
        </w:tc>
      </w:tr>
      <w:tr w:rsidR="00C243A4" w:rsidRPr="00C243A4" w:rsidTr="00C243A4">
        <w:trPr>
          <w:trHeight w:val="675"/>
          <w:jc w:val="right"/>
        </w:trPr>
        <w:tc>
          <w:tcPr>
            <w:tcW w:w="4410" w:type="dxa"/>
            <w:tcBorders>
              <w:top w:val="nil"/>
              <w:left w:val="single" w:sz="4" w:space="0" w:color="000000"/>
              <w:bottom w:val="nil"/>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 xml:space="preserve">Прочие безвозмездные поступления </w:t>
            </w:r>
            <w:r w:rsidRPr="00C243A4">
              <w:rPr>
                <w:rFonts w:ascii="Arial" w:eastAsia="Times New Roman" w:hAnsi="Arial" w:cs="Arial"/>
                <w:color w:val="000000"/>
                <w:sz w:val="16"/>
                <w:szCs w:val="16"/>
                <w:lang w:eastAsia="sr-Cyrl-CS"/>
              </w:rPr>
              <w:t>в</w:t>
            </w:r>
            <w:r w:rsidRPr="00C243A4">
              <w:rPr>
                <w:rFonts w:ascii="Arial" w:eastAsia="Times New Roman" w:hAnsi="Arial" w:cs="Arial"/>
                <w:color w:val="000000"/>
                <w:sz w:val="16"/>
                <w:szCs w:val="16"/>
                <w:lang w:val="sr-Cyrl-CS" w:eastAsia="sr-Cyrl-CS"/>
              </w:rPr>
              <w:t xml:space="preserve"> бюджет</w:t>
            </w:r>
            <w:r w:rsidRPr="00C243A4">
              <w:rPr>
                <w:rFonts w:ascii="Arial" w:eastAsia="Times New Roman" w:hAnsi="Arial" w:cs="Arial"/>
                <w:color w:val="000000"/>
                <w:sz w:val="16"/>
                <w:szCs w:val="16"/>
                <w:lang w:eastAsia="sr-Cyrl-CS"/>
              </w:rPr>
              <w:t>ы</w:t>
            </w:r>
            <w:r w:rsidRPr="00C243A4">
              <w:rPr>
                <w:rFonts w:ascii="Arial" w:eastAsia="Times New Roman" w:hAnsi="Arial" w:cs="Arial"/>
                <w:color w:val="000000"/>
                <w:sz w:val="16"/>
                <w:szCs w:val="16"/>
                <w:lang w:val="sr-Cyrl-CS" w:eastAsia="sr-Cyrl-CS"/>
              </w:rPr>
              <w:t xml:space="preserve"> </w:t>
            </w:r>
            <w:r w:rsidRPr="00C243A4">
              <w:rPr>
                <w:rFonts w:ascii="Arial" w:eastAsia="Times New Roman" w:hAnsi="Arial" w:cs="Arial"/>
                <w:color w:val="000000"/>
                <w:sz w:val="16"/>
                <w:szCs w:val="16"/>
                <w:lang w:eastAsia="sr-Cyrl-CS"/>
              </w:rPr>
              <w:t xml:space="preserve">сельских поселений от бюджетов </w:t>
            </w:r>
            <w:r w:rsidRPr="00C243A4">
              <w:rPr>
                <w:rFonts w:ascii="Arial" w:eastAsia="Times New Roman" w:hAnsi="Arial" w:cs="Arial"/>
                <w:color w:val="000000"/>
                <w:sz w:val="16"/>
                <w:szCs w:val="16"/>
                <w:lang w:val="sr-Cyrl-CS" w:eastAsia="sr-Cyrl-CS"/>
              </w:rPr>
              <w:t>муниципальных районов</w:t>
            </w:r>
          </w:p>
        </w:tc>
        <w:tc>
          <w:tcPr>
            <w:tcW w:w="567"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010</w:t>
            </w:r>
          </w:p>
        </w:tc>
        <w:tc>
          <w:tcPr>
            <w:tcW w:w="187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000 2029005</w:t>
            </w:r>
            <w:r w:rsidRPr="00C243A4">
              <w:rPr>
                <w:rFonts w:ascii="Arial" w:eastAsia="Times New Roman" w:hAnsi="Arial" w:cs="Arial"/>
                <w:color w:val="000000"/>
                <w:sz w:val="16"/>
                <w:szCs w:val="16"/>
                <w:lang w:eastAsia="sr-Cyrl-CS"/>
              </w:rPr>
              <w:t>41</w:t>
            </w:r>
            <w:r w:rsidRPr="00C243A4">
              <w:rPr>
                <w:rFonts w:ascii="Arial" w:eastAsia="Times New Roman" w:hAnsi="Arial" w:cs="Arial"/>
                <w:color w:val="000000"/>
                <w:sz w:val="16"/>
                <w:szCs w:val="16"/>
                <w:lang w:val="sr-Cyrl-CS" w:eastAsia="sr-Cyrl-CS"/>
              </w:rPr>
              <w:t>00000150</w:t>
            </w:r>
          </w:p>
        </w:tc>
        <w:tc>
          <w:tcPr>
            <w:tcW w:w="1383"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73583,00</w:t>
            </w:r>
          </w:p>
        </w:tc>
        <w:tc>
          <w:tcPr>
            <w:tcW w:w="1134"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73583,00</w:t>
            </w:r>
          </w:p>
        </w:tc>
        <w:tc>
          <w:tcPr>
            <w:tcW w:w="709"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p>
        </w:tc>
      </w:tr>
    </w:tbl>
    <w:p w:rsidR="00C243A4" w:rsidRPr="00C243A4" w:rsidRDefault="00C243A4" w:rsidP="00C243A4">
      <w:pPr>
        <w:spacing w:after="0" w:line="240" w:lineRule="auto"/>
        <w:rPr>
          <w:rFonts w:ascii="Times New Roman" w:eastAsia="Times New Roman" w:hAnsi="Times New Roman" w:cs="Times New Roman"/>
          <w:sz w:val="28"/>
          <w:szCs w:val="28"/>
          <w:lang w:eastAsia="sr-Cyrl-CS"/>
        </w:rPr>
      </w:pPr>
    </w:p>
    <w:tbl>
      <w:tblPr>
        <w:tblW w:w="11490" w:type="dxa"/>
        <w:tblInd w:w="93" w:type="dxa"/>
        <w:tblLayout w:type="fixed"/>
        <w:tblLook w:val="04A0" w:firstRow="1" w:lastRow="0" w:firstColumn="1" w:lastColumn="0" w:noHBand="0" w:noVBand="1"/>
      </w:tblPr>
      <w:tblGrid>
        <w:gridCol w:w="3846"/>
        <w:gridCol w:w="708"/>
        <w:gridCol w:w="2128"/>
        <w:gridCol w:w="770"/>
        <w:gridCol w:w="505"/>
        <w:gridCol w:w="202"/>
        <w:gridCol w:w="236"/>
        <w:gridCol w:w="762"/>
        <w:gridCol w:w="785"/>
        <w:gridCol w:w="1548"/>
      </w:tblGrid>
      <w:tr w:rsidR="00C243A4" w:rsidRPr="00C243A4" w:rsidTr="00C243A4">
        <w:trPr>
          <w:trHeight w:val="255"/>
        </w:trPr>
        <w:tc>
          <w:tcPr>
            <w:tcW w:w="7448" w:type="dxa"/>
            <w:gridSpan w:val="4"/>
            <w:vAlign w:val="center"/>
            <w:hideMark/>
          </w:tcPr>
          <w:p w:rsidR="00C243A4" w:rsidRPr="00C243A4" w:rsidRDefault="00C243A4" w:rsidP="00C243A4">
            <w:pPr>
              <w:spacing w:after="0" w:line="240" w:lineRule="auto"/>
              <w:rPr>
                <w:rFonts w:ascii="Times New Roman" w:eastAsia="Times New Roman" w:hAnsi="Times New Roman" w:cs="Times New Roman"/>
                <w:sz w:val="28"/>
                <w:szCs w:val="28"/>
                <w:lang w:eastAsia="sr-Cyrl-CS"/>
              </w:rPr>
            </w:pPr>
          </w:p>
        </w:tc>
        <w:tc>
          <w:tcPr>
            <w:tcW w:w="707" w:type="dxa"/>
            <w:gridSpan w:val="2"/>
            <w:vAlign w:val="center"/>
            <w:hideMark/>
          </w:tcPr>
          <w:p w:rsidR="00C243A4" w:rsidRPr="00C243A4" w:rsidRDefault="00C243A4" w:rsidP="00C243A4">
            <w:pPr>
              <w:spacing w:after="0" w:line="240" w:lineRule="auto"/>
              <w:rPr>
                <w:rFonts w:ascii="Times New Roman" w:eastAsia="Times New Roman" w:hAnsi="Times New Roman" w:cs="Times New Roman"/>
                <w:sz w:val="20"/>
                <w:szCs w:val="20"/>
              </w:rPr>
            </w:pPr>
          </w:p>
        </w:tc>
        <w:tc>
          <w:tcPr>
            <w:tcW w:w="236" w:type="dxa"/>
            <w:vAlign w:val="center"/>
            <w:hideMark/>
          </w:tcPr>
          <w:p w:rsidR="00C243A4" w:rsidRPr="00C243A4" w:rsidRDefault="00C243A4" w:rsidP="00C243A4">
            <w:pPr>
              <w:spacing w:after="0" w:line="240" w:lineRule="auto"/>
              <w:rPr>
                <w:rFonts w:ascii="Times New Roman" w:eastAsia="Times New Roman" w:hAnsi="Times New Roman" w:cs="Times New Roman"/>
                <w:sz w:val="20"/>
                <w:szCs w:val="20"/>
              </w:rPr>
            </w:pPr>
          </w:p>
        </w:tc>
        <w:tc>
          <w:tcPr>
            <w:tcW w:w="3094" w:type="dxa"/>
            <w:gridSpan w:val="3"/>
            <w:vAlign w:val="center"/>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 xml:space="preserve">                                                            Приложение №2</w:t>
            </w:r>
          </w:p>
        </w:tc>
      </w:tr>
      <w:tr w:rsidR="00C243A4" w:rsidRPr="00C243A4" w:rsidTr="00C243A4">
        <w:trPr>
          <w:gridAfter w:val="1"/>
          <w:wAfter w:w="1547" w:type="dxa"/>
          <w:trHeight w:val="304"/>
        </w:trPr>
        <w:tc>
          <w:tcPr>
            <w:tcW w:w="9938" w:type="dxa"/>
            <w:gridSpan w:val="9"/>
            <w:vAlign w:val="center"/>
            <w:hideMark/>
          </w:tcPr>
          <w:p w:rsidR="00C243A4" w:rsidRPr="00C243A4" w:rsidRDefault="00C243A4" w:rsidP="00C243A4">
            <w:pPr>
              <w:spacing w:after="0" w:line="240" w:lineRule="auto"/>
              <w:rPr>
                <w:rFonts w:ascii="Arial" w:eastAsia="Times New Roman" w:hAnsi="Arial" w:cs="Arial"/>
                <w:b/>
                <w:bCs/>
                <w:color w:val="000000"/>
              </w:rPr>
            </w:pPr>
            <w:r w:rsidRPr="00C243A4">
              <w:rPr>
                <w:rFonts w:ascii="Arial" w:eastAsia="Times New Roman" w:hAnsi="Arial" w:cs="Arial"/>
                <w:b/>
                <w:bCs/>
                <w:color w:val="000000"/>
              </w:rPr>
              <w:t xml:space="preserve">                                                                  2. Расходы бюджета</w:t>
            </w:r>
          </w:p>
        </w:tc>
      </w:tr>
      <w:tr w:rsidR="00C243A4" w:rsidRPr="00C243A4" w:rsidTr="00C243A4">
        <w:trPr>
          <w:gridAfter w:val="1"/>
          <w:wAfter w:w="1547" w:type="dxa"/>
          <w:trHeight w:val="255"/>
        </w:trPr>
        <w:tc>
          <w:tcPr>
            <w:tcW w:w="3843" w:type="dxa"/>
            <w:tcBorders>
              <w:top w:val="nil"/>
              <w:left w:val="nil"/>
              <w:bottom w:val="single" w:sz="4" w:space="0" w:color="000000"/>
              <w:right w:val="nil"/>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708" w:type="dxa"/>
            <w:vAlign w:val="center"/>
            <w:hideMark/>
          </w:tcPr>
          <w:p w:rsidR="00C243A4" w:rsidRPr="00C243A4" w:rsidRDefault="00C243A4" w:rsidP="00C243A4">
            <w:pPr>
              <w:spacing w:after="0" w:line="240" w:lineRule="auto"/>
              <w:rPr>
                <w:rFonts w:ascii="Arial" w:eastAsia="Times New Roman" w:hAnsi="Arial" w:cs="Arial"/>
                <w:color w:val="000000"/>
                <w:sz w:val="16"/>
                <w:szCs w:val="16"/>
              </w:rPr>
            </w:pPr>
          </w:p>
        </w:tc>
        <w:tc>
          <w:tcPr>
            <w:tcW w:w="2127" w:type="dxa"/>
            <w:vAlign w:val="center"/>
            <w:hideMark/>
          </w:tcPr>
          <w:p w:rsidR="00C243A4" w:rsidRPr="00C243A4" w:rsidRDefault="00C243A4" w:rsidP="00C243A4">
            <w:pPr>
              <w:spacing w:after="0" w:line="240" w:lineRule="auto"/>
              <w:rPr>
                <w:rFonts w:ascii="Times New Roman" w:eastAsia="Times New Roman" w:hAnsi="Times New Roman" w:cs="Times New Roman"/>
                <w:sz w:val="20"/>
                <w:szCs w:val="20"/>
              </w:rPr>
            </w:pPr>
          </w:p>
        </w:tc>
        <w:tc>
          <w:tcPr>
            <w:tcW w:w="1275" w:type="dxa"/>
            <w:gridSpan w:val="2"/>
            <w:vAlign w:val="center"/>
            <w:hideMark/>
          </w:tcPr>
          <w:p w:rsidR="00C243A4" w:rsidRPr="00C243A4" w:rsidRDefault="00C243A4" w:rsidP="00C243A4">
            <w:pPr>
              <w:spacing w:after="0" w:line="240" w:lineRule="auto"/>
              <w:rPr>
                <w:rFonts w:ascii="Times New Roman" w:eastAsia="Times New Roman" w:hAnsi="Times New Roman" w:cs="Times New Roman"/>
                <w:sz w:val="20"/>
                <w:szCs w:val="20"/>
              </w:rPr>
            </w:pPr>
          </w:p>
        </w:tc>
        <w:tc>
          <w:tcPr>
            <w:tcW w:w="1200" w:type="dxa"/>
            <w:gridSpan w:val="3"/>
            <w:vAlign w:val="center"/>
            <w:hideMark/>
          </w:tcPr>
          <w:p w:rsidR="00C243A4" w:rsidRPr="00C243A4" w:rsidRDefault="00C243A4" w:rsidP="00C243A4">
            <w:pPr>
              <w:spacing w:after="0" w:line="240" w:lineRule="auto"/>
              <w:rPr>
                <w:rFonts w:ascii="Times New Roman" w:eastAsia="Times New Roman" w:hAnsi="Times New Roman" w:cs="Times New Roman"/>
                <w:sz w:val="20"/>
                <w:szCs w:val="20"/>
              </w:rPr>
            </w:pPr>
          </w:p>
        </w:tc>
        <w:tc>
          <w:tcPr>
            <w:tcW w:w="785" w:type="dxa"/>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proofErr w:type="spellStart"/>
            <w:r w:rsidRPr="00C243A4">
              <w:rPr>
                <w:rFonts w:ascii="Arial" w:eastAsia="Times New Roman" w:hAnsi="Arial" w:cs="Arial"/>
                <w:color w:val="000000"/>
                <w:sz w:val="16"/>
                <w:szCs w:val="16"/>
              </w:rPr>
              <w:t>тыс.руб</w:t>
            </w:r>
            <w:proofErr w:type="spellEnd"/>
          </w:p>
        </w:tc>
      </w:tr>
      <w:tr w:rsidR="00C243A4" w:rsidRPr="00C243A4" w:rsidTr="00C243A4">
        <w:trPr>
          <w:gridAfter w:val="1"/>
          <w:wAfter w:w="1547" w:type="dxa"/>
          <w:trHeight w:val="792"/>
        </w:trPr>
        <w:tc>
          <w:tcPr>
            <w:tcW w:w="3843" w:type="dxa"/>
            <w:tcBorders>
              <w:top w:val="nil"/>
              <w:left w:val="single" w:sz="4" w:space="0" w:color="000000"/>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Наименование показателя</w:t>
            </w:r>
          </w:p>
        </w:tc>
        <w:tc>
          <w:tcPr>
            <w:tcW w:w="708" w:type="dxa"/>
            <w:tcBorders>
              <w:top w:val="single" w:sz="4" w:space="0" w:color="000000"/>
              <w:left w:val="nil"/>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Код строки</w:t>
            </w:r>
          </w:p>
        </w:tc>
        <w:tc>
          <w:tcPr>
            <w:tcW w:w="2127" w:type="dxa"/>
            <w:tcBorders>
              <w:top w:val="single" w:sz="4" w:space="0" w:color="000000"/>
              <w:left w:val="nil"/>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Код расхода по бюджетной классификации</w:t>
            </w:r>
          </w:p>
        </w:tc>
        <w:tc>
          <w:tcPr>
            <w:tcW w:w="1275" w:type="dxa"/>
            <w:gridSpan w:val="2"/>
            <w:tcBorders>
              <w:top w:val="single" w:sz="4" w:space="0" w:color="000000"/>
              <w:left w:val="nil"/>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Утвержденные бюджетные назначения</w:t>
            </w:r>
          </w:p>
        </w:tc>
        <w:tc>
          <w:tcPr>
            <w:tcW w:w="1200" w:type="dxa"/>
            <w:gridSpan w:val="3"/>
            <w:tcBorders>
              <w:top w:val="single" w:sz="4" w:space="0" w:color="000000"/>
              <w:left w:val="nil"/>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Исполнено</w:t>
            </w:r>
          </w:p>
        </w:tc>
        <w:tc>
          <w:tcPr>
            <w:tcW w:w="785" w:type="dxa"/>
            <w:tcBorders>
              <w:top w:val="single" w:sz="4" w:space="0" w:color="000000"/>
              <w:left w:val="nil"/>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выполнения</w:t>
            </w: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1</w:t>
            </w:r>
          </w:p>
        </w:tc>
        <w:tc>
          <w:tcPr>
            <w:tcW w:w="708" w:type="dxa"/>
            <w:tcBorders>
              <w:top w:val="nil"/>
              <w:left w:val="nil"/>
              <w:bottom w:val="single" w:sz="8"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2</w:t>
            </w:r>
          </w:p>
        </w:tc>
        <w:tc>
          <w:tcPr>
            <w:tcW w:w="2127" w:type="dxa"/>
            <w:tcBorders>
              <w:top w:val="nil"/>
              <w:left w:val="nil"/>
              <w:bottom w:val="single" w:sz="8"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3</w:t>
            </w:r>
          </w:p>
        </w:tc>
        <w:tc>
          <w:tcPr>
            <w:tcW w:w="1275" w:type="dxa"/>
            <w:gridSpan w:val="2"/>
            <w:tcBorders>
              <w:top w:val="nil"/>
              <w:left w:val="nil"/>
              <w:bottom w:val="single" w:sz="8"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4</w:t>
            </w:r>
          </w:p>
        </w:tc>
        <w:tc>
          <w:tcPr>
            <w:tcW w:w="1200" w:type="dxa"/>
            <w:gridSpan w:val="3"/>
            <w:tcBorders>
              <w:top w:val="nil"/>
              <w:left w:val="nil"/>
              <w:bottom w:val="single" w:sz="8"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5</w:t>
            </w:r>
          </w:p>
        </w:tc>
        <w:tc>
          <w:tcPr>
            <w:tcW w:w="785" w:type="dxa"/>
            <w:tcBorders>
              <w:top w:val="nil"/>
              <w:left w:val="nil"/>
              <w:bottom w:val="single" w:sz="8"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6</w:t>
            </w: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бюджета - всего</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X</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23708240,00</w:t>
            </w:r>
          </w:p>
        </w:tc>
        <w:tc>
          <w:tcPr>
            <w:tcW w:w="1200"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17431473,00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p>
        </w:tc>
      </w:tr>
      <w:tr w:rsidR="00C243A4" w:rsidRPr="00C243A4" w:rsidTr="00C243A4">
        <w:trPr>
          <w:gridAfter w:val="1"/>
          <w:wAfter w:w="1547" w:type="dxa"/>
          <w:trHeight w:val="255"/>
        </w:trPr>
        <w:tc>
          <w:tcPr>
            <w:tcW w:w="3843" w:type="dxa"/>
            <w:tcBorders>
              <w:top w:val="nil"/>
              <w:left w:val="single" w:sz="4" w:space="0" w:color="000000"/>
              <w:bottom w:val="nil"/>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в том числе:</w:t>
            </w:r>
          </w:p>
        </w:tc>
        <w:tc>
          <w:tcPr>
            <w:tcW w:w="708" w:type="dxa"/>
            <w:tcBorders>
              <w:top w:val="nil"/>
              <w:left w:val="single" w:sz="8" w:space="0" w:color="000000"/>
              <w:bottom w:val="nil"/>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 </w:t>
            </w:r>
          </w:p>
        </w:tc>
        <w:tc>
          <w:tcPr>
            <w:tcW w:w="2127" w:type="dxa"/>
            <w:tcBorders>
              <w:top w:val="nil"/>
              <w:left w:val="nil"/>
              <w:bottom w:val="nil"/>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 </w:t>
            </w:r>
          </w:p>
        </w:tc>
        <w:tc>
          <w:tcPr>
            <w:tcW w:w="1275" w:type="dxa"/>
            <w:gridSpan w:val="2"/>
            <w:tcBorders>
              <w:top w:val="nil"/>
              <w:left w:val="nil"/>
              <w:bottom w:val="nil"/>
              <w:right w:val="single" w:sz="4"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lang w:val="sr-Cyrl-CS" w:eastAsia="sr-Cyrl-CS"/>
              </w:rPr>
            </w:pPr>
          </w:p>
        </w:tc>
        <w:tc>
          <w:tcPr>
            <w:tcW w:w="1200" w:type="dxa"/>
            <w:gridSpan w:val="3"/>
            <w:tcBorders>
              <w:top w:val="nil"/>
              <w:left w:val="nil"/>
              <w:bottom w:val="nil"/>
              <w:right w:val="single" w:sz="4"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lang w:val="sr-Cyrl-CS" w:eastAsia="sr-Cyrl-CS"/>
              </w:rPr>
            </w:pPr>
          </w:p>
        </w:tc>
        <w:tc>
          <w:tcPr>
            <w:tcW w:w="785" w:type="dxa"/>
            <w:tcBorders>
              <w:top w:val="nil"/>
              <w:left w:val="nil"/>
              <w:bottom w:val="nil"/>
              <w:right w:val="single" w:sz="8" w:space="0" w:color="000000"/>
            </w:tcBorders>
            <w:vAlign w:val="bottom"/>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ОБЩЕГОСУДАРСТВЕННЫЕ ВОПРОСЫ</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000 0100 0000000000 000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4742883,00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2354009,94</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Функционирование высшего должностного лица субъекта Российской Федерации и муниципального образования</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000 0102 0000000000 000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676000,00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402783,13</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000 0102 0100000000 000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676000,00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402783,13</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на обеспечение деятельности органов местного самоуправления</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000 0102 0120000000 000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676000,00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402783,13</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Глава муниципального образования</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000 0102 0120010120 000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676000,00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402783,13</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000 0102 0120010120 100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676000,00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402783,13</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на выплаты персоналу государственных (муниципальных) органов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000 0102 0120010120 120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676000,00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402783,13</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Фонд оплаты труда государственных (муниципальных) органов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000 0102 0120010120 121</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519000,00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341248,95</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000 0102 0120010120 129</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157000,00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61534,18</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67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000 0104 0000000000 000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2779400,00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1197407,47</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000 0104 0100000000 000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2779400,00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1197407,47</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на обеспечение деятельности органов местного самоуправления</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000 0104 0120000000 000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2779400,00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1197407,47</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 xml:space="preserve">Центральный аппарат органов местного </w:t>
            </w:r>
            <w:r w:rsidRPr="00C243A4">
              <w:rPr>
                <w:rFonts w:ascii="Arial" w:eastAsia="Times New Roman" w:hAnsi="Arial" w:cs="Arial"/>
                <w:color w:val="000000"/>
                <w:sz w:val="16"/>
                <w:szCs w:val="16"/>
                <w:lang w:val="sr-Cyrl-CS" w:eastAsia="sr-Cyrl-CS"/>
              </w:rPr>
              <w:lastRenderedPageBreak/>
              <w:t>самоуправления</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lastRenderedPageBreak/>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 xml:space="preserve">000 0104 0120010110 </w:t>
            </w:r>
            <w:r w:rsidRPr="00C243A4">
              <w:rPr>
                <w:rFonts w:ascii="Arial" w:eastAsia="Times New Roman" w:hAnsi="Arial" w:cs="Arial"/>
                <w:color w:val="000000"/>
                <w:sz w:val="16"/>
                <w:szCs w:val="16"/>
                <w:lang w:val="sr-Cyrl-CS" w:eastAsia="sr-Cyrl-CS"/>
              </w:rPr>
              <w:lastRenderedPageBreak/>
              <w:t>000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lastRenderedPageBreak/>
              <w:t>2779400,00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1197407,47</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67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000 0104 0120010110 100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1348000,00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436910,42</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на выплаты персоналу государственных (муниципальных) органов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000 0104 0120010110 120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1348000,00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436910,42</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Фонд оплаты труда государственных (муниципальных) органов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000 0104 0120010110 121</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1035000,00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354542,16</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000 0104 0120010110 129</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313000,00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82368,26</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Закупка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000 0104 0120010110 200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1170400,00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519287,25</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Иные закупки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000 0104 0120010110 240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1170400,00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519287,25</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Прочая закупка товаров, работ и услуг</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000 0104 0120010110 244</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420000,00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135116,55</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Закупка энергетических ресурсов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000 0104 0120010110 247</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750400,00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384170,70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Иные бюджетные ассигнования</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000 0104 0120010110 800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261000,00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241209,80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Уплата налогов, сборов и иных платежей</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000 0104 0120010110 850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261000,00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241209,80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Уплата налога на имущество организаций и земельного налога</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000 0104 0120010110 851</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93000,00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74810,00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Уплата прочих налогов, сборов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000 0104 0120010110 852</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160000,00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159398,80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Уплата иных платежей</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000 0104 0120010110 853</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8000,00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7001,00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single" w:sz="4" w:space="0" w:color="auto"/>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rPr>
                <w:rFonts w:ascii="Times New Roman" w:eastAsia="Times New Roman" w:hAnsi="Times New Roman" w:cs="Times New Roman"/>
                <w:color w:val="000000"/>
                <w:sz w:val="20"/>
                <w:szCs w:val="20"/>
              </w:rPr>
            </w:pPr>
            <w:r w:rsidRPr="00C243A4">
              <w:rPr>
                <w:rFonts w:ascii="Times New Roman" w:eastAsia="Times New Roman" w:hAnsi="Times New Roman" w:cs="Times New Roman"/>
                <w:color w:val="000000"/>
                <w:sz w:val="20"/>
                <w:szCs w:val="20"/>
                <w:lang w:val="sr-Cyrl-CS" w:eastAsia="sr-Cyrl-CS"/>
              </w:rPr>
              <w:t>Резервные фонды</w:t>
            </w:r>
          </w:p>
        </w:tc>
        <w:tc>
          <w:tcPr>
            <w:tcW w:w="708" w:type="dxa"/>
            <w:tcBorders>
              <w:top w:val="single" w:sz="4" w:space="0" w:color="auto"/>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200</w:t>
            </w:r>
          </w:p>
        </w:tc>
        <w:tc>
          <w:tcPr>
            <w:tcW w:w="2127" w:type="dxa"/>
            <w:tcBorders>
              <w:top w:val="single" w:sz="4" w:space="0" w:color="auto"/>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000 0111 0000000000 000</w:t>
            </w:r>
          </w:p>
        </w:tc>
        <w:tc>
          <w:tcPr>
            <w:tcW w:w="1275" w:type="dxa"/>
            <w:gridSpan w:val="2"/>
            <w:tcBorders>
              <w:top w:val="single" w:sz="4" w:space="0" w:color="auto"/>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95 000,00</w:t>
            </w:r>
          </w:p>
        </w:tc>
        <w:tc>
          <w:tcPr>
            <w:tcW w:w="1200" w:type="dxa"/>
            <w:gridSpan w:val="3"/>
            <w:tcBorders>
              <w:top w:val="single" w:sz="4" w:space="0" w:color="auto"/>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Иные расходы органов государственной власти субъектов Российской Федерации и органов местного самоуправления</w:t>
            </w:r>
          </w:p>
        </w:tc>
        <w:tc>
          <w:tcPr>
            <w:tcW w:w="708" w:type="dxa"/>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200</w:t>
            </w:r>
          </w:p>
        </w:tc>
        <w:tc>
          <w:tcPr>
            <w:tcW w:w="2127" w:type="dxa"/>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000 0111 9900000000 000</w:t>
            </w:r>
          </w:p>
        </w:tc>
        <w:tc>
          <w:tcPr>
            <w:tcW w:w="1275" w:type="dxa"/>
            <w:gridSpan w:val="2"/>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95 000,00</w:t>
            </w:r>
          </w:p>
        </w:tc>
        <w:tc>
          <w:tcPr>
            <w:tcW w:w="1200" w:type="dxa"/>
            <w:gridSpan w:val="3"/>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Резервные фонды</w:t>
            </w:r>
          </w:p>
        </w:tc>
        <w:tc>
          <w:tcPr>
            <w:tcW w:w="708" w:type="dxa"/>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200</w:t>
            </w:r>
          </w:p>
        </w:tc>
        <w:tc>
          <w:tcPr>
            <w:tcW w:w="2127" w:type="dxa"/>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000 0111 9910000000 000</w:t>
            </w:r>
          </w:p>
        </w:tc>
        <w:tc>
          <w:tcPr>
            <w:tcW w:w="1275" w:type="dxa"/>
            <w:gridSpan w:val="2"/>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95 000,00</w:t>
            </w:r>
          </w:p>
        </w:tc>
        <w:tc>
          <w:tcPr>
            <w:tcW w:w="1200" w:type="dxa"/>
            <w:gridSpan w:val="3"/>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Резервные фонды местных администраций</w:t>
            </w:r>
          </w:p>
        </w:tc>
        <w:tc>
          <w:tcPr>
            <w:tcW w:w="708" w:type="dxa"/>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200</w:t>
            </w:r>
          </w:p>
        </w:tc>
        <w:tc>
          <w:tcPr>
            <w:tcW w:w="2127" w:type="dxa"/>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000 0111 9910014100 000</w:t>
            </w:r>
          </w:p>
        </w:tc>
        <w:tc>
          <w:tcPr>
            <w:tcW w:w="1275" w:type="dxa"/>
            <w:gridSpan w:val="2"/>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95 000,00</w:t>
            </w:r>
          </w:p>
        </w:tc>
        <w:tc>
          <w:tcPr>
            <w:tcW w:w="1200" w:type="dxa"/>
            <w:gridSpan w:val="3"/>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Иные бюджетные ассигнования</w:t>
            </w:r>
          </w:p>
        </w:tc>
        <w:tc>
          <w:tcPr>
            <w:tcW w:w="708" w:type="dxa"/>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200</w:t>
            </w:r>
          </w:p>
        </w:tc>
        <w:tc>
          <w:tcPr>
            <w:tcW w:w="2127" w:type="dxa"/>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000 0111 9910014100 800</w:t>
            </w:r>
          </w:p>
        </w:tc>
        <w:tc>
          <w:tcPr>
            <w:tcW w:w="1275" w:type="dxa"/>
            <w:gridSpan w:val="2"/>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95 000,00</w:t>
            </w:r>
          </w:p>
        </w:tc>
        <w:tc>
          <w:tcPr>
            <w:tcW w:w="1200" w:type="dxa"/>
            <w:gridSpan w:val="3"/>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Резервные средства</w:t>
            </w:r>
          </w:p>
        </w:tc>
        <w:tc>
          <w:tcPr>
            <w:tcW w:w="708" w:type="dxa"/>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200</w:t>
            </w:r>
          </w:p>
        </w:tc>
        <w:tc>
          <w:tcPr>
            <w:tcW w:w="2127" w:type="dxa"/>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000 0111 9910014100 870</w:t>
            </w:r>
          </w:p>
        </w:tc>
        <w:tc>
          <w:tcPr>
            <w:tcW w:w="1275" w:type="dxa"/>
            <w:gridSpan w:val="2"/>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95 000,00</w:t>
            </w:r>
          </w:p>
        </w:tc>
        <w:tc>
          <w:tcPr>
            <w:tcW w:w="1200" w:type="dxa"/>
            <w:gridSpan w:val="3"/>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Другие общегосударственные вопросы</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000 0113 0000000000 000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1192483,00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753819,34</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на обеспечение деятельности (оказание услуг) подведомственных учреждений</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000 0113 0200000000 000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877400,00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454391,34</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на обеспечение деятельности (оказание услуг) иных подведомственных учреждений</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000 0113 0250000000 000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877400,00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454391,34</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000 0113 0250010820 000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877400,0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454391,34</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000 0113 0250010820 100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877400,00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454391,34</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lastRenderedPageBreak/>
              <w:t>Расходы на выплаты персоналу государственных (муниципальных) органов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000 0113 0250010820 120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877400,00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454391,34</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Фонд оплаты труда государственных (муниципальных) органов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000 0113 0250010820 121</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673400,00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374144,53</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000 0113 0250010820 129</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204000,00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80246,81</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Иные вопросы в области национальной экономики</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000 0113 9100000000 000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240000,00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225845,00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Мероприятия по стимулированию инвестиционной активности</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000 0113 9110000000 000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240000,00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225845,00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Оценка недвижимости, признание прав и регулирование отношений по государственной собственности</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000 0113 9110017380 000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240000,00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225845,00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Закупка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000 0113 9110017380 200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240000,00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225845,00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Иные закупки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000 0113 9110017380 240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240000,00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225845,00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Прочая закупка товаров, работ и услуг</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000 0113 9110017380 244</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240000,00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225845,00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single" w:sz="4" w:space="0" w:color="auto"/>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rPr>
                <w:rFonts w:ascii="Times New Roman" w:eastAsia="Times New Roman" w:hAnsi="Times New Roman" w:cs="Times New Roman"/>
                <w:color w:val="000000"/>
                <w:sz w:val="20"/>
                <w:szCs w:val="20"/>
              </w:rPr>
            </w:pPr>
            <w:r w:rsidRPr="00C243A4">
              <w:rPr>
                <w:rFonts w:ascii="Times New Roman" w:eastAsia="Times New Roman" w:hAnsi="Times New Roman" w:cs="Times New Roman"/>
                <w:color w:val="000000"/>
                <w:sz w:val="20"/>
                <w:szCs w:val="20"/>
                <w:lang w:val="sr-Cyrl-CS" w:eastAsia="sr-Cyrl-CS"/>
              </w:rPr>
              <w:t>Межбюджетные трансферты общего характера бюджетам субъектов Российской Федерации и муниципальных образований</w:t>
            </w:r>
          </w:p>
        </w:tc>
        <w:tc>
          <w:tcPr>
            <w:tcW w:w="708" w:type="dxa"/>
            <w:tcBorders>
              <w:top w:val="single" w:sz="4" w:space="0" w:color="auto"/>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200</w:t>
            </w:r>
          </w:p>
        </w:tc>
        <w:tc>
          <w:tcPr>
            <w:tcW w:w="2127" w:type="dxa"/>
            <w:tcBorders>
              <w:top w:val="single" w:sz="4" w:space="0" w:color="auto"/>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000 0113 9800000000 000</w:t>
            </w:r>
          </w:p>
        </w:tc>
        <w:tc>
          <w:tcPr>
            <w:tcW w:w="1275" w:type="dxa"/>
            <w:gridSpan w:val="2"/>
            <w:tcBorders>
              <w:top w:val="single" w:sz="4" w:space="0" w:color="auto"/>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1 500,00</w:t>
            </w:r>
          </w:p>
        </w:tc>
        <w:tc>
          <w:tcPr>
            <w:tcW w:w="1200" w:type="dxa"/>
            <w:gridSpan w:val="3"/>
            <w:tcBorders>
              <w:top w:val="single" w:sz="4" w:space="0" w:color="auto"/>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Иные межбюджетные трансферты общего характера</w:t>
            </w:r>
          </w:p>
        </w:tc>
        <w:tc>
          <w:tcPr>
            <w:tcW w:w="708" w:type="dxa"/>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200</w:t>
            </w:r>
          </w:p>
        </w:tc>
        <w:tc>
          <w:tcPr>
            <w:tcW w:w="2127" w:type="dxa"/>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000 0113 9850000000 000</w:t>
            </w:r>
          </w:p>
        </w:tc>
        <w:tc>
          <w:tcPr>
            <w:tcW w:w="1275" w:type="dxa"/>
            <w:gridSpan w:val="2"/>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1 500,00</w:t>
            </w:r>
          </w:p>
        </w:tc>
        <w:tc>
          <w:tcPr>
            <w:tcW w:w="1200" w:type="dxa"/>
            <w:gridSpan w:val="3"/>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08" w:type="dxa"/>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200</w:t>
            </w:r>
          </w:p>
        </w:tc>
        <w:tc>
          <w:tcPr>
            <w:tcW w:w="2127" w:type="dxa"/>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000 0113 9850060510 000</w:t>
            </w:r>
          </w:p>
        </w:tc>
        <w:tc>
          <w:tcPr>
            <w:tcW w:w="1275" w:type="dxa"/>
            <w:gridSpan w:val="2"/>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1 500,00</w:t>
            </w:r>
          </w:p>
        </w:tc>
        <w:tc>
          <w:tcPr>
            <w:tcW w:w="1200" w:type="dxa"/>
            <w:gridSpan w:val="3"/>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Межбюджетные трансферты</w:t>
            </w:r>
          </w:p>
        </w:tc>
        <w:tc>
          <w:tcPr>
            <w:tcW w:w="708" w:type="dxa"/>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200</w:t>
            </w:r>
          </w:p>
        </w:tc>
        <w:tc>
          <w:tcPr>
            <w:tcW w:w="2127" w:type="dxa"/>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000 0113 9850060510 500</w:t>
            </w:r>
          </w:p>
        </w:tc>
        <w:tc>
          <w:tcPr>
            <w:tcW w:w="1275" w:type="dxa"/>
            <w:gridSpan w:val="2"/>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1 500,00</w:t>
            </w:r>
          </w:p>
        </w:tc>
        <w:tc>
          <w:tcPr>
            <w:tcW w:w="1200" w:type="dxa"/>
            <w:gridSpan w:val="3"/>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nil"/>
              <w:left w:val="single" w:sz="4" w:space="0" w:color="auto"/>
              <w:bottom w:val="single" w:sz="4" w:space="0" w:color="auto"/>
              <w:right w:val="single" w:sz="4" w:space="0" w:color="auto"/>
            </w:tcBorders>
            <w:vAlign w:val="bottom"/>
            <w:hideMark/>
          </w:tcPr>
          <w:p w:rsidR="00C243A4" w:rsidRPr="00C243A4" w:rsidRDefault="00C243A4" w:rsidP="00C243A4">
            <w:pPr>
              <w:spacing w:after="0" w:line="240" w:lineRule="auto"/>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Иные межбюджетные трансферты</w:t>
            </w:r>
          </w:p>
        </w:tc>
        <w:tc>
          <w:tcPr>
            <w:tcW w:w="708" w:type="dxa"/>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200</w:t>
            </w:r>
          </w:p>
        </w:tc>
        <w:tc>
          <w:tcPr>
            <w:tcW w:w="2127" w:type="dxa"/>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000 0113 9850060510 540</w:t>
            </w:r>
          </w:p>
        </w:tc>
        <w:tc>
          <w:tcPr>
            <w:tcW w:w="1275" w:type="dxa"/>
            <w:gridSpan w:val="2"/>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1 500,00</w:t>
            </w:r>
          </w:p>
        </w:tc>
        <w:tc>
          <w:tcPr>
            <w:tcW w:w="1200" w:type="dxa"/>
            <w:gridSpan w:val="3"/>
            <w:tcBorders>
              <w:top w:val="nil"/>
              <w:left w:val="nil"/>
              <w:bottom w:val="single" w:sz="4" w:space="0" w:color="auto"/>
              <w:right w:val="single" w:sz="4" w:space="0" w:color="auto"/>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color w:val="000000"/>
                <w:sz w:val="20"/>
                <w:szCs w:val="20"/>
                <w:lang w:val="sr-Cyrl-CS" w:eastAsia="sr-Cyrl-CS"/>
              </w:rPr>
            </w:pPr>
            <w:r w:rsidRPr="00C243A4">
              <w:rPr>
                <w:rFonts w:ascii="Times New Roman" w:eastAsia="Times New Roman" w:hAnsi="Times New Roman" w:cs="Times New Roman"/>
                <w:color w:val="000000"/>
                <w:sz w:val="20"/>
                <w:szCs w:val="20"/>
                <w:lang w:val="sr-Cyrl-CS" w:eastAsia="sr-Cyrl-CS"/>
              </w:rPr>
              <w:t>0,00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single" w:sz="6" w:space="0" w:color="auto"/>
              <w:left w:val="single" w:sz="6" w:space="0" w:color="auto"/>
              <w:bottom w:val="single" w:sz="6" w:space="0" w:color="auto"/>
              <w:right w:val="single" w:sz="6" w:space="0" w:color="auto"/>
            </w:tcBorders>
            <w:hideMark/>
          </w:tcPr>
          <w:p w:rsidR="00C243A4" w:rsidRPr="00C243A4" w:rsidRDefault="00C243A4" w:rsidP="00C243A4">
            <w:pPr>
              <w:autoSpaceDE w:val="0"/>
              <w:autoSpaceDN w:val="0"/>
              <w:adjustRightInd w:val="0"/>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Иные расходы органов государственной власти субъектов Российской Федерации и органов местного самоуправления</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en-US" w:eastAsia="sr-Cyrl-CS"/>
              </w:rPr>
            </w:pPr>
            <w:r w:rsidRPr="00C243A4">
              <w:rPr>
                <w:rFonts w:ascii="Arial" w:eastAsia="Times New Roman" w:hAnsi="Arial" w:cs="Arial"/>
                <w:color w:val="000000"/>
                <w:sz w:val="16"/>
                <w:szCs w:val="16"/>
                <w:lang w:val="en-US" w:eastAsia="sr-Cyrl-CS"/>
              </w:rPr>
              <w:t>200</w:t>
            </w:r>
          </w:p>
        </w:tc>
        <w:tc>
          <w:tcPr>
            <w:tcW w:w="2127" w:type="dxa"/>
            <w:tcBorders>
              <w:top w:val="single" w:sz="4" w:space="0" w:color="auto"/>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lang w:val="sr-Cyrl-CS" w:eastAsia="sr-Cyrl-CS"/>
              </w:rPr>
              <w:t>000 0113 9900000000 000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73583,00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73583,00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single" w:sz="6" w:space="0" w:color="auto"/>
              <w:left w:val="single" w:sz="6" w:space="0" w:color="auto"/>
              <w:bottom w:val="single" w:sz="6" w:space="0" w:color="auto"/>
              <w:right w:val="single" w:sz="6" w:space="0" w:color="auto"/>
            </w:tcBorders>
            <w:hideMark/>
          </w:tcPr>
          <w:p w:rsidR="00C243A4" w:rsidRPr="00C243A4" w:rsidRDefault="00C243A4" w:rsidP="00C243A4">
            <w:pPr>
              <w:autoSpaceDE w:val="0"/>
              <w:autoSpaceDN w:val="0"/>
              <w:adjustRightInd w:val="0"/>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Резервные фонды</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en-US" w:eastAsia="sr-Cyrl-CS"/>
              </w:rPr>
            </w:pPr>
            <w:r w:rsidRPr="00C243A4">
              <w:rPr>
                <w:rFonts w:ascii="Arial" w:eastAsia="Times New Roman" w:hAnsi="Arial" w:cs="Arial"/>
                <w:color w:val="000000"/>
                <w:sz w:val="16"/>
                <w:szCs w:val="16"/>
                <w:lang w:val="en-US" w:eastAsia="sr-Cyrl-CS"/>
              </w:rPr>
              <w:t>200</w:t>
            </w:r>
          </w:p>
        </w:tc>
        <w:tc>
          <w:tcPr>
            <w:tcW w:w="2127"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000 0113 9910000000 000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73583,00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73583,00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single" w:sz="6" w:space="0" w:color="auto"/>
              <w:left w:val="single" w:sz="6" w:space="0" w:color="auto"/>
              <w:bottom w:val="single" w:sz="6" w:space="0" w:color="auto"/>
              <w:right w:val="single" w:sz="6" w:space="0" w:color="auto"/>
            </w:tcBorders>
            <w:hideMark/>
          </w:tcPr>
          <w:p w:rsidR="00C243A4" w:rsidRPr="00C243A4" w:rsidRDefault="00C243A4" w:rsidP="00C243A4">
            <w:pPr>
              <w:autoSpaceDE w:val="0"/>
              <w:autoSpaceDN w:val="0"/>
              <w:adjustRightInd w:val="0"/>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Резервные фонды местных администраций</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en-US" w:eastAsia="sr-Cyrl-CS"/>
              </w:rPr>
            </w:pPr>
            <w:r w:rsidRPr="00C243A4">
              <w:rPr>
                <w:rFonts w:ascii="Arial" w:eastAsia="Times New Roman" w:hAnsi="Arial" w:cs="Arial"/>
                <w:color w:val="000000"/>
                <w:sz w:val="16"/>
                <w:szCs w:val="16"/>
                <w:lang w:val="en-US" w:eastAsia="sr-Cyrl-CS"/>
              </w:rPr>
              <w:t>200</w:t>
            </w:r>
          </w:p>
        </w:tc>
        <w:tc>
          <w:tcPr>
            <w:tcW w:w="2127"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000 0113 9910014100 000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73583,00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73583,00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single" w:sz="6" w:space="0" w:color="auto"/>
              <w:left w:val="single" w:sz="6" w:space="0" w:color="auto"/>
              <w:bottom w:val="single" w:sz="6" w:space="0" w:color="auto"/>
              <w:right w:val="single" w:sz="6" w:space="0" w:color="auto"/>
            </w:tcBorders>
            <w:hideMark/>
          </w:tcPr>
          <w:p w:rsidR="00C243A4" w:rsidRPr="00C243A4" w:rsidRDefault="00C243A4" w:rsidP="00C243A4">
            <w:pPr>
              <w:autoSpaceDE w:val="0"/>
              <w:autoSpaceDN w:val="0"/>
              <w:adjustRightInd w:val="0"/>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Закупка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en-US" w:eastAsia="sr-Cyrl-CS"/>
              </w:rPr>
            </w:pPr>
            <w:r w:rsidRPr="00C243A4">
              <w:rPr>
                <w:rFonts w:ascii="Arial" w:eastAsia="Times New Roman" w:hAnsi="Arial" w:cs="Arial"/>
                <w:color w:val="000000"/>
                <w:sz w:val="16"/>
                <w:szCs w:val="16"/>
                <w:lang w:val="en-US" w:eastAsia="sr-Cyrl-CS"/>
              </w:rPr>
              <w:t>200</w:t>
            </w:r>
          </w:p>
        </w:tc>
        <w:tc>
          <w:tcPr>
            <w:tcW w:w="2127"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000 0113 9910014100 200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73583,00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73583,00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single" w:sz="6" w:space="0" w:color="auto"/>
              <w:left w:val="single" w:sz="6" w:space="0" w:color="auto"/>
              <w:bottom w:val="single" w:sz="6" w:space="0" w:color="auto"/>
              <w:right w:val="single" w:sz="6" w:space="0" w:color="auto"/>
            </w:tcBorders>
            <w:hideMark/>
          </w:tcPr>
          <w:p w:rsidR="00C243A4" w:rsidRPr="00C243A4" w:rsidRDefault="00C243A4" w:rsidP="00C243A4">
            <w:pPr>
              <w:autoSpaceDE w:val="0"/>
              <w:autoSpaceDN w:val="0"/>
              <w:adjustRightInd w:val="0"/>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Иные закупки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en-US" w:eastAsia="sr-Cyrl-CS"/>
              </w:rPr>
            </w:pPr>
            <w:r w:rsidRPr="00C243A4">
              <w:rPr>
                <w:rFonts w:ascii="Arial" w:eastAsia="Times New Roman" w:hAnsi="Arial" w:cs="Arial"/>
                <w:color w:val="000000"/>
                <w:sz w:val="16"/>
                <w:szCs w:val="16"/>
                <w:lang w:val="en-US" w:eastAsia="sr-Cyrl-CS"/>
              </w:rPr>
              <w:t>200</w:t>
            </w:r>
          </w:p>
        </w:tc>
        <w:tc>
          <w:tcPr>
            <w:tcW w:w="2127"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000 0113 9910014100 240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73583,00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73583,00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single" w:sz="6" w:space="0" w:color="auto"/>
              <w:left w:val="single" w:sz="6" w:space="0" w:color="auto"/>
              <w:bottom w:val="single" w:sz="6" w:space="0" w:color="auto"/>
              <w:right w:val="single" w:sz="6" w:space="0" w:color="auto"/>
            </w:tcBorders>
            <w:hideMark/>
          </w:tcPr>
          <w:p w:rsidR="00C243A4" w:rsidRPr="00C243A4" w:rsidRDefault="00C243A4" w:rsidP="00C243A4">
            <w:pPr>
              <w:autoSpaceDE w:val="0"/>
              <w:autoSpaceDN w:val="0"/>
              <w:adjustRightInd w:val="0"/>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Прочая закупка товаров, работ и услуг</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en-US" w:eastAsia="sr-Cyrl-CS"/>
              </w:rPr>
            </w:pPr>
            <w:r w:rsidRPr="00C243A4">
              <w:rPr>
                <w:rFonts w:ascii="Arial" w:eastAsia="Times New Roman" w:hAnsi="Arial" w:cs="Arial"/>
                <w:color w:val="000000"/>
                <w:sz w:val="16"/>
                <w:szCs w:val="16"/>
                <w:lang w:val="en-US" w:eastAsia="sr-Cyrl-CS"/>
              </w:rPr>
              <w:t>200</w:t>
            </w:r>
          </w:p>
        </w:tc>
        <w:tc>
          <w:tcPr>
            <w:tcW w:w="2127"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000 0113 9910014100 244</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73583,00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73583,00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НАЦИОНАЛЬНАЯ ОБОРОНА</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000 0200 0000000000 000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556300,00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238281,70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Мобилизационная и вневойсковая подготовка</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000 0203 0000000000 000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556300,00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238281,70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000 0203 0100000000 000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556300,00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238281,70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lastRenderedPageBreak/>
              <w:t>Руководство и управление в сфере установленных функций</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000 0203 0140000000 000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556300,00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238281,70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Осуществление первичного воинского учета на территориях, где отсутствуют военные комиссариаты</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000 0203 0140051180 000</w:t>
            </w:r>
          </w:p>
        </w:tc>
        <w:tc>
          <w:tcPr>
            <w:tcW w:w="1275" w:type="dxa"/>
            <w:gridSpan w:val="2"/>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556300,00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238281,70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000 0203 0140051180 100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417000,00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238281,70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на выплаты персоналу государственных (муниципальных) органов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000 0203 0140051180 120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417000,00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238281,70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Фонд оплаты труда государственных (муниципальных) органов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000 0203 0140051180 121</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320000,00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199314,65</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000 0203 0140051180 129</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97000,00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38967,05</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Закупка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000 0203 0140051180 200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139300,00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Иные закупки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000 0203 0140051180 240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139300,00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Прочая закупка товаров, работ и услуг</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val="sr-Cyrl-CS" w:eastAsia="sr-Cyrl-CS"/>
              </w:rPr>
              <w:t>000 0203 0140051180 24</w:t>
            </w:r>
            <w:r w:rsidRPr="00C243A4">
              <w:rPr>
                <w:rFonts w:ascii="Arial" w:eastAsia="Times New Roman" w:hAnsi="Arial" w:cs="Arial"/>
                <w:color w:val="000000"/>
                <w:sz w:val="16"/>
                <w:szCs w:val="16"/>
                <w:lang w:eastAsia="sr-Cyrl-CS"/>
              </w:rPr>
              <w:t>4</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139300,00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lang w:val="sr-Cyrl-CS" w:eastAsia="sr-Cyrl-CS"/>
              </w:rPr>
              <w:t>НАЦИОНАЛЬНАЯ БЕЗОПАСНОСТЬ И ПРАВООХРАНИТЕЛЬНАЯ ДЕЯТЕЛЬНОСТЬ</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000 0300 0000000000 000</w:t>
            </w:r>
          </w:p>
        </w:tc>
        <w:tc>
          <w:tcPr>
            <w:tcW w:w="1275"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14973,00</w:t>
            </w:r>
          </w:p>
        </w:tc>
        <w:tc>
          <w:tcPr>
            <w:tcW w:w="1200" w:type="dxa"/>
            <w:gridSpan w:val="3"/>
            <w:tcBorders>
              <w:top w:val="nil"/>
              <w:left w:val="nil"/>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11494,00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single" w:sz="4" w:space="0" w:color="auto"/>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lang w:val="sr-Cyrl-CS" w:eastAsia="sr-Cyrl-CS"/>
              </w:rPr>
              <w:t>Защита населения и территории от чрезвычайных ситуаций природного и техногенного характера, пожарная безопасность</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200</w:t>
            </w:r>
          </w:p>
        </w:tc>
        <w:tc>
          <w:tcPr>
            <w:tcW w:w="2127" w:type="dxa"/>
            <w:tcBorders>
              <w:top w:val="single" w:sz="4" w:space="0" w:color="auto"/>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lang w:val="sr-Cyrl-CS" w:eastAsia="sr-Cyrl-CS"/>
              </w:rPr>
              <w:t>000 0310 0000000000 000</w:t>
            </w:r>
          </w:p>
        </w:tc>
        <w:tc>
          <w:tcPr>
            <w:tcW w:w="1275" w:type="dxa"/>
            <w:gridSpan w:val="2"/>
            <w:tcBorders>
              <w:top w:val="nil"/>
              <w:left w:val="nil"/>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lang w:eastAsia="sr-Cyrl-CS"/>
              </w:rPr>
              <w:t>14973,00</w:t>
            </w:r>
          </w:p>
        </w:tc>
        <w:tc>
          <w:tcPr>
            <w:tcW w:w="1200" w:type="dxa"/>
            <w:gridSpan w:val="3"/>
            <w:tcBorders>
              <w:top w:val="nil"/>
              <w:left w:val="nil"/>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Times New Roman" w:eastAsia="Times New Roman" w:hAnsi="Times New Roman" w:cs="Times New Roman"/>
                <w:sz w:val="16"/>
                <w:szCs w:val="16"/>
                <w:lang w:eastAsia="sr-Cyrl-CS"/>
              </w:rPr>
              <w:t>11494,00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Муниципальная программа "Защита населения и территорий от черезвычайных ситуаций,обеспечение пожарной безопасности и безопасности людей на водных объектах Павловского района Алтайского края"</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200</w:t>
            </w:r>
          </w:p>
        </w:tc>
        <w:tc>
          <w:tcPr>
            <w:tcW w:w="2127"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000 0310 1200000000 000</w:t>
            </w:r>
          </w:p>
        </w:tc>
        <w:tc>
          <w:tcPr>
            <w:tcW w:w="1275" w:type="dxa"/>
            <w:gridSpan w:val="2"/>
            <w:tcBorders>
              <w:top w:val="nil"/>
              <w:left w:val="nil"/>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lang w:eastAsia="sr-Cyrl-CS"/>
              </w:rPr>
              <w:t>14973,00</w:t>
            </w:r>
          </w:p>
        </w:tc>
        <w:tc>
          <w:tcPr>
            <w:tcW w:w="1200" w:type="dxa"/>
            <w:gridSpan w:val="3"/>
            <w:tcBorders>
              <w:top w:val="nil"/>
              <w:left w:val="nil"/>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Times New Roman" w:eastAsia="Times New Roman" w:hAnsi="Times New Roman" w:cs="Times New Roman"/>
                <w:sz w:val="16"/>
                <w:szCs w:val="16"/>
                <w:lang w:eastAsia="sr-Cyrl-CS"/>
              </w:rPr>
              <w:t>11494,00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на реализацию мероприятий муниципальных программ</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200</w:t>
            </w:r>
          </w:p>
        </w:tc>
        <w:tc>
          <w:tcPr>
            <w:tcW w:w="2127"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000 0310 1200060990 000</w:t>
            </w:r>
          </w:p>
        </w:tc>
        <w:tc>
          <w:tcPr>
            <w:tcW w:w="1275" w:type="dxa"/>
            <w:gridSpan w:val="2"/>
            <w:tcBorders>
              <w:top w:val="nil"/>
              <w:left w:val="nil"/>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lang w:eastAsia="sr-Cyrl-CS"/>
              </w:rPr>
              <w:t>14973,00</w:t>
            </w:r>
          </w:p>
        </w:tc>
        <w:tc>
          <w:tcPr>
            <w:tcW w:w="1200" w:type="dxa"/>
            <w:gridSpan w:val="3"/>
            <w:tcBorders>
              <w:top w:val="nil"/>
              <w:left w:val="nil"/>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Times New Roman" w:eastAsia="Times New Roman" w:hAnsi="Times New Roman" w:cs="Times New Roman"/>
                <w:sz w:val="16"/>
                <w:szCs w:val="16"/>
                <w:lang w:eastAsia="sr-Cyrl-CS"/>
              </w:rPr>
              <w:t>11494,00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Закупка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200</w:t>
            </w:r>
          </w:p>
        </w:tc>
        <w:tc>
          <w:tcPr>
            <w:tcW w:w="2127"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000 0310 1200060990 200</w:t>
            </w:r>
          </w:p>
        </w:tc>
        <w:tc>
          <w:tcPr>
            <w:tcW w:w="1275" w:type="dxa"/>
            <w:gridSpan w:val="2"/>
            <w:tcBorders>
              <w:top w:val="nil"/>
              <w:left w:val="nil"/>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lang w:eastAsia="sr-Cyrl-CS"/>
              </w:rPr>
              <w:t>14973,00</w:t>
            </w:r>
          </w:p>
        </w:tc>
        <w:tc>
          <w:tcPr>
            <w:tcW w:w="1200" w:type="dxa"/>
            <w:gridSpan w:val="3"/>
            <w:tcBorders>
              <w:top w:val="nil"/>
              <w:left w:val="nil"/>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Times New Roman" w:eastAsia="Times New Roman" w:hAnsi="Times New Roman" w:cs="Times New Roman"/>
                <w:sz w:val="16"/>
                <w:szCs w:val="16"/>
                <w:lang w:eastAsia="sr-Cyrl-CS"/>
              </w:rPr>
              <w:t>11494,00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Иные закупки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200</w:t>
            </w:r>
          </w:p>
        </w:tc>
        <w:tc>
          <w:tcPr>
            <w:tcW w:w="2127"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000 0310 1200060990 240</w:t>
            </w:r>
          </w:p>
        </w:tc>
        <w:tc>
          <w:tcPr>
            <w:tcW w:w="1275" w:type="dxa"/>
            <w:gridSpan w:val="2"/>
            <w:tcBorders>
              <w:top w:val="nil"/>
              <w:left w:val="nil"/>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lang w:eastAsia="sr-Cyrl-CS"/>
              </w:rPr>
              <w:t>14973,00</w:t>
            </w:r>
          </w:p>
        </w:tc>
        <w:tc>
          <w:tcPr>
            <w:tcW w:w="1200" w:type="dxa"/>
            <w:gridSpan w:val="3"/>
            <w:tcBorders>
              <w:top w:val="nil"/>
              <w:left w:val="nil"/>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Times New Roman" w:eastAsia="Times New Roman" w:hAnsi="Times New Roman" w:cs="Times New Roman"/>
                <w:sz w:val="16"/>
                <w:szCs w:val="16"/>
                <w:lang w:eastAsia="sr-Cyrl-CS"/>
              </w:rPr>
              <w:t>11494,00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Прочая закупка товаров, работ и услуг</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200</w:t>
            </w:r>
          </w:p>
        </w:tc>
        <w:tc>
          <w:tcPr>
            <w:tcW w:w="2127"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000 0310 1200060990 244</w:t>
            </w:r>
          </w:p>
        </w:tc>
        <w:tc>
          <w:tcPr>
            <w:tcW w:w="1275" w:type="dxa"/>
            <w:gridSpan w:val="2"/>
            <w:tcBorders>
              <w:top w:val="nil"/>
              <w:left w:val="nil"/>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lang w:eastAsia="sr-Cyrl-CS"/>
              </w:rPr>
              <w:t>14973,00</w:t>
            </w:r>
          </w:p>
        </w:tc>
        <w:tc>
          <w:tcPr>
            <w:tcW w:w="1200" w:type="dxa"/>
            <w:gridSpan w:val="3"/>
            <w:tcBorders>
              <w:top w:val="nil"/>
              <w:left w:val="nil"/>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Times New Roman" w:eastAsia="Times New Roman" w:hAnsi="Times New Roman" w:cs="Times New Roman"/>
                <w:sz w:val="16"/>
                <w:szCs w:val="16"/>
                <w:lang w:eastAsia="sr-Cyrl-CS"/>
              </w:rPr>
              <w:t>11494,00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НАЦИОНАЛЬНАЯ ЭКОНОМИКА</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000 0400 0000000000 000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5529584,00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5088575,12</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Дорожное хозяйство (дорожные фонды)</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000 0409 0000000000 000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5529584,00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5088575,12</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Иные вопросы в области национальной экономики</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000 0409 9100000000 000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5529584,00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5088575,12</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Мероприятия в сфере транспорта и дорожного хозяйства</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000 0409 9120000000 000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5529584,00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5088575,12</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Содержание, ремонт, реконструкция и строительство автомобильных дорог, являющихся муниципальной собственностью</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000 0409 91200</w:t>
            </w:r>
            <w:r w:rsidRPr="00C243A4">
              <w:rPr>
                <w:rFonts w:ascii="Arial" w:eastAsia="Times New Roman" w:hAnsi="Arial" w:cs="Arial"/>
                <w:color w:val="000000"/>
                <w:sz w:val="16"/>
                <w:szCs w:val="16"/>
                <w:lang w:eastAsia="sr-Cyrl-CS"/>
              </w:rPr>
              <w:t>9Д127</w:t>
            </w:r>
            <w:r w:rsidRPr="00C243A4">
              <w:rPr>
                <w:rFonts w:ascii="Arial" w:eastAsia="Times New Roman" w:hAnsi="Arial" w:cs="Arial"/>
                <w:color w:val="000000"/>
                <w:sz w:val="16"/>
                <w:szCs w:val="16"/>
                <w:lang w:val="sr-Cyrl-CS" w:eastAsia="sr-Cyrl-CS"/>
              </w:rPr>
              <w:t xml:space="preserve">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714584,00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275979,00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Закупка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lang w:val="sr-Cyrl-CS" w:eastAsia="sr-Cyrl-CS"/>
              </w:rPr>
              <w:t>000 0409 91200</w:t>
            </w:r>
            <w:r w:rsidRPr="00C243A4">
              <w:rPr>
                <w:rFonts w:ascii="Arial" w:eastAsia="Times New Roman" w:hAnsi="Arial" w:cs="Arial"/>
                <w:color w:val="000000"/>
                <w:sz w:val="16"/>
                <w:szCs w:val="16"/>
                <w:lang w:eastAsia="sr-Cyrl-CS"/>
              </w:rPr>
              <w:t>9Д127</w:t>
            </w:r>
            <w:r w:rsidRPr="00C243A4">
              <w:rPr>
                <w:rFonts w:ascii="Arial" w:eastAsia="Times New Roman" w:hAnsi="Arial" w:cs="Arial"/>
                <w:color w:val="000000"/>
                <w:sz w:val="16"/>
                <w:szCs w:val="16"/>
                <w:lang w:val="sr-Cyrl-CS" w:eastAsia="sr-Cyrl-CS"/>
              </w:rPr>
              <w:t xml:space="preserve">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714584,00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275979,00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Иные закупки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lang w:val="sr-Cyrl-CS" w:eastAsia="sr-Cyrl-CS"/>
              </w:rPr>
              <w:t>000 0409 91200</w:t>
            </w:r>
            <w:r w:rsidRPr="00C243A4">
              <w:rPr>
                <w:rFonts w:ascii="Arial" w:eastAsia="Times New Roman" w:hAnsi="Arial" w:cs="Arial"/>
                <w:color w:val="000000"/>
                <w:sz w:val="16"/>
                <w:szCs w:val="16"/>
                <w:lang w:eastAsia="sr-Cyrl-CS"/>
              </w:rPr>
              <w:t>9Д127</w:t>
            </w:r>
            <w:r w:rsidRPr="00C243A4">
              <w:rPr>
                <w:rFonts w:ascii="Arial" w:eastAsia="Times New Roman" w:hAnsi="Arial" w:cs="Arial"/>
                <w:color w:val="000000"/>
                <w:sz w:val="16"/>
                <w:szCs w:val="16"/>
                <w:lang w:val="sr-Cyrl-CS" w:eastAsia="sr-Cyrl-CS"/>
              </w:rPr>
              <w:t xml:space="preserve">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714584,00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275979,00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Прочая закупка товаров, работ и услуг</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lang w:val="sr-Cyrl-CS" w:eastAsia="sr-Cyrl-CS"/>
              </w:rPr>
              <w:t>000 0409 91200</w:t>
            </w:r>
            <w:r w:rsidRPr="00C243A4">
              <w:rPr>
                <w:rFonts w:ascii="Arial" w:eastAsia="Times New Roman" w:hAnsi="Arial" w:cs="Arial"/>
                <w:color w:val="000000"/>
                <w:sz w:val="16"/>
                <w:szCs w:val="16"/>
                <w:lang w:eastAsia="sr-Cyrl-CS"/>
              </w:rPr>
              <w:t>9Д127</w:t>
            </w:r>
            <w:r w:rsidRPr="00C243A4">
              <w:rPr>
                <w:rFonts w:ascii="Arial" w:eastAsia="Times New Roman" w:hAnsi="Arial" w:cs="Arial"/>
                <w:color w:val="000000"/>
                <w:sz w:val="16"/>
                <w:szCs w:val="16"/>
                <w:lang w:val="sr-Cyrl-CS" w:eastAsia="sr-Cyrl-CS"/>
              </w:rPr>
              <w:t xml:space="preserve">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714584,00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275979,00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Развитие улично-дорожной сети в городах, рабочих поселках, поселках городского типа и селах</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000 0409 9120071020 000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4815000,00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4812596,12</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Закупка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000 0409 9120071020 200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4815000,00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4812596,12</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lastRenderedPageBreak/>
              <w:t>Иные закупки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000 0409 9120071020 240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4815000,00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4812596,12</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Прочая закупка товаров, работ и услуг</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000 0409 9120071020 244</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4815000,00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4812596,12</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301"/>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ЖИЛИЩНО-КОММУНАЛЬНОЕ ХОЗЯЙСТВО</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000 0500 0000000000 000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8414918,00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6742330,14</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Коммунальное хозяйство</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000 0502 0000000000 000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5749400,00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4317500,00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Муниципальная программа "Комплексное развитие систем коммунальной инфраструктуры Павловского района"</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000 0502 4300000000 000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5749400,00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4317500,00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Подпрограмма "Увеличение объема и улучшение качества питьевой воды"</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000 0502 4310000000 000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4317500,00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4317500,00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на реализацию мероприятий муниципальных программ</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000 0502 4310060990 000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4317500,00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lang w:eastAsia="sr-Cyrl-CS"/>
              </w:rPr>
              <w:t>4317500,00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Закупка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000 0502 4310060990 200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4317500,00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lang w:eastAsia="sr-Cyrl-CS"/>
              </w:rPr>
              <w:t>4317500,00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Иные закупки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000 0502 4310060990 240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4317500,00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lang w:eastAsia="sr-Cyrl-CS"/>
              </w:rPr>
              <w:t>4317500,00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Прочая закупка товаров, работ и услуг</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000 0502 4310060990 244</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4317500,00</w:t>
            </w:r>
          </w:p>
        </w:tc>
        <w:tc>
          <w:tcPr>
            <w:tcW w:w="1200" w:type="dxa"/>
            <w:gridSpan w:val="3"/>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lang w:eastAsia="sr-Cyrl-CS"/>
              </w:rPr>
              <w:t>4317500,00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single" w:sz="4" w:space="0" w:color="auto"/>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lang w:val="sr-Cyrl-CS" w:eastAsia="sr-Cyrl-CS"/>
              </w:rPr>
              <w:t>Подпрограмма "Модернизация объектов водоотведения"</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200</w:t>
            </w:r>
          </w:p>
        </w:tc>
        <w:tc>
          <w:tcPr>
            <w:tcW w:w="2127" w:type="dxa"/>
            <w:tcBorders>
              <w:top w:val="single" w:sz="4" w:space="0" w:color="auto"/>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lang w:val="sr-Cyrl-CS" w:eastAsia="sr-Cyrl-CS"/>
              </w:rPr>
              <w:t>000 0502 4320000000 000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1431900,00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на реализацию мероприятий муниципальных программ</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200</w:t>
            </w:r>
          </w:p>
        </w:tc>
        <w:tc>
          <w:tcPr>
            <w:tcW w:w="2127"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000 0502 4320060990 000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1431900,00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Закупка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200</w:t>
            </w:r>
          </w:p>
        </w:tc>
        <w:tc>
          <w:tcPr>
            <w:tcW w:w="2127"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000 0502 4320060990 200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1431900,00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Иные закупки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200</w:t>
            </w:r>
          </w:p>
        </w:tc>
        <w:tc>
          <w:tcPr>
            <w:tcW w:w="2127"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000 0502 4320060990 240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1431900,00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Прочая закупка товаров, работ и услуг</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200</w:t>
            </w:r>
          </w:p>
        </w:tc>
        <w:tc>
          <w:tcPr>
            <w:tcW w:w="2127" w:type="dxa"/>
            <w:tcBorders>
              <w:top w:val="nil"/>
              <w:left w:val="single" w:sz="4" w:space="0" w:color="auto"/>
              <w:bottom w:val="single" w:sz="4" w:space="0" w:color="auto"/>
              <w:right w:val="single" w:sz="4" w:space="0" w:color="auto"/>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000 0502 4320060990 244</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1431900,00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0</w:t>
            </w:r>
          </w:p>
        </w:tc>
        <w:tc>
          <w:tcPr>
            <w:tcW w:w="785" w:type="dxa"/>
            <w:tcBorders>
              <w:top w:val="nil"/>
              <w:left w:val="nil"/>
              <w:bottom w:val="single" w:sz="4" w:space="0" w:color="000000"/>
              <w:right w:val="single" w:sz="8" w:space="0" w:color="000000"/>
            </w:tcBorders>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Благоустройство</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000 0503 0000000000 000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2665518,00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2424830,14</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Иные вопросы в области жилищно-коммунального хозяйства</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000 0503 9200000000 000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2665518,00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2424830,14</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Иные расходы в области жилищно-коммунального хозяйства</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000 0503 9290000000 000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2665518,00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2424830,14</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Уличное освещение</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000 0503 9290018050 000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562018,00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322167,41</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Закупка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000 0503 9290018050 200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562018,00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322167,41</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Иные закупки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000 0503 9290018050 240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562018,00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322167,41</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Закупка энергетических ресурсов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000 0503 9290018050 247</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562018,00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322167,41</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Организация и содержание мест захоронения</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000 0503 9290018070 000</w:t>
            </w:r>
          </w:p>
        </w:tc>
        <w:tc>
          <w:tcPr>
            <w:tcW w:w="1275"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170000,00</w:t>
            </w:r>
          </w:p>
        </w:tc>
        <w:tc>
          <w:tcPr>
            <w:tcW w:w="1200"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170000,00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Закупка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000 0503 9290018070 200</w:t>
            </w:r>
          </w:p>
        </w:tc>
        <w:tc>
          <w:tcPr>
            <w:tcW w:w="1275"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170000,00</w:t>
            </w:r>
          </w:p>
        </w:tc>
        <w:tc>
          <w:tcPr>
            <w:tcW w:w="1200"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170000,00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Иные закупки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000 0503 9290018070 240</w:t>
            </w:r>
          </w:p>
        </w:tc>
        <w:tc>
          <w:tcPr>
            <w:tcW w:w="1275"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170000,00</w:t>
            </w:r>
          </w:p>
        </w:tc>
        <w:tc>
          <w:tcPr>
            <w:tcW w:w="1200"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170000,00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Прочая закупка товаров, работ и услуг</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000 0503 9290018070 244</w:t>
            </w:r>
          </w:p>
        </w:tc>
        <w:tc>
          <w:tcPr>
            <w:tcW w:w="1275"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170000,00</w:t>
            </w:r>
          </w:p>
        </w:tc>
        <w:tc>
          <w:tcPr>
            <w:tcW w:w="1200"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170000,00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Прочие мероприятия по благоустройству городских округов и поселений</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000 0503 9290018080 000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1933500,00</w:t>
            </w:r>
          </w:p>
        </w:tc>
        <w:tc>
          <w:tcPr>
            <w:tcW w:w="1200"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1932662,73</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Закупка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000 0503 9290018080 200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1933500,00</w:t>
            </w:r>
          </w:p>
        </w:tc>
        <w:tc>
          <w:tcPr>
            <w:tcW w:w="1200"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1932662,73</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Иные закупки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000 0503 9290018080 240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1933500,</w:t>
            </w:r>
          </w:p>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00</w:t>
            </w:r>
          </w:p>
        </w:tc>
        <w:tc>
          <w:tcPr>
            <w:tcW w:w="1200"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1932662,73</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Прочая закупка товаров, работ и услуг</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000 0503 9290018080 244</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1933500</w:t>
            </w:r>
          </w:p>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00</w:t>
            </w:r>
          </w:p>
        </w:tc>
        <w:tc>
          <w:tcPr>
            <w:tcW w:w="1200"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1932662,73</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lastRenderedPageBreak/>
              <w:t>КУЛЬТУРА, КИНЕМАТОГРАФИЯ</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000 0800 0000000000 000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4449582,00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2996783,00</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Культура</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000 0801 0000000000 000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2192582,00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1929770,84</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на обеспечение деятельности (оказание услуг) подведомственных учреждений</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000 0801 0200000000 000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2192582,00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1929770,84</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на обеспечение деятельности (оказание услуг) подведомственных учреждений в сфере культуры</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000 0801 0220000000 000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2192582,00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1929770,64</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Учреждения культуры</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000 0801 0220010530 000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2192582,00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1929770,84</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Закупка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000 0801 0220010530 200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2192582,00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1929770,84</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Иные закупки товаров, работ и услуг для обеспечения государственных (муниципальных) нужд</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000 0801 0220010530 240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2192582,00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1929770,84</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450"/>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Прочая закупка товаров, работ и услуг</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000 0801 0220010530 244</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1500582,00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1472258,73</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Закупка энергетических ресурсов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000 0801 0220010530 247</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692000,00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457512,11</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Другие вопросы в области культуры, кинематографии</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000 0804 0000000000 000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2257000,00</w:t>
            </w:r>
          </w:p>
        </w:tc>
        <w:tc>
          <w:tcPr>
            <w:tcW w:w="1200"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1067012,16</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на обеспечение деятельности (оказание услуг) подведомственных учреждений</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000 0804 0200000000 000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2257000,00</w:t>
            </w:r>
          </w:p>
        </w:tc>
        <w:tc>
          <w:tcPr>
            <w:tcW w:w="1200"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1067012,16</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на обеспечение деятельности (оказание услуг) иных подведомственных учреждений</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000 0804 0250000000 000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2257000,00</w:t>
            </w:r>
          </w:p>
        </w:tc>
        <w:tc>
          <w:tcPr>
            <w:tcW w:w="1200"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1067012,16</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000 0804 0250010820 000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2257000,00</w:t>
            </w:r>
          </w:p>
        </w:tc>
        <w:tc>
          <w:tcPr>
            <w:tcW w:w="1200"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1067012,16</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000 0804 0250010820 100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2257000,00</w:t>
            </w:r>
          </w:p>
        </w:tc>
        <w:tc>
          <w:tcPr>
            <w:tcW w:w="1200"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1067012,16</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Расходы на выплаты персоналу государственных (муниципальных) органов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000 0804 0250010820 120</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2257000,00</w:t>
            </w:r>
          </w:p>
        </w:tc>
        <w:tc>
          <w:tcPr>
            <w:tcW w:w="1200"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1067012,16</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Фонд оплаты труда государственных (муниципальных) органов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000 0804 0250010820 121</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1734000,00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852696,72</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200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000 0804 0250010820 129</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523000,00</w:t>
            </w:r>
          </w:p>
        </w:tc>
        <w:tc>
          <w:tcPr>
            <w:tcW w:w="1200"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214315,44</w:t>
            </w:r>
          </w:p>
        </w:tc>
        <w:tc>
          <w:tcPr>
            <w:tcW w:w="785"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16"/>
                <w:szCs w:val="16"/>
                <w:lang w:val="sr-Cyrl-CS" w:eastAsia="sr-Cyrl-CS"/>
              </w:rPr>
            </w:pPr>
          </w:p>
        </w:tc>
      </w:tr>
      <w:tr w:rsidR="00C243A4" w:rsidRPr="00C243A4" w:rsidTr="00C243A4">
        <w:trPr>
          <w:gridAfter w:val="1"/>
          <w:wAfter w:w="1547" w:type="dxa"/>
          <w:trHeight w:val="549"/>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Результат исполнения бюджета (дефицит/профицит)</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450</w:t>
            </w:r>
          </w:p>
        </w:tc>
        <w:tc>
          <w:tcPr>
            <w:tcW w:w="2127"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val="sr-Cyrl-CS" w:eastAsia="sr-Cyrl-CS"/>
              </w:rPr>
            </w:pPr>
            <w:r w:rsidRPr="00C243A4">
              <w:rPr>
                <w:rFonts w:ascii="Arial" w:eastAsia="Times New Roman" w:hAnsi="Arial" w:cs="Arial"/>
                <w:color w:val="000000"/>
                <w:sz w:val="16"/>
                <w:szCs w:val="16"/>
                <w:lang w:val="sr-Cyrl-CS" w:eastAsia="sr-Cyrl-CS"/>
              </w:rPr>
              <w:t>X</w:t>
            </w:r>
          </w:p>
        </w:tc>
        <w:tc>
          <w:tcPr>
            <w:tcW w:w="1275" w:type="dxa"/>
            <w:gridSpan w:val="2"/>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w:t>
            </w:r>
          </w:p>
        </w:tc>
        <w:tc>
          <w:tcPr>
            <w:tcW w:w="1200"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797047,08</w:t>
            </w:r>
          </w:p>
        </w:tc>
        <w:tc>
          <w:tcPr>
            <w:tcW w:w="785" w:type="dxa"/>
            <w:tcBorders>
              <w:top w:val="nil"/>
              <w:left w:val="nil"/>
              <w:bottom w:val="single" w:sz="4" w:space="0" w:color="000000"/>
              <w:right w:val="single" w:sz="8"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X</w:t>
            </w:r>
          </w:p>
        </w:tc>
      </w:tr>
    </w:tbl>
    <w:p w:rsidR="00C243A4" w:rsidRPr="00C243A4" w:rsidRDefault="00C243A4" w:rsidP="00C243A4">
      <w:pPr>
        <w:spacing w:after="0" w:line="240" w:lineRule="auto"/>
        <w:rPr>
          <w:rFonts w:ascii="Times New Roman" w:eastAsia="Times New Roman" w:hAnsi="Times New Roman" w:cs="Times New Roman"/>
          <w:sz w:val="28"/>
          <w:szCs w:val="28"/>
          <w:lang w:eastAsia="sr-Cyrl-CS"/>
        </w:rPr>
      </w:pPr>
    </w:p>
    <w:tbl>
      <w:tblPr>
        <w:tblW w:w="11190" w:type="dxa"/>
        <w:tblInd w:w="93" w:type="dxa"/>
        <w:tblLayout w:type="fixed"/>
        <w:tblLook w:val="04A0" w:firstRow="1" w:lastRow="0" w:firstColumn="1" w:lastColumn="0" w:noHBand="0" w:noVBand="1"/>
      </w:tblPr>
      <w:tblGrid>
        <w:gridCol w:w="3845"/>
        <w:gridCol w:w="708"/>
        <w:gridCol w:w="2269"/>
        <w:gridCol w:w="535"/>
        <w:gridCol w:w="707"/>
        <w:gridCol w:w="34"/>
        <w:gridCol w:w="284"/>
        <w:gridCol w:w="992"/>
        <w:gridCol w:w="567"/>
        <w:gridCol w:w="1249"/>
      </w:tblGrid>
      <w:tr w:rsidR="00C243A4" w:rsidRPr="00C243A4" w:rsidTr="00C243A4">
        <w:trPr>
          <w:trHeight w:val="255"/>
        </w:trPr>
        <w:tc>
          <w:tcPr>
            <w:tcW w:w="7354" w:type="dxa"/>
            <w:gridSpan w:val="4"/>
            <w:vAlign w:val="center"/>
            <w:hideMark/>
          </w:tcPr>
          <w:p w:rsidR="00C243A4" w:rsidRPr="00C243A4" w:rsidRDefault="00C243A4" w:rsidP="00C243A4">
            <w:pPr>
              <w:spacing w:after="0" w:line="240" w:lineRule="auto"/>
              <w:rPr>
                <w:rFonts w:ascii="Times New Roman" w:eastAsia="Times New Roman" w:hAnsi="Times New Roman" w:cs="Times New Roman"/>
                <w:sz w:val="28"/>
                <w:szCs w:val="28"/>
                <w:lang w:eastAsia="sr-Cyrl-CS"/>
              </w:rPr>
            </w:pPr>
          </w:p>
        </w:tc>
        <w:tc>
          <w:tcPr>
            <w:tcW w:w="707" w:type="dxa"/>
            <w:vAlign w:val="center"/>
            <w:hideMark/>
          </w:tcPr>
          <w:p w:rsidR="00C243A4" w:rsidRPr="00C243A4" w:rsidRDefault="00C243A4" w:rsidP="00C243A4">
            <w:pPr>
              <w:spacing w:after="0" w:line="240" w:lineRule="auto"/>
              <w:rPr>
                <w:rFonts w:ascii="Times New Roman" w:eastAsia="Times New Roman" w:hAnsi="Times New Roman" w:cs="Times New Roman"/>
                <w:sz w:val="20"/>
                <w:szCs w:val="20"/>
              </w:rPr>
            </w:pPr>
          </w:p>
        </w:tc>
        <w:tc>
          <w:tcPr>
            <w:tcW w:w="318" w:type="dxa"/>
            <w:gridSpan w:val="2"/>
            <w:vAlign w:val="center"/>
            <w:hideMark/>
          </w:tcPr>
          <w:p w:rsidR="00C243A4" w:rsidRPr="00C243A4" w:rsidRDefault="00C243A4" w:rsidP="00C243A4">
            <w:pPr>
              <w:spacing w:after="0" w:line="240" w:lineRule="auto"/>
              <w:rPr>
                <w:rFonts w:ascii="Times New Roman" w:eastAsia="Times New Roman" w:hAnsi="Times New Roman" w:cs="Times New Roman"/>
                <w:sz w:val="20"/>
                <w:szCs w:val="20"/>
              </w:rPr>
            </w:pPr>
          </w:p>
        </w:tc>
        <w:tc>
          <w:tcPr>
            <w:tcW w:w="2808" w:type="dxa"/>
            <w:gridSpan w:val="3"/>
            <w:vAlign w:val="center"/>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 xml:space="preserve">                                                              Приложение №3</w:t>
            </w:r>
          </w:p>
        </w:tc>
      </w:tr>
      <w:tr w:rsidR="00C243A4" w:rsidRPr="00C243A4" w:rsidTr="00C243A4">
        <w:trPr>
          <w:gridAfter w:val="1"/>
          <w:wAfter w:w="1249" w:type="dxa"/>
          <w:trHeight w:val="304"/>
        </w:trPr>
        <w:tc>
          <w:tcPr>
            <w:tcW w:w="9938" w:type="dxa"/>
            <w:gridSpan w:val="9"/>
            <w:vAlign w:val="center"/>
            <w:hideMark/>
          </w:tcPr>
          <w:p w:rsidR="00C243A4" w:rsidRPr="00C243A4" w:rsidRDefault="00C243A4" w:rsidP="00C243A4">
            <w:pPr>
              <w:spacing w:after="0" w:line="240" w:lineRule="auto"/>
              <w:jc w:val="center"/>
              <w:rPr>
                <w:rFonts w:ascii="Arial" w:eastAsia="Times New Roman" w:hAnsi="Arial" w:cs="Arial"/>
                <w:b/>
                <w:bCs/>
                <w:color w:val="000000"/>
              </w:rPr>
            </w:pPr>
            <w:r w:rsidRPr="00C243A4">
              <w:rPr>
                <w:rFonts w:ascii="Arial" w:eastAsia="Times New Roman" w:hAnsi="Arial" w:cs="Arial"/>
                <w:b/>
                <w:bCs/>
                <w:color w:val="000000"/>
              </w:rPr>
              <w:t>3. Источники финансирования дефицита бюджета</w:t>
            </w:r>
          </w:p>
        </w:tc>
      </w:tr>
      <w:tr w:rsidR="00C243A4" w:rsidRPr="00C243A4" w:rsidTr="00C243A4">
        <w:trPr>
          <w:gridAfter w:val="1"/>
          <w:wAfter w:w="1249" w:type="dxa"/>
          <w:trHeight w:val="255"/>
        </w:trPr>
        <w:tc>
          <w:tcPr>
            <w:tcW w:w="3843" w:type="dxa"/>
            <w:tcBorders>
              <w:top w:val="nil"/>
              <w:left w:val="nil"/>
              <w:bottom w:val="single" w:sz="4" w:space="0" w:color="000000"/>
              <w:right w:val="nil"/>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708" w:type="dxa"/>
            <w:vAlign w:val="center"/>
            <w:hideMark/>
          </w:tcPr>
          <w:p w:rsidR="00C243A4" w:rsidRPr="00C243A4" w:rsidRDefault="00C243A4" w:rsidP="00C243A4">
            <w:pPr>
              <w:spacing w:after="0" w:line="240" w:lineRule="auto"/>
              <w:rPr>
                <w:rFonts w:ascii="Arial" w:eastAsia="Times New Roman" w:hAnsi="Arial" w:cs="Arial"/>
                <w:color w:val="000000"/>
                <w:sz w:val="16"/>
                <w:szCs w:val="16"/>
              </w:rPr>
            </w:pPr>
          </w:p>
        </w:tc>
        <w:tc>
          <w:tcPr>
            <w:tcW w:w="2268" w:type="dxa"/>
            <w:vAlign w:val="center"/>
            <w:hideMark/>
          </w:tcPr>
          <w:p w:rsidR="00C243A4" w:rsidRPr="00C243A4" w:rsidRDefault="00C243A4" w:rsidP="00C243A4">
            <w:pPr>
              <w:spacing w:after="0" w:line="240" w:lineRule="auto"/>
              <w:rPr>
                <w:rFonts w:ascii="Times New Roman" w:eastAsia="Times New Roman" w:hAnsi="Times New Roman" w:cs="Times New Roman"/>
                <w:sz w:val="20"/>
                <w:szCs w:val="20"/>
              </w:rPr>
            </w:pPr>
          </w:p>
        </w:tc>
        <w:tc>
          <w:tcPr>
            <w:tcW w:w="1276" w:type="dxa"/>
            <w:gridSpan w:val="3"/>
            <w:vAlign w:val="center"/>
            <w:hideMark/>
          </w:tcPr>
          <w:p w:rsidR="00C243A4" w:rsidRPr="00C243A4" w:rsidRDefault="00C243A4" w:rsidP="00C243A4">
            <w:pPr>
              <w:spacing w:after="0" w:line="240" w:lineRule="auto"/>
              <w:rPr>
                <w:rFonts w:ascii="Times New Roman" w:eastAsia="Times New Roman" w:hAnsi="Times New Roman" w:cs="Times New Roman"/>
                <w:sz w:val="20"/>
                <w:szCs w:val="20"/>
              </w:rPr>
            </w:pPr>
          </w:p>
        </w:tc>
        <w:tc>
          <w:tcPr>
            <w:tcW w:w="1276" w:type="dxa"/>
            <w:gridSpan w:val="2"/>
            <w:vAlign w:val="center"/>
            <w:hideMark/>
          </w:tcPr>
          <w:p w:rsidR="00C243A4" w:rsidRPr="00C243A4" w:rsidRDefault="00C243A4" w:rsidP="00C243A4">
            <w:pPr>
              <w:spacing w:after="0" w:line="240" w:lineRule="auto"/>
              <w:rPr>
                <w:rFonts w:ascii="Times New Roman" w:eastAsia="Times New Roman" w:hAnsi="Times New Roman" w:cs="Times New Roman"/>
                <w:sz w:val="20"/>
                <w:szCs w:val="20"/>
              </w:rPr>
            </w:pPr>
          </w:p>
        </w:tc>
        <w:tc>
          <w:tcPr>
            <w:tcW w:w="567" w:type="dxa"/>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proofErr w:type="spellStart"/>
            <w:r w:rsidRPr="00C243A4">
              <w:rPr>
                <w:rFonts w:ascii="Arial" w:eastAsia="Times New Roman" w:hAnsi="Arial" w:cs="Arial"/>
                <w:color w:val="000000"/>
                <w:sz w:val="16"/>
                <w:szCs w:val="16"/>
              </w:rPr>
              <w:t>тыс.руб</w:t>
            </w:r>
            <w:proofErr w:type="spellEnd"/>
            <w:r w:rsidRPr="00C243A4">
              <w:rPr>
                <w:rFonts w:ascii="Arial" w:eastAsia="Times New Roman" w:hAnsi="Arial" w:cs="Arial"/>
                <w:color w:val="000000"/>
                <w:sz w:val="16"/>
                <w:szCs w:val="16"/>
              </w:rPr>
              <w:t>.</w:t>
            </w:r>
          </w:p>
        </w:tc>
      </w:tr>
      <w:tr w:rsidR="00C243A4" w:rsidRPr="00C243A4" w:rsidTr="00C243A4">
        <w:trPr>
          <w:gridAfter w:val="1"/>
          <w:wAfter w:w="1249" w:type="dxa"/>
          <w:trHeight w:val="1362"/>
        </w:trPr>
        <w:tc>
          <w:tcPr>
            <w:tcW w:w="3843" w:type="dxa"/>
            <w:tcBorders>
              <w:top w:val="nil"/>
              <w:left w:val="single" w:sz="4" w:space="0" w:color="000000"/>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Наименование показателя</w:t>
            </w:r>
          </w:p>
        </w:tc>
        <w:tc>
          <w:tcPr>
            <w:tcW w:w="708" w:type="dxa"/>
            <w:tcBorders>
              <w:top w:val="single" w:sz="4" w:space="0" w:color="000000"/>
              <w:left w:val="nil"/>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Код строки</w:t>
            </w:r>
          </w:p>
        </w:tc>
        <w:tc>
          <w:tcPr>
            <w:tcW w:w="2268" w:type="dxa"/>
            <w:tcBorders>
              <w:top w:val="single" w:sz="4" w:space="0" w:color="000000"/>
              <w:left w:val="nil"/>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Код источника финансирования дефицита бюджета по бюджетной классификации</w:t>
            </w:r>
          </w:p>
        </w:tc>
        <w:tc>
          <w:tcPr>
            <w:tcW w:w="1276" w:type="dxa"/>
            <w:gridSpan w:val="3"/>
            <w:tcBorders>
              <w:top w:val="single" w:sz="4" w:space="0" w:color="000000"/>
              <w:left w:val="nil"/>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Утвержденные бюджетные назначения</w:t>
            </w:r>
          </w:p>
        </w:tc>
        <w:tc>
          <w:tcPr>
            <w:tcW w:w="1276" w:type="dxa"/>
            <w:gridSpan w:val="2"/>
            <w:tcBorders>
              <w:top w:val="single" w:sz="4" w:space="0" w:color="000000"/>
              <w:left w:val="nil"/>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Исполнено</w:t>
            </w:r>
          </w:p>
        </w:tc>
        <w:tc>
          <w:tcPr>
            <w:tcW w:w="567" w:type="dxa"/>
            <w:tcBorders>
              <w:top w:val="single" w:sz="4" w:space="0" w:color="000000"/>
              <w:left w:val="nil"/>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исполнения</w:t>
            </w: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1</w:t>
            </w:r>
          </w:p>
        </w:tc>
        <w:tc>
          <w:tcPr>
            <w:tcW w:w="708" w:type="dxa"/>
            <w:tcBorders>
              <w:top w:val="nil"/>
              <w:left w:val="nil"/>
              <w:bottom w:val="single" w:sz="8"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2</w:t>
            </w:r>
          </w:p>
        </w:tc>
        <w:tc>
          <w:tcPr>
            <w:tcW w:w="2268" w:type="dxa"/>
            <w:tcBorders>
              <w:top w:val="nil"/>
              <w:left w:val="nil"/>
              <w:bottom w:val="single" w:sz="8"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3</w:t>
            </w:r>
          </w:p>
        </w:tc>
        <w:tc>
          <w:tcPr>
            <w:tcW w:w="1276" w:type="dxa"/>
            <w:gridSpan w:val="3"/>
            <w:tcBorders>
              <w:top w:val="nil"/>
              <w:left w:val="nil"/>
              <w:bottom w:val="single" w:sz="8"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4</w:t>
            </w:r>
          </w:p>
        </w:tc>
        <w:tc>
          <w:tcPr>
            <w:tcW w:w="1276" w:type="dxa"/>
            <w:gridSpan w:val="2"/>
            <w:tcBorders>
              <w:top w:val="nil"/>
              <w:left w:val="nil"/>
              <w:bottom w:val="single" w:sz="8"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5</w:t>
            </w:r>
          </w:p>
        </w:tc>
        <w:tc>
          <w:tcPr>
            <w:tcW w:w="567" w:type="dxa"/>
            <w:tcBorders>
              <w:top w:val="nil"/>
              <w:left w:val="nil"/>
              <w:bottom w:val="single" w:sz="8" w:space="0" w:color="000000"/>
              <w:right w:val="single" w:sz="4" w:space="0" w:color="000000"/>
            </w:tcBorders>
            <w:vAlign w:val="center"/>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6</w:t>
            </w: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Источники финансирования дефицита бюджета - всего</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500</w:t>
            </w:r>
          </w:p>
        </w:tc>
        <w:tc>
          <w:tcPr>
            <w:tcW w:w="2268"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X</w:t>
            </w:r>
          </w:p>
        </w:tc>
        <w:tc>
          <w:tcPr>
            <w:tcW w:w="1276"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1276"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-797047,08</w:t>
            </w:r>
          </w:p>
        </w:tc>
        <w:tc>
          <w:tcPr>
            <w:tcW w:w="567" w:type="dxa"/>
            <w:tcBorders>
              <w:top w:val="nil"/>
              <w:left w:val="nil"/>
              <w:bottom w:val="single" w:sz="4" w:space="0" w:color="000000"/>
              <w:right w:val="single" w:sz="8"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0</w:t>
            </w:r>
          </w:p>
        </w:tc>
      </w:tr>
      <w:tr w:rsidR="00C243A4" w:rsidRPr="00C243A4" w:rsidTr="00C243A4">
        <w:trPr>
          <w:gridAfter w:val="1"/>
          <w:wAfter w:w="1249" w:type="dxa"/>
          <w:trHeight w:val="255"/>
        </w:trPr>
        <w:tc>
          <w:tcPr>
            <w:tcW w:w="3843" w:type="dxa"/>
            <w:tcBorders>
              <w:top w:val="nil"/>
              <w:left w:val="single" w:sz="4" w:space="0" w:color="000000"/>
              <w:bottom w:val="nil"/>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в том числе:</w:t>
            </w:r>
          </w:p>
        </w:tc>
        <w:tc>
          <w:tcPr>
            <w:tcW w:w="708" w:type="dxa"/>
            <w:tcBorders>
              <w:top w:val="nil"/>
              <w:left w:val="single" w:sz="8" w:space="0" w:color="000000"/>
              <w:bottom w:val="nil"/>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2268" w:type="dxa"/>
            <w:tcBorders>
              <w:top w:val="nil"/>
              <w:left w:val="nil"/>
              <w:bottom w:val="nil"/>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1276" w:type="dxa"/>
            <w:gridSpan w:val="3"/>
            <w:tcBorders>
              <w:top w:val="nil"/>
              <w:left w:val="nil"/>
              <w:bottom w:val="nil"/>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1276" w:type="dxa"/>
            <w:gridSpan w:val="2"/>
            <w:tcBorders>
              <w:top w:val="nil"/>
              <w:left w:val="nil"/>
              <w:bottom w:val="nil"/>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567" w:type="dxa"/>
            <w:tcBorders>
              <w:top w:val="nil"/>
              <w:left w:val="nil"/>
              <w:bottom w:val="nil"/>
              <w:right w:val="single" w:sz="8"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lastRenderedPageBreak/>
              <w:t>источники внутреннего финансирования бюджета</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520</w:t>
            </w:r>
          </w:p>
        </w:tc>
        <w:tc>
          <w:tcPr>
            <w:tcW w:w="2268"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X</w:t>
            </w:r>
          </w:p>
        </w:tc>
        <w:tc>
          <w:tcPr>
            <w:tcW w:w="1276"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1276"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567" w:type="dxa"/>
            <w:tcBorders>
              <w:top w:val="nil"/>
              <w:left w:val="nil"/>
              <w:bottom w:val="single" w:sz="4" w:space="0" w:color="000000"/>
              <w:right w:val="single" w:sz="8"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r>
      <w:tr w:rsidR="00C243A4" w:rsidRPr="00C243A4" w:rsidTr="00C243A4">
        <w:trPr>
          <w:gridAfter w:val="1"/>
          <w:wAfter w:w="1249" w:type="dxa"/>
          <w:trHeight w:val="255"/>
        </w:trPr>
        <w:tc>
          <w:tcPr>
            <w:tcW w:w="3843" w:type="dxa"/>
            <w:tcBorders>
              <w:top w:val="nil"/>
              <w:left w:val="single" w:sz="4" w:space="0" w:color="000000"/>
              <w:bottom w:val="nil"/>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из них:</w:t>
            </w:r>
          </w:p>
        </w:tc>
        <w:tc>
          <w:tcPr>
            <w:tcW w:w="708" w:type="dxa"/>
            <w:tcBorders>
              <w:top w:val="nil"/>
              <w:left w:val="single" w:sz="8" w:space="0" w:color="000000"/>
              <w:bottom w:val="nil"/>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2268" w:type="dxa"/>
            <w:tcBorders>
              <w:top w:val="nil"/>
              <w:left w:val="nil"/>
              <w:bottom w:val="nil"/>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1276" w:type="dxa"/>
            <w:gridSpan w:val="3"/>
            <w:tcBorders>
              <w:top w:val="nil"/>
              <w:left w:val="nil"/>
              <w:bottom w:val="nil"/>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1276" w:type="dxa"/>
            <w:gridSpan w:val="2"/>
            <w:tcBorders>
              <w:top w:val="nil"/>
              <w:left w:val="nil"/>
              <w:bottom w:val="nil"/>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567" w:type="dxa"/>
            <w:tcBorders>
              <w:top w:val="nil"/>
              <w:left w:val="nil"/>
              <w:bottom w:val="nil"/>
              <w:right w:val="single" w:sz="8"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520</w:t>
            </w:r>
          </w:p>
        </w:tc>
        <w:tc>
          <w:tcPr>
            <w:tcW w:w="2268"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xml:space="preserve"> </w:t>
            </w:r>
          </w:p>
        </w:tc>
        <w:tc>
          <w:tcPr>
            <w:tcW w:w="1276"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1276"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567" w:type="dxa"/>
            <w:tcBorders>
              <w:top w:val="nil"/>
              <w:left w:val="nil"/>
              <w:bottom w:val="single" w:sz="4" w:space="0" w:color="000000"/>
              <w:right w:val="single" w:sz="8"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источники внешнего финансирования бюджета</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620</w:t>
            </w:r>
          </w:p>
        </w:tc>
        <w:tc>
          <w:tcPr>
            <w:tcW w:w="2268"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X</w:t>
            </w:r>
          </w:p>
        </w:tc>
        <w:tc>
          <w:tcPr>
            <w:tcW w:w="1276"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1276"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567" w:type="dxa"/>
            <w:tcBorders>
              <w:top w:val="nil"/>
              <w:left w:val="nil"/>
              <w:bottom w:val="single" w:sz="4" w:space="0" w:color="000000"/>
              <w:right w:val="single" w:sz="8"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r>
      <w:tr w:rsidR="00C243A4" w:rsidRPr="00C243A4" w:rsidTr="00C243A4">
        <w:trPr>
          <w:gridAfter w:val="1"/>
          <w:wAfter w:w="1249" w:type="dxa"/>
          <w:trHeight w:val="255"/>
        </w:trPr>
        <w:tc>
          <w:tcPr>
            <w:tcW w:w="3843" w:type="dxa"/>
            <w:tcBorders>
              <w:top w:val="nil"/>
              <w:left w:val="single" w:sz="4" w:space="0" w:color="000000"/>
              <w:bottom w:val="nil"/>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из них:</w:t>
            </w:r>
          </w:p>
        </w:tc>
        <w:tc>
          <w:tcPr>
            <w:tcW w:w="708" w:type="dxa"/>
            <w:tcBorders>
              <w:top w:val="nil"/>
              <w:left w:val="single" w:sz="8" w:space="0" w:color="000000"/>
              <w:bottom w:val="nil"/>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2268" w:type="dxa"/>
            <w:tcBorders>
              <w:top w:val="nil"/>
              <w:left w:val="nil"/>
              <w:bottom w:val="nil"/>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1276" w:type="dxa"/>
            <w:gridSpan w:val="3"/>
            <w:tcBorders>
              <w:top w:val="nil"/>
              <w:left w:val="nil"/>
              <w:bottom w:val="nil"/>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1276" w:type="dxa"/>
            <w:gridSpan w:val="2"/>
            <w:tcBorders>
              <w:top w:val="nil"/>
              <w:left w:val="nil"/>
              <w:bottom w:val="nil"/>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567" w:type="dxa"/>
            <w:tcBorders>
              <w:top w:val="nil"/>
              <w:left w:val="nil"/>
              <w:bottom w:val="nil"/>
              <w:right w:val="single" w:sz="8"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620</w:t>
            </w:r>
          </w:p>
        </w:tc>
        <w:tc>
          <w:tcPr>
            <w:tcW w:w="2268"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xml:space="preserve"> </w:t>
            </w:r>
          </w:p>
        </w:tc>
        <w:tc>
          <w:tcPr>
            <w:tcW w:w="1276"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1276"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567" w:type="dxa"/>
            <w:tcBorders>
              <w:top w:val="nil"/>
              <w:left w:val="nil"/>
              <w:bottom w:val="single" w:sz="4" w:space="0" w:color="000000"/>
              <w:right w:val="single" w:sz="8"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Изменение остатков средств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700</w:t>
            </w:r>
          </w:p>
        </w:tc>
        <w:tc>
          <w:tcPr>
            <w:tcW w:w="2268"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000 01000000000000000</w:t>
            </w:r>
          </w:p>
        </w:tc>
        <w:tc>
          <w:tcPr>
            <w:tcW w:w="1276"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1276"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-797047,08</w:t>
            </w:r>
          </w:p>
        </w:tc>
        <w:tc>
          <w:tcPr>
            <w:tcW w:w="567"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rPr>
            </w:pP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Изменение остатков средств на счетах по учету средств бюджетов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700</w:t>
            </w:r>
          </w:p>
        </w:tc>
        <w:tc>
          <w:tcPr>
            <w:tcW w:w="2268"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000 01050000000000000</w:t>
            </w:r>
          </w:p>
        </w:tc>
        <w:tc>
          <w:tcPr>
            <w:tcW w:w="1276"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0,0</w:t>
            </w:r>
          </w:p>
        </w:tc>
        <w:tc>
          <w:tcPr>
            <w:tcW w:w="1276"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-797047,08</w:t>
            </w:r>
          </w:p>
        </w:tc>
        <w:tc>
          <w:tcPr>
            <w:tcW w:w="567"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right"/>
              <w:rPr>
                <w:rFonts w:ascii="Arial" w:eastAsia="Times New Roman" w:hAnsi="Arial" w:cs="Arial"/>
                <w:color w:val="000000"/>
                <w:sz w:val="16"/>
                <w:szCs w:val="16"/>
              </w:rPr>
            </w:pP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увеличение остатков средств, всего</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710</w:t>
            </w:r>
          </w:p>
        </w:tc>
        <w:tc>
          <w:tcPr>
            <w:tcW w:w="2268"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000 01050000000000500</w:t>
            </w:r>
          </w:p>
        </w:tc>
        <w:tc>
          <w:tcPr>
            <w:tcW w:w="1276"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-23708240,00</w:t>
            </w:r>
          </w:p>
        </w:tc>
        <w:tc>
          <w:tcPr>
            <w:tcW w:w="1276"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-18348289,80</w:t>
            </w:r>
          </w:p>
        </w:tc>
        <w:tc>
          <w:tcPr>
            <w:tcW w:w="567" w:type="dxa"/>
            <w:tcBorders>
              <w:top w:val="nil"/>
              <w:left w:val="nil"/>
              <w:bottom w:val="single" w:sz="4" w:space="0" w:color="000000"/>
              <w:right w:val="single" w:sz="8"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101</w:t>
            </w: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Увеличение прочих остатков средств бюджетов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710</w:t>
            </w:r>
          </w:p>
        </w:tc>
        <w:tc>
          <w:tcPr>
            <w:tcW w:w="2268"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000 01050200000000500</w:t>
            </w:r>
          </w:p>
        </w:tc>
        <w:tc>
          <w:tcPr>
            <w:tcW w:w="1276"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-23708240,00</w:t>
            </w:r>
          </w:p>
        </w:tc>
        <w:tc>
          <w:tcPr>
            <w:tcW w:w="1276"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-18348289,80</w:t>
            </w:r>
          </w:p>
        </w:tc>
        <w:tc>
          <w:tcPr>
            <w:tcW w:w="567"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Arial" w:eastAsia="Times New Roman" w:hAnsi="Arial" w:cs="Arial"/>
                <w:color w:val="000000"/>
                <w:sz w:val="16"/>
                <w:szCs w:val="16"/>
              </w:rPr>
            </w:pP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Увеличение прочих остатков денежных средств бюджетов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710</w:t>
            </w:r>
          </w:p>
        </w:tc>
        <w:tc>
          <w:tcPr>
            <w:tcW w:w="2268"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000 01050201000000510</w:t>
            </w:r>
          </w:p>
        </w:tc>
        <w:tc>
          <w:tcPr>
            <w:tcW w:w="1276"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-23708240,00</w:t>
            </w:r>
          </w:p>
        </w:tc>
        <w:tc>
          <w:tcPr>
            <w:tcW w:w="1276"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-18348289,80</w:t>
            </w:r>
          </w:p>
        </w:tc>
        <w:tc>
          <w:tcPr>
            <w:tcW w:w="567"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Arial" w:eastAsia="Times New Roman" w:hAnsi="Arial" w:cs="Arial"/>
                <w:color w:val="000000"/>
                <w:sz w:val="16"/>
                <w:szCs w:val="16"/>
              </w:rPr>
            </w:pP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Увеличение прочих остатков денежных средств бюджетов сельских поселений</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710</w:t>
            </w:r>
          </w:p>
        </w:tc>
        <w:tc>
          <w:tcPr>
            <w:tcW w:w="2268"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000 01050201100000510</w:t>
            </w:r>
          </w:p>
        </w:tc>
        <w:tc>
          <w:tcPr>
            <w:tcW w:w="1276"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-23708240,00</w:t>
            </w:r>
          </w:p>
        </w:tc>
        <w:tc>
          <w:tcPr>
            <w:tcW w:w="1276"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-18348289,80</w:t>
            </w:r>
          </w:p>
        </w:tc>
        <w:tc>
          <w:tcPr>
            <w:tcW w:w="567"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Arial" w:eastAsia="Times New Roman" w:hAnsi="Arial" w:cs="Arial"/>
                <w:color w:val="000000"/>
                <w:sz w:val="16"/>
                <w:szCs w:val="16"/>
              </w:rPr>
            </w:pP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уменьшение остатков средств, всего</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720</w:t>
            </w:r>
          </w:p>
        </w:tc>
        <w:tc>
          <w:tcPr>
            <w:tcW w:w="2268"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000 01050000000000600</w:t>
            </w:r>
          </w:p>
        </w:tc>
        <w:tc>
          <w:tcPr>
            <w:tcW w:w="1276"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lang w:eastAsia="sr-Cyrl-CS"/>
              </w:rPr>
            </w:pPr>
            <w:r w:rsidRPr="00C243A4">
              <w:rPr>
                <w:rFonts w:ascii="Arial" w:eastAsia="Times New Roman" w:hAnsi="Arial" w:cs="Arial"/>
                <w:color w:val="000000"/>
                <w:sz w:val="16"/>
                <w:szCs w:val="16"/>
                <w:lang w:eastAsia="sr-Cyrl-CS"/>
              </w:rPr>
              <w:t>23708240,00</w:t>
            </w:r>
          </w:p>
        </w:tc>
        <w:tc>
          <w:tcPr>
            <w:tcW w:w="1276"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17551242,72</w:t>
            </w:r>
          </w:p>
        </w:tc>
        <w:tc>
          <w:tcPr>
            <w:tcW w:w="567" w:type="dxa"/>
            <w:tcBorders>
              <w:top w:val="nil"/>
              <w:left w:val="nil"/>
              <w:bottom w:val="single" w:sz="4" w:space="0" w:color="000000"/>
              <w:right w:val="single" w:sz="8"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100</w:t>
            </w: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Уменьшение прочих остатков средств бюджетов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720</w:t>
            </w:r>
          </w:p>
        </w:tc>
        <w:tc>
          <w:tcPr>
            <w:tcW w:w="2268"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000 01050200000000600</w:t>
            </w:r>
          </w:p>
        </w:tc>
        <w:tc>
          <w:tcPr>
            <w:tcW w:w="1276"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23708240,00</w:t>
            </w:r>
          </w:p>
        </w:tc>
        <w:tc>
          <w:tcPr>
            <w:tcW w:w="1276"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17551242,72</w:t>
            </w:r>
          </w:p>
        </w:tc>
        <w:tc>
          <w:tcPr>
            <w:tcW w:w="567"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Уменьшение прочих остатков денежных средств бюджетов</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720</w:t>
            </w:r>
          </w:p>
        </w:tc>
        <w:tc>
          <w:tcPr>
            <w:tcW w:w="2268"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000 01050201000000610</w:t>
            </w:r>
          </w:p>
        </w:tc>
        <w:tc>
          <w:tcPr>
            <w:tcW w:w="1276"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23708240,00</w:t>
            </w:r>
          </w:p>
        </w:tc>
        <w:tc>
          <w:tcPr>
            <w:tcW w:w="1276"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17551242,72</w:t>
            </w:r>
          </w:p>
        </w:tc>
        <w:tc>
          <w:tcPr>
            <w:tcW w:w="567" w:type="dxa"/>
            <w:tcBorders>
              <w:top w:val="nil"/>
              <w:left w:val="nil"/>
              <w:bottom w:val="single" w:sz="4" w:space="0" w:color="000000"/>
              <w:right w:val="single" w:sz="8" w:space="0" w:color="000000"/>
            </w:tcBorders>
            <w:vAlign w:val="bottom"/>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Уменьшение прочих остатков денежных средств бюджетов сельских поселений</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720</w:t>
            </w:r>
          </w:p>
        </w:tc>
        <w:tc>
          <w:tcPr>
            <w:tcW w:w="2268"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000 01050201100000610</w:t>
            </w:r>
          </w:p>
        </w:tc>
        <w:tc>
          <w:tcPr>
            <w:tcW w:w="1276" w:type="dxa"/>
            <w:gridSpan w:val="3"/>
            <w:tcBorders>
              <w:top w:val="nil"/>
              <w:left w:val="single" w:sz="4"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23708240,00</w:t>
            </w:r>
          </w:p>
        </w:tc>
        <w:tc>
          <w:tcPr>
            <w:tcW w:w="1276"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Times New Roman" w:eastAsia="Times New Roman" w:hAnsi="Times New Roman" w:cs="Times New Roman"/>
                <w:sz w:val="16"/>
                <w:szCs w:val="16"/>
                <w:lang w:eastAsia="sr-Cyrl-CS"/>
              </w:rPr>
            </w:pPr>
            <w:r w:rsidRPr="00C243A4">
              <w:rPr>
                <w:rFonts w:ascii="Times New Roman" w:eastAsia="Times New Roman" w:hAnsi="Times New Roman" w:cs="Times New Roman"/>
                <w:sz w:val="16"/>
                <w:szCs w:val="16"/>
                <w:lang w:eastAsia="sr-Cyrl-CS"/>
              </w:rPr>
              <w:t>17551242,72</w:t>
            </w:r>
          </w:p>
        </w:tc>
        <w:tc>
          <w:tcPr>
            <w:tcW w:w="567" w:type="dxa"/>
            <w:tcBorders>
              <w:top w:val="nil"/>
              <w:left w:val="nil"/>
              <w:bottom w:val="single" w:sz="4" w:space="0" w:color="000000"/>
              <w:right w:val="single" w:sz="8" w:space="0" w:color="000000"/>
            </w:tcBorders>
            <w:vAlign w:val="bottom"/>
            <w:hideMark/>
          </w:tcPr>
          <w:p w:rsidR="00C243A4" w:rsidRPr="00C243A4" w:rsidRDefault="00C243A4" w:rsidP="00C243A4">
            <w:pPr>
              <w:spacing w:after="0" w:line="240" w:lineRule="auto"/>
              <w:jc w:val="center"/>
              <w:rPr>
                <w:rFonts w:ascii="Times New Roman" w:eastAsia="Times New Roman" w:hAnsi="Times New Roman" w:cs="Times New Roman"/>
                <w:sz w:val="28"/>
                <w:szCs w:val="28"/>
                <w:lang w:val="sr-Cyrl-CS" w:eastAsia="sr-Cyrl-CS"/>
              </w:rPr>
            </w:pPr>
            <w:r w:rsidRPr="00C243A4">
              <w:rPr>
                <w:rFonts w:ascii="Arial" w:eastAsia="Times New Roman" w:hAnsi="Arial" w:cs="Arial"/>
                <w:color w:val="000000"/>
                <w:sz w:val="16"/>
                <w:szCs w:val="16"/>
              </w:rPr>
              <w:t>,0</w:t>
            </w: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700</w:t>
            </w:r>
          </w:p>
        </w:tc>
        <w:tc>
          <w:tcPr>
            <w:tcW w:w="2268"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000 01060000000000000</w:t>
            </w:r>
          </w:p>
        </w:tc>
        <w:tc>
          <w:tcPr>
            <w:tcW w:w="1276"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1276"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567" w:type="dxa"/>
            <w:tcBorders>
              <w:top w:val="nil"/>
              <w:left w:val="nil"/>
              <w:bottom w:val="single" w:sz="4" w:space="0" w:color="000000"/>
              <w:right w:val="single" w:sz="8"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710</w:t>
            </w:r>
          </w:p>
        </w:tc>
        <w:tc>
          <w:tcPr>
            <w:tcW w:w="2268"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000 01060000000000500</w:t>
            </w:r>
          </w:p>
        </w:tc>
        <w:tc>
          <w:tcPr>
            <w:tcW w:w="1276"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1276"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567" w:type="dxa"/>
            <w:tcBorders>
              <w:top w:val="nil"/>
              <w:left w:val="nil"/>
              <w:bottom w:val="single" w:sz="4" w:space="0" w:color="000000"/>
              <w:right w:val="single" w:sz="8"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710</w:t>
            </w:r>
          </w:p>
        </w:tc>
        <w:tc>
          <w:tcPr>
            <w:tcW w:w="2268"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xml:space="preserve"> </w:t>
            </w:r>
          </w:p>
        </w:tc>
        <w:tc>
          <w:tcPr>
            <w:tcW w:w="1276"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1276"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567" w:type="dxa"/>
            <w:tcBorders>
              <w:top w:val="nil"/>
              <w:left w:val="nil"/>
              <w:bottom w:val="single" w:sz="4" w:space="0" w:color="000000"/>
              <w:right w:val="single" w:sz="8"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720</w:t>
            </w:r>
          </w:p>
        </w:tc>
        <w:tc>
          <w:tcPr>
            <w:tcW w:w="2268"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000 01060000000000600</w:t>
            </w:r>
          </w:p>
        </w:tc>
        <w:tc>
          <w:tcPr>
            <w:tcW w:w="1276"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1276"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567" w:type="dxa"/>
            <w:tcBorders>
              <w:top w:val="nil"/>
              <w:left w:val="nil"/>
              <w:bottom w:val="single" w:sz="4" w:space="0" w:color="000000"/>
              <w:right w:val="single" w:sz="8"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r>
      <w:tr w:rsidR="00C243A4" w:rsidRPr="00C243A4" w:rsidTr="00C243A4">
        <w:trPr>
          <w:gridAfter w:val="1"/>
          <w:wAfter w:w="1249" w:type="dxa"/>
          <w:trHeight w:val="255"/>
        </w:trPr>
        <w:tc>
          <w:tcPr>
            <w:tcW w:w="3843" w:type="dxa"/>
            <w:tcBorders>
              <w:top w:val="nil"/>
              <w:left w:val="single" w:sz="4" w:space="0" w:color="000000"/>
              <w:bottom w:val="single" w:sz="4" w:space="0" w:color="000000"/>
              <w:right w:val="single" w:sz="4" w:space="0" w:color="000000"/>
            </w:tcBorders>
            <w:hideMark/>
          </w:tcPr>
          <w:p w:rsidR="00C243A4" w:rsidRPr="00C243A4" w:rsidRDefault="00C243A4" w:rsidP="00C243A4">
            <w:pPr>
              <w:spacing w:after="0" w:line="240" w:lineRule="auto"/>
              <w:rPr>
                <w:rFonts w:ascii="Arial" w:eastAsia="Times New Roman" w:hAnsi="Arial" w:cs="Arial"/>
                <w:color w:val="000000"/>
                <w:sz w:val="16"/>
                <w:szCs w:val="16"/>
              </w:rPr>
            </w:pPr>
            <w:r w:rsidRPr="00C243A4">
              <w:rPr>
                <w:rFonts w:ascii="Arial" w:eastAsia="Times New Roman" w:hAnsi="Arial" w:cs="Arial"/>
                <w:color w:val="000000"/>
                <w:sz w:val="16"/>
                <w:szCs w:val="16"/>
              </w:rPr>
              <w:t> </w:t>
            </w:r>
          </w:p>
        </w:tc>
        <w:tc>
          <w:tcPr>
            <w:tcW w:w="708" w:type="dxa"/>
            <w:tcBorders>
              <w:top w:val="nil"/>
              <w:left w:val="single" w:sz="8" w:space="0" w:color="000000"/>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720</w:t>
            </w:r>
          </w:p>
        </w:tc>
        <w:tc>
          <w:tcPr>
            <w:tcW w:w="2268" w:type="dxa"/>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center"/>
              <w:rPr>
                <w:rFonts w:ascii="Arial" w:eastAsia="Times New Roman" w:hAnsi="Arial" w:cs="Arial"/>
                <w:color w:val="000000"/>
                <w:sz w:val="16"/>
                <w:szCs w:val="16"/>
              </w:rPr>
            </w:pPr>
            <w:r w:rsidRPr="00C243A4">
              <w:rPr>
                <w:rFonts w:ascii="Arial" w:eastAsia="Times New Roman" w:hAnsi="Arial" w:cs="Arial"/>
                <w:color w:val="000000"/>
                <w:sz w:val="16"/>
                <w:szCs w:val="16"/>
              </w:rPr>
              <w:t xml:space="preserve"> </w:t>
            </w:r>
          </w:p>
        </w:tc>
        <w:tc>
          <w:tcPr>
            <w:tcW w:w="1276" w:type="dxa"/>
            <w:gridSpan w:val="3"/>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1276" w:type="dxa"/>
            <w:gridSpan w:val="2"/>
            <w:tcBorders>
              <w:top w:val="nil"/>
              <w:left w:val="nil"/>
              <w:bottom w:val="single" w:sz="4" w:space="0" w:color="000000"/>
              <w:right w:val="single" w:sz="4"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c>
          <w:tcPr>
            <w:tcW w:w="567" w:type="dxa"/>
            <w:tcBorders>
              <w:top w:val="nil"/>
              <w:left w:val="nil"/>
              <w:bottom w:val="single" w:sz="4" w:space="0" w:color="000000"/>
              <w:right w:val="single" w:sz="8" w:space="0" w:color="000000"/>
            </w:tcBorders>
            <w:vAlign w:val="bottom"/>
            <w:hideMark/>
          </w:tcPr>
          <w:p w:rsidR="00C243A4" w:rsidRPr="00C243A4" w:rsidRDefault="00C243A4" w:rsidP="00C243A4">
            <w:pPr>
              <w:spacing w:after="0" w:line="240" w:lineRule="auto"/>
              <w:jc w:val="right"/>
              <w:rPr>
                <w:rFonts w:ascii="Arial" w:eastAsia="Times New Roman" w:hAnsi="Arial" w:cs="Arial"/>
                <w:color w:val="000000"/>
                <w:sz w:val="16"/>
                <w:szCs w:val="16"/>
              </w:rPr>
            </w:pPr>
            <w:r w:rsidRPr="00C243A4">
              <w:rPr>
                <w:rFonts w:ascii="Arial" w:eastAsia="Times New Roman" w:hAnsi="Arial" w:cs="Arial"/>
                <w:color w:val="000000"/>
                <w:sz w:val="16"/>
                <w:szCs w:val="16"/>
              </w:rPr>
              <w:t>0,0</w:t>
            </w:r>
          </w:p>
        </w:tc>
      </w:tr>
    </w:tbl>
    <w:p w:rsidR="00C243A4" w:rsidRPr="00C243A4" w:rsidRDefault="00C243A4" w:rsidP="00C243A4">
      <w:pPr>
        <w:spacing w:after="0" w:line="240" w:lineRule="auto"/>
        <w:rPr>
          <w:rFonts w:ascii="Times New Roman" w:eastAsia="Times New Roman" w:hAnsi="Times New Roman" w:cs="Times New Roman"/>
          <w:sz w:val="28"/>
          <w:szCs w:val="28"/>
          <w:lang w:eastAsia="sr-Cyrl-CS"/>
        </w:rPr>
      </w:pPr>
    </w:p>
    <w:p w:rsidR="00C243A4" w:rsidRPr="00C243A4" w:rsidRDefault="00C243A4" w:rsidP="00C243A4">
      <w:pPr>
        <w:widowControl w:val="0"/>
        <w:spacing w:after="0" w:line="240" w:lineRule="auto"/>
        <w:ind w:firstLine="709"/>
        <w:jc w:val="center"/>
        <w:rPr>
          <w:rFonts w:ascii="Times New Roman" w:eastAsia="Times New Roman" w:hAnsi="Times New Roman" w:cs="Times New Roman"/>
          <w:sz w:val="24"/>
          <w:szCs w:val="24"/>
          <w:lang w:eastAsia="sr-Cyrl-CS"/>
        </w:rPr>
      </w:pPr>
      <w:r w:rsidRPr="00C243A4">
        <w:rPr>
          <w:rFonts w:ascii="Times New Roman" w:eastAsia="Times New Roman" w:hAnsi="Times New Roman" w:cs="Times New Roman"/>
          <w:sz w:val="24"/>
          <w:szCs w:val="24"/>
          <w:lang w:eastAsia="sr-Cyrl-CS"/>
        </w:rPr>
        <w:t>И</w:t>
      </w:r>
      <w:r w:rsidRPr="00C243A4">
        <w:rPr>
          <w:rFonts w:ascii="Times New Roman" w:eastAsia="Times New Roman" w:hAnsi="Times New Roman" w:cs="Times New Roman"/>
          <w:sz w:val="24"/>
          <w:szCs w:val="24"/>
          <w:lang w:val="sr-Cyrl-CS" w:eastAsia="sr-Cyrl-CS"/>
        </w:rPr>
        <w:t>сточник</w:t>
      </w:r>
      <w:r w:rsidRPr="00C243A4">
        <w:rPr>
          <w:rFonts w:ascii="Times New Roman" w:eastAsia="Times New Roman" w:hAnsi="Times New Roman" w:cs="Times New Roman"/>
          <w:sz w:val="24"/>
          <w:szCs w:val="24"/>
          <w:lang w:eastAsia="sr-Cyrl-CS"/>
        </w:rPr>
        <w:t>и</w:t>
      </w:r>
    </w:p>
    <w:p w:rsidR="00C243A4" w:rsidRPr="00C243A4" w:rsidRDefault="00C243A4" w:rsidP="00C243A4">
      <w:pPr>
        <w:widowControl w:val="0"/>
        <w:spacing w:after="0" w:line="240" w:lineRule="auto"/>
        <w:ind w:firstLine="709"/>
        <w:jc w:val="center"/>
        <w:rPr>
          <w:rFonts w:ascii="Times New Roman" w:eastAsia="Times New Roman" w:hAnsi="Times New Roman" w:cs="Times New Roman"/>
          <w:sz w:val="24"/>
          <w:szCs w:val="24"/>
          <w:lang w:val="en-US" w:eastAsia="sr-Cyrl-CS"/>
        </w:rPr>
      </w:pPr>
      <w:r w:rsidRPr="00C243A4">
        <w:rPr>
          <w:rFonts w:ascii="Times New Roman" w:eastAsia="Times New Roman" w:hAnsi="Times New Roman" w:cs="Times New Roman"/>
          <w:sz w:val="24"/>
          <w:szCs w:val="24"/>
          <w:lang w:val="sr-Cyrl-CS" w:eastAsia="sr-Cyrl-CS"/>
        </w:rPr>
        <w:t xml:space="preserve">финансирования </w:t>
      </w:r>
      <w:bookmarkStart w:id="3" w:name="_Hlk164935492"/>
      <w:r w:rsidRPr="00C243A4">
        <w:rPr>
          <w:rFonts w:ascii="Times New Roman" w:eastAsia="Times New Roman" w:hAnsi="Times New Roman" w:cs="Times New Roman"/>
          <w:sz w:val="24"/>
          <w:szCs w:val="24"/>
          <w:lang w:val="sr-Cyrl-CS" w:eastAsia="sr-Cyrl-CS"/>
        </w:rPr>
        <w:t>дефицит</w:t>
      </w:r>
      <w:bookmarkEnd w:id="3"/>
      <w:r w:rsidRPr="00C243A4">
        <w:rPr>
          <w:rFonts w:ascii="Times New Roman" w:eastAsia="Times New Roman" w:hAnsi="Times New Roman" w:cs="Times New Roman"/>
          <w:sz w:val="24"/>
          <w:szCs w:val="24"/>
          <w:lang w:val="sr-Cyrl-CS" w:eastAsia="sr-Cyrl-CS"/>
        </w:rPr>
        <w:t>а бюджета</w:t>
      </w:r>
      <w:r w:rsidRPr="00C243A4">
        <w:rPr>
          <w:rFonts w:ascii="Times New Roman" w:eastAsia="Times New Roman" w:hAnsi="Times New Roman" w:cs="Times New Roman"/>
          <w:sz w:val="24"/>
          <w:szCs w:val="24"/>
          <w:lang w:eastAsia="sr-Cyrl-CS"/>
        </w:rPr>
        <w:t xml:space="preserve"> поселения</w:t>
      </w:r>
    </w:p>
    <w:p w:rsidR="00C243A4" w:rsidRPr="00C243A4" w:rsidRDefault="00C243A4" w:rsidP="00C243A4">
      <w:pPr>
        <w:widowControl w:val="0"/>
        <w:spacing w:after="0" w:line="240" w:lineRule="auto"/>
        <w:ind w:firstLine="709"/>
        <w:jc w:val="center"/>
        <w:rPr>
          <w:rFonts w:ascii="Times New Roman" w:eastAsia="Times New Roman" w:hAnsi="Times New Roman" w:cs="Times New Roman"/>
          <w:sz w:val="24"/>
          <w:szCs w:val="24"/>
          <w:lang w:val="sr-Cyrl-CS" w:eastAsia="sr-Cyrl-CS"/>
        </w:rPr>
      </w:pPr>
    </w:p>
    <w:tbl>
      <w:tblPr>
        <w:tblW w:w="972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53"/>
        <w:gridCol w:w="3260"/>
        <w:gridCol w:w="2207"/>
      </w:tblGrid>
      <w:tr w:rsidR="00C243A4" w:rsidRPr="00C243A4" w:rsidTr="00C243A4">
        <w:trPr>
          <w:cantSplit/>
        </w:trPr>
        <w:tc>
          <w:tcPr>
            <w:tcW w:w="4253" w:type="dxa"/>
            <w:tcBorders>
              <w:top w:val="single" w:sz="2" w:space="0" w:color="auto"/>
              <w:left w:val="single" w:sz="2" w:space="0" w:color="auto"/>
              <w:bottom w:val="single" w:sz="2" w:space="0" w:color="auto"/>
              <w:right w:val="single" w:sz="2" w:space="0" w:color="auto"/>
            </w:tcBorders>
            <w:hideMark/>
          </w:tcPr>
          <w:p w:rsidR="00C243A4" w:rsidRPr="00C243A4" w:rsidRDefault="00C243A4" w:rsidP="00C243A4">
            <w:pPr>
              <w:spacing w:after="0" w:line="240" w:lineRule="auto"/>
              <w:rPr>
                <w:rFonts w:ascii="Times New Roman" w:eastAsia="Times New Roman" w:hAnsi="Times New Roman" w:cs="Times New Roman"/>
                <w:sz w:val="24"/>
                <w:szCs w:val="24"/>
                <w:lang w:eastAsia="sr-Cyrl-CS"/>
              </w:rPr>
            </w:pPr>
            <w:r w:rsidRPr="00C243A4">
              <w:rPr>
                <w:rFonts w:ascii="Times New Roman" w:eastAsia="Times New Roman" w:hAnsi="Times New Roman" w:cs="Times New Roman"/>
                <w:sz w:val="24"/>
                <w:szCs w:val="24"/>
                <w:lang w:eastAsia="sr-Cyrl-CS"/>
              </w:rPr>
              <w:t>Наименование показателя</w:t>
            </w:r>
          </w:p>
        </w:tc>
        <w:tc>
          <w:tcPr>
            <w:tcW w:w="3260" w:type="dxa"/>
            <w:tcBorders>
              <w:top w:val="single" w:sz="2" w:space="0" w:color="auto"/>
              <w:left w:val="single" w:sz="2" w:space="0" w:color="auto"/>
              <w:bottom w:val="single" w:sz="2" w:space="0" w:color="auto"/>
              <w:right w:val="single" w:sz="2" w:space="0" w:color="auto"/>
            </w:tcBorders>
            <w:hideMark/>
          </w:tcPr>
          <w:p w:rsidR="00C243A4" w:rsidRPr="00C243A4" w:rsidRDefault="00C243A4" w:rsidP="00C243A4">
            <w:pPr>
              <w:spacing w:after="0" w:line="240" w:lineRule="auto"/>
              <w:jc w:val="center"/>
              <w:rPr>
                <w:rFonts w:ascii="Times New Roman" w:eastAsia="Times New Roman" w:hAnsi="Times New Roman" w:cs="Times New Roman"/>
                <w:sz w:val="24"/>
                <w:szCs w:val="24"/>
                <w:lang w:val="en-US" w:eastAsia="sr-Cyrl-CS"/>
              </w:rPr>
            </w:pPr>
            <w:r w:rsidRPr="00C243A4">
              <w:rPr>
                <w:rFonts w:ascii="Times New Roman" w:eastAsia="Times New Roman" w:hAnsi="Times New Roman" w:cs="Times New Roman"/>
                <w:sz w:val="24"/>
                <w:szCs w:val="24"/>
                <w:lang w:val="sr-Cyrl-CS" w:eastAsia="sr-Cyrl-CS"/>
              </w:rPr>
              <w:t>Код</w:t>
            </w:r>
          </w:p>
        </w:tc>
        <w:tc>
          <w:tcPr>
            <w:tcW w:w="2207" w:type="dxa"/>
            <w:tcBorders>
              <w:top w:val="single" w:sz="2" w:space="0" w:color="auto"/>
              <w:left w:val="single" w:sz="2" w:space="0" w:color="auto"/>
              <w:bottom w:val="single" w:sz="2" w:space="0" w:color="auto"/>
              <w:right w:val="single" w:sz="2" w:space="0" w:color="auto"/>
            </w:tcBorders>
            <w:hideMark/>
          </w:tcPr>
          <w:p w:rsidR="00C243A4" w:rsidRPr="00C243A4" w:rsidRDefault="00C243A4" w:rsidP="00C243A4">
            <w:pPr>
              <w:spacing w:after="0" w:line="240" w:lineRule="auto"/>
              <w:jc w:val="center"/>
              <w:rPr>
                <w:rFonts w:ascii="Times New Roman" w:eastAsia="Times New Roman" w:hAnsi="Times New Roman" w:cs="Times New Roman"/>
                <w:sz w:val="24"/>
                <w:szCs w:val="24"/>
                <w:lang w:eastAsia="sr-Cyrl-CS"/>
              </w:rPr>
            </w:pPr>
            <w:r w:rsidRPr="00C243A4">
              <w:rPr>
                <w:rFonts w:ascii="Times New Roman" w:eastAsia="Times New Roman" w:hAnsi="Times New Roman" w:cs="Times New Roman"/>
                <w:sz w:val="24"/>
                <w:szCs w:val="24"/>
                <w:lang w:eastAsia="sr-Cyrl-CS"/>
              </w:rPr>
              <w:t>Сумма</w:t>
            </w:r>
          </w:p>
        </w:tc>
      </w:tr>
      <w:tr w:rsidR="00C243A4" w:rsidRPr="00C243A4" w:rsidTr="00C243A4">
        <w:trPr>
          <w:cantSplit/>
        </w:trPr>
        <w:tc>
          <w:tcPr>
            <w:tcW w:w="4253" w:type="dxa"/>
            <w:tcBorders>
              <w:top w:val="single" w:sz="2" w:space="0" w:color="auto"/>
              <w:left w:val="single" w:sz="2" w:space="0" w:color="auto"/>
              <w:bottom w:val="single" w:sz="2" w:space="0" w:color="auto"/>
              <w:right w:val="single" w:sz="2" w:space="0" w:color="auto"/>
            </w:tcBorders>
            <w:hideMark/>
          </w:tcPr>
          <w:p w:rsidR="00C243A4" w:rsidRPr="00C243A4" w:rsidRDefault="00C243A4" w:rsidP="00C243A4">
            <w:pPr>
              <w:spacing w:after="0" w:line="240" w:lineRule="auto"/>
              <w:jc w:val="center"/>
              <w:rPr>
                <w:rFonts w:ascii="Times New Roman" w:eastAsia="Times New Roman" w:hAnsi="Times New Roman" w:cs="Times New Roman"/>
                <w:snapToGrid w:val="0"/>
                <w:color w:val="000000"/>
                <w:sz w:val="24"/>
                <w:szCs w:val="24"/>
                <w:lang w:val="en-US" w:eastAsia="sr-Cyrl-CS"/>
              </w:rPr>
            </w:pPr>
            <w:r w:rsidRPr="00C243A4">
              <w:rPr>
                <w:rFonts w:ascii="Times New Roman" w:eastAsia="Times New Roman" w:hAnsi="Times New Roman" w:cs="Times New Roman"/>
                <w:snapToGrid w:val="0"/>
                <w:color w:val="000000"/>
                <w:sz w:val="24"/>
                <w:szCs w:val="24"/>
                <w:lang w:val="sr-Cyrl-CS" w:eastAsia="sr-Cyrl-CS"/>
              </w:rPr>
              <w:t>1</w:t>
            </w:r>
          </w:p>
        </w:tc>
        <w:tc>
          <w:tcPr>
            <w:tcW w:w="3260" w:type="dxa"/>
            <w:tcBorders>
              <w:top w:val="single" w:sz="2" w:space="0" w:color="auto"/>
              <w:left w:val="single" w:sz="2" w:space="0" w:color="auto"/>
              <w:bottom w:val="single" w:sz="2" w:space="0" w:color="auto"/>
              <w:right w:val="single" w:sz="2" w:space="0" w:color="auto"/>
            </w:tcBorders>
            <w:hideMark/>
          </w:tcPr>
          <w:p w:rsidR="00C243A4" w:rsidRPr="00C243A4" w:rsidRDefault="00C243A4" w:rsidP="00C243A4">
            <w:pPr>
              <w:spacing w:after="0" w:line="240" w:lineRule="auto"/>
              <w:jc w:val="center"/>
              <w:rPr>
                <w:rFonts w:ascii="Times New Roman" w:eastAsia="Times New Roman" w:hAnsi="Times New Roman" w:cs="Times New Roman"/>
                <w:snapToGrid w:val="0"/>
                <w:color w:val="000000"/>
                <w:sz w:val="24"/>
                <w:szCs w:val="24"/>
                <w:lang w:val="en-US" w:eastAsia="sr-Cyrl-CS"/>
              </w:rPr>
            </w:pPr>
            <w:r w:rsidRPr="00C243A4">
              <w:rPr>
                <w:rFonts w:ascii="Times New Roman" w:eastAsia="Times New Roman" w:hAnsi="Times New Roman" w:cs="Times New Roman"/>
                <w:snapToGrid w:val="0"/>
                <w:color w:val="000000"/>
                <w:sz w:val="24"/>
                <w:szCs w:val="24"/>
                <w:lang w:val="sr-Cyrl-CS" w:eastAsia="sr-Cyrl-CS"/>
              </w:rPr>
              <w:t>2</w:t>
            </w:r>
          </w:p>
        </w:tc>
        <w:tc>
          <w:tcPr>
            <w:tcW w:w="2207" w:type="dxa"/>
            <w:tcBorders>
              <w:top w:val="single" w:sz="2" w:space="0" w:color="auto"/>
              <w:left w:val="single" w:sz="2" w:space="0" w:color="auto"/>
              <w:bottom w:val="single" w:sz="2" w:space="0" w:color="auto"/>
              <w:right w:val="single" w:sz="2" w:space="0" w:color="auto"/>
            </w:tcBorders>
            <w:hideMark/>
          </w:tcPr>
          <w:p w:rsidR="00C243A4" w:rsidRPr="00C243A4" w:rsidRDefault="00C243A4" w:rsidP="00C243A4">
            <w:pPr>
              <w:spacing w:after="0" w:line="240" w:lineRule="auto"/>
              <w:jc w:val="center"/>
              <w:rPr>
                <w:rFonts w:ascii="Times New Roman" w:eastAsia="Times New Roman" w:hAnsi="Times New Roman" w:cs="Times New Roman"/>
                <w:sz w:val="24"/>
                <w:szCs w:val="24"/>
                <w:lang w:val="en-US" w:eastAsia="sr-Cyrl-CS"/>
              </w:rPr>
            </w:pPr>
            <w:r w:rsidRPr="00C243A4">
              <w:rPr>
                <w:rFonts w:ascii="Times New Roman" w:eastAsia="Times New Roman" w:hAnsi="Times New Roman" w:cs="Times New Roman"/>
                <w:sz w:val="24"/>
                <w:szCs w:val="24"/>
                <w:lang w:val="sr-Cyrl-CS" w:eastAsia="sr-Cyrl-CS"/>
              </w:rPr>
              <w:t>3</w:t>
            </w:r>
          </w:p>
        </w:tc>
      </w:tr>
      <w:tr w:rsidR="00C243A4" w:rsidRPr="00C243A4" w:rsidTr="00C243A4">
        <w:trPr>
          <w:cantSplit/>
        </w:trPr>
        <w:tc>
          <w:tcPr>
            <w:tcW w:w="4253" w:type="dxa"/>
            <w:tcBorders>
              <w:top w:val="single" w:sz="2" w:space="0" w:color="auto"/>
              <w:left w:val="single" w:sz="2" w:space="0" w:color="auto"/>
              <w:bottom w:val="single" w:sz="2" w:space="0" w:color="auto"/>
              <w:right w:val="single" w:sz="2" w:space="0" w:color="auto"/>
            </w:tcBorders>
            <w:hideMark/>
          </w:tcPr>
          <w:p w:rsidR="00C243A4" w:rsidRPr="00C243A4" w:rsidRDefault="00C243A4" w:rsidP="00C243A4">
            <w:pPr>
              <w:spacing w:after="0" w:line="240" w:lineRule="auto"/>
              <w:rPr>
                <w:rFonts w:ascii="Times New Roman" w:eastAsia="Times New Roman" w:hAnsi="Times New Roman" w:cs="Times New Roman"/>
                <w:sz w:val="24"/>
                <w:szCs w:val="24"/>
                <w:lang w:eastAsia="sr-Cyrl-CS"/>
              </w:rPr>
            </w:pPr>
            <w:r w:rsidRPr="00C243A4">
              <w:rPr>
                <w:rFonts w:ascii="Times New Roman" w:eastAsia="Times New Roman" w:hAnsi="Times New Roman" w:cs="Times New Roman"/>
                <w:bCs/>
                <w:sz w:val="24"/>
                <w:szCs w:val="24"/>
                <w:lang w:eastAsia="sr-Cyrl-CS"/>
              </w:rPr>
              <w:t>Изменение прочих остатков денежных средств бюджетов сельских поселений</w:t>
            </w:r>
          </w:p>
        </w:tc>
        <w:tc>
          <w:tcPr>
            <w:tcW w:w="3260" w:type="dxa"/>
            <w:tcBorders>
              <w:top w:val="single" w:sz="2" w:space="0" w:color="auto"/>
              <w:left w:val="single" w:sz="2" w:space="0" w:color="auto"/>
              <w:bottom w:val="single" w:sz="2" w:space="0" w:color="auto"/>
              <w:right w:val="single" w:sz="2" w:space="0" w:color="auto"/>
            </w:tcBorders>
            <w:hideMark/>
          </w:tcPr>
          <w:p w:rsidR="00C243A4" w:rsidRPr="00C243A4" w:rsidRDefault="00C243A4" w:rsidP="00C243A4">
            <w:pPr>
              <w:keepNext/>
              <w:keepLines/>
              <w:spacing w:after="0" w:line="240" w:lineRule="auto"/>
              <w:rPr>
                <w:rFonts w:ascii="Times New Roman" w:eastAsia="Times New Roman" w:hAnsi="Times New Roman" w:cs="Times New Roman"/>
                <w:bCs/>
                <w:sz w:val="24"/>
                <w:szCs w:val="24"/>
                <w:lang w:val="en-US" w:eastAsia="sr-Cyrl-CS"/>
              </w:rPr>
            </w:pPr>
            <w:r w:rsidRPr="00C243A4">
              <w:rPr>
                <w:rFonts w:ascii="Times New Roman" w:eastAsia="Times New Roman" w:hAnsi="Times New Roman" w:cs="Times New Roman"/>
                <w:bCs/>
                <w:sz w:val="24"/>
                <w:szCs w:val="24"/>
                <w:lang w:val="sr-Cyrl-CS" w:eastAsia="sr-Cyrl-CS"/>
              </w:rPr>
              <w:t xml:space="preserve">01 05 02 01 </w:t>
            </w:r>
            <w:r w:rsidRPr="00C243A4">
              <w:rPr>
                <w:rFonts w:ascii="Times New Roman" w:eastAsia="Times New Roman" w:hAnsi="Times New Roman" w:cs="Times New Roman"/>
                <w:bCs/>
                <w:sz w:val="24"/>
                <w:szCs w:val="24"/>
                <w:lang w:eastAsia="sr-Cyrl-CS"/>
              </w:rPr>
              <w:t>10</w:t>
            </w:r>
            <w:r w:rsidRPr="00C243A4">
              <w:rPr>
                <w:rFonts w:ascii="Times New Roman" w:eastAsia="Times New Roman" w:hAnsi="Times New Roman" w:cs="Times New Roman"/>
                <w:bCs/>
                <w:sz w:val="24"/>
                <w:szCs w:val="24"/>
                <w:lang w:val="sr-Cyrl-CS" w:eastAsia="sr-Cyrl-CS"/>
              </w:rPr>
              <w:t xml:space="preserve"> 0000 </w:t>
            </w:r>
            <w:r w:rsidRPr="00C243A4">
              <w:rPr>
                <w:rFonts w:ascii="Times New Roman" w:eastAsia="Times New Roman" w:hAnsi="Times New Roman" w:cs="Times New Roman"/>
                <w:bCs/>
                <w:sz w:val="24"/>
                <w:szCs w:val="24"/>
                <w:lang w:eastAsia="sr-Cyrl-CS"/>
              </w:rPr>
              <w:t>6</w:t>
            </w:r>
            <w:r w:rsidRPr="00C243A4">
              <w:rPr>
                <w:rFonts w:ascii="Times New Roman" w:eastAsia="Times New Roman" w:hAnsi="Times New Roman" w:cs="Times New Roman"/>
                <w:bCs/>
                <w:sz w:val="24"/>
                <w:szCs w:val="24"/>
                <w:lang w:val="sr-Cyrl-CS" w:eastAsia="sr-Cyrl-CS"/>
              </w:rPr>
              <w:t>10</w:t>
            </w:r>
          </w:p>
        </w:tc>
        <w:tc>
          <w:tcPr>
            <w:tcW w:w="2207" w:type="dxa"/>
            <w:tcBorders>
              <w:top w:val="single" w:sz="2" w:space="0" w:color="auto"/>
              <w:left w:val="single" w:sz="2" w:space="0" w:color="auto"/>
              <w:bottom w:val="single" w:sz="2" w:space="0" w:color="auto"/>
              <w:right w:val="single" w:sz="2" w:space="0" w:color="auto"/>
            </w:tcBorders>
            <w:hideMark/>
          </w:tcPr>
          <w:p w:rsidR="00C243A4" w:rsidRPr="00C243A4" w:rsidRDefault="00C243A4" w:rsidP="00C243A4">
            <w:pPr>
              <w:keepNext/>
              <w:keepLines/>
              <w:spacing w:after="0" w:line="240" w:lineRule="auto"/>
              <w:jc w:val="center"/>
              <w:rPr>
                <w:rFonts w:ascii="Times New Roman" w:eastAsia="Times New Roman" w:hAnsi="Times New Roman" w:cs="Times New Roman"/>
                <w:bCs/>
                <w:sz w:val="24"/>
                <w:szCs w:val="24"/>
                <w:lang w:eastAsia="sr-Cyrl-CS"/>
              </w:rPr>
            </w:pPr>
            <w:r w:rsidRPr="00C243A4">
              <w:rPr>
                <w:rFonts w:ascii="Times New Roman" w:eastAsia="Times New Roman" w:hAnsi="Times New Roman" w:cs="Times New Roman"/>
                <w:bCs/>
                <w:sz w:val="24"/>
                <w:szCs w:val="24"/>
                <w:lang w:eastAsia="sr-Cyrl-CS"/>
              </w:rPr>
              <w:t>-797047,08</w:t>
            </w:r>
          </w:p>
        </w:tc>
      </w:tr>
    </w:tbl>
    <w:p w:rsidR="00C243A4" w:rsidRPr="00C243A4" w:rsidRDefault="00C243A4" w:rsidP="00C243A4">
      <w:pPr>
        <w:spacing w:after="0" w:line="240" w:lineRule="auto"/>
        <w:rPr>
          <w:rFonts w:ascii="Times New Roman" w:eastAsia="Times New Roman" w:hAnsi="Times New Roman" w:cs="Times New Roman"/>
          <w:sz w:val="20"/>
          <w:szCs w:val="20"/>
          <w:lang w:val="en-US" w:eastAsia="sr-Cyrl-CS"/>
        </w:rPr>
      </w:pPr>
    </w:p>
    <w:p w:rsidR="00C243A4" w:rsidRPr="00C243A4" w:rsidRDefault="00C243A4" w:rsidP="00C243A4">
      <w:pPr>
        <w:spacing w:after="0" w:line="240" w:lineRule="auto"/>
        <w:rPr>
          <w:rFonts w:ascii="Times New Roman" w:eastAsia="Times New Roman" w:hAnsi="Times New Roman" w:cs="Times New Roman"/>
          <w:sz w:val="20"/>
          <w:szCs w:val="20"/>
          <w:lang w:val="sr-Cyrl-CS" w:eastAsia="sr-Cyrl-CS"/>
        </w:rPr>
      </w:pPr>
    </w:p>
    <w:p w:rsidR="00C243A4" w:rsidRPr="00C243A4" w:rsidRDefault="00C243A4" w:rsidP="00C243A4">
      <w:pPr>
        <w:spacing w:after="0" w:line="240" w:lineRule="auto"/>
        <w:rPr>
          <w:rFonts w:ascii="Times New Roman" w:eastAsia="Times New Roman" w:hAnsi="Times New Roman" w:cs="Times New Roman"/>
          <w:sz w:val="28"/>
          <w:szCs w:val="28"/>
          <w:lang w:val="sr-Cyrl-CS" w:eastAsia="sr-Cyrl-CS"/>
        </w:rPr>
      </w:pPr>
    </w:p>
    <w:p w:rsidR="00C243A4" w:rsidRPr="00C243A4" w:rsidRDefault="00C243A4" w:rsidP="00C243A4">
      <w:pPr>
        <w:tabs>
          <w:tab w:val="left" w:pos="3930"/>
        </w:tabs>
        <w:spacing w:after="0" w:line="240" w:lineRule="auto"/>
        <w:rPr>
          <w:rFonts w:ascii="Times New Roman" w:eastAsia="Times New Roman" w:hAnsi="Times New Roman" w:cs="Times New Roman"/>
          <w:sz w:val="28"/>
          <w:szCs w:val="28"/>
          <w:lang w:eastAsia="sr-Cyrl-CS"/>
        </w:rPr>
      </w:pPr>
    </w:p>
    <w:p w:rsidR="00C243A4" w:rsidRPr="00C243A4" w:rsidRDefault="00C243A4" w:rsidP="00C243A4">
      <w:pPr>
        <w:spacing w:after="0" w:line="240" w:lineRule="auto"/>
        <w:rPr>
          <w:rFonts w:ascii="Times New Roman" w:eastAsia="Times New Roman" w:hAnsi="Times New Roman" w:cs="Times New Roman"/>
          <w:sz w:val="28"/>
          <w:szCs w:val="28"/>
          <w:lang w:eastAsia="sr-Cyrl-CS"/>
        </w:rPr>
      </w:pPr>
    </w:p>
    <w:p w:rsidR="00C243A4" w:rsidRPr="00C243A4" w:rsidRDefault="00C243A4" w:rsidP="00C243A4">
      <w:pPr>
        <w:spacing w:after="0" w:line="240" w:lineRule="auto"/>
        <w:jc w:val="center"/>
        <w:rPr>
          <w:rFonts w:ascii="Times New Roman" w:eastAsia="Times New Roman" w:hAnsi="Times New Roman" w:cs="Times New Roman"/>
          <w:sz w:val="28"/>
          <w:szCs w:val="28"/>
          <w:lang w:eastAsia="sr-Cyrl-CS"/>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C243A4" w:rsidRDefault="00C243A4" w:rsidP="00940141">
      <w:pPr>
        <w:spacing w:after="0" w:line="240" w:lineRule="auto"/>
        <w:ind w:firstLine="709"/>
        <w:jc w:val="both"/>
        <w:rPr>
          <w:rFonts w:ascii="Times New Roman" w:hAnsi="Times New Roman" w:cs="Times New Roman"/>
          <w:sz w:val="28"/>
          <w:szCs w:val="28"/>
        </w:rPr>
      </w:pPr>
    </w:p>
    <w:p w:rsidR="004B19C7" w:rsidRPr="004B19C7" w:rsidRDefault="004B19C7" w:rsidP="004B19C7">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4B19C7">
        <w:rPr>
          <w:rFonts w:ascii="Times New Roman" w:eastAsia="Times New Roman" w:hAnsi="Times New Roman" w:cs="Times New Roman"/>
          <w:b/>
          <w:sz w:val="26"/>
          <w:szCs w:val="26"/>
        </w:rPr>
        <w:lastRenderedPageBreak/>
        <w:t>РОССИЙСКАЯ ФЕДЕРАЦИЯ</w:t>
      </w:r>
    </w:p>
    <w:p w:rsidR="004B19C7" w:rsidRPr="004B19C7" w:rsidRDefault="004B19C7" w:rsidP="004B19C7">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4B19C7">
        <w:rPr>
          <w:rFonts w:ascii="Times New Roman" w:eastAsia="Times New Roman" w:hAnsi="Times New Roman" w:cs="Times New Roman"/>
          <w:b/>
          <w:sz w:val="26"/>
          <w:szCs w:val="26"/>
        </w:rPr>
        <w:t>СОБРАНИЕ ДЕПУТАТОВ ПРУТСКОГО СЕЛЬСОВЕТА</w:t>
      </w:r>
    </w:p>
    <w:p w:rsidR="004B19C7" w:rsidRPr="004B19C7" w:rsidRDefault="004B19C7" w:rsidP="004B19C7">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4B19C7">
        <w:rPr>
          <w:rFonts w:ascii="Times New Roman" w:eastAsia="Times New Roman" w:hAnsi="Times New Roman" w:cs="Times New Roman"/>
          <w:b/>
          <w:sz w:val="26"/>
          <w:szCs w:val="26"/>
        </w:rPr>
        <w:t xml:space="preserve"> ПАВЛОВСКОГО РАЙОНА АЛТАЙСКОГО КРАЯ</w:t>
      </w:r>
    </w:p>
    <w:p w:rsidR="004B19C7" w:rsidRPr="004B19C7" w:rsidRDefault="004B19C7" w:rsidP="004B19C7">
      <w:pPr>
        <w:widowControl w:val="0"/>
        <w:autoSpaceDE w:val="0"/>
        <w:autoSpaceDN w:val="0"/>
        <w:adjustRightInd w:val="0"/>
        <w:spacing w:after="0" w:line="240" w:lineRule="auto"/>
        <w:jc w:val="center"/>
        <w:rPr>
          <w:rFonts w:ascii="Arial" w:eastAsia="Times New Roman" w:hAnsi="Arial" w:cs="Arial"/>
          <w:b/>
          <w:sz w:val="24"/>
          <w:szCs w:val="24"/>
        </w:rPr>
      </w:pPr>
    </w:p>
    <w:p w:rsidR="004B19C7" w:rsidRPr="004B19C7" w:rsidRDefault="004B19C7" w:rsidP="004B19C7">
      <w:pPr>
        <w:widowControl w:val="0"/>
        <w:autoSpaceDE w:val="0"/>
        <w:autoSpaceDN w:val="0"/>
        <w:adjustRightInd w:val="0"/>
        <w:spacing w:after="0" w:line="240" w:lineRule="auto"/>
        <w:jc w:val="center"/>
        <w:rPr>
          <w:rFonts w:ascii="Arial" w:eastAsia="Times New Roman" w:hAnsi="Arial" w:cs="Arial"/>
          <w:b/>
          <w:sz w:val="36"/>
          <w:szCs w:val="36"/>
        </w:rPr>
      </w:pPr>
      <w:r w:rsidRPr="004B19C7">
        <w:rPr>
          <w:rFonts w:ascii="Arial" w:eastAsia="Times New Roman" w:hAnsi="Arial" w:cs="Arial"/>
          <w:b/>
          <w:sz w:val="36"/>
          <w:szCs w:val="36"/>
        </w:rPr>
        <w:t>РЕШЕНИЕ</w:t>
      </w:r>
    </w:p>
    <w:p w:rsidR="004B19C7" w:rsidRPr="004B19C7" w:rsidRDefault="004B19C7" w:rsidP="004B19C7">
      <w:pPr>
        <w:widowControl w:val="0"/>
        <w:tabs>
          <w:tab w:val="right" w:pos="9638"/>
        </w:tabs>
        <w:autoSpaceDE w:val="0"/>
        <w:autoSpaceDN w:val="0"/>
        <w:adjustRightInd w:val="0"/>
        <w:spacing w:after="0" w:line="240" w:lineRule="auto"/>
        <w:jc w:val="center"/>
        <w:rPr>
          <w:rFonts w:ascii="Arial" w:eastAsia="Times New Roman" w:hAnsi="Arial" w:cs="Arial"/>
          <w:sz w:val="26"/>
          <w:szCs w:val="26"/>
        </w:rPr>
      </w:pPr>
    </w:p>
    <w:p w:rsidR="004B19C7" w:rsidRPr="004B19C7" w:rsidRDefault="004B19C7" w:rsidP="004B19C7">
      <w:pPr>
        <w:widowControl w:val="0"/>
        <w:tabs>
          <w:tab w:val="right" w:pos="9360"/>
        </w:tabs>
        <w:autoSpaceDE w:val="0"/>
        <w:autoSpaceDN w:val="0"/>
        <w:adjustRightInd w:val="0"/>
        <w:spacing w:after="0" w:line="240" w:lineRule="auto"/>
        <w:jc w:val="center"/>
        <w:rPr>
          <w:rFonts w:ascii="Arial" w:eastAsia="Times New Roman" w:hAnsi="Arial" w:cs="Arial"/>
          <w:sz w:val="24"/>
          <w:szCs w:val="24"/>
        </w:rPr>
      </w:pPr>
      <w:r w:rsidRPr="004B19C7">
        <w:rPr>
          <w:rFonts w:ascii="Arial" w:eastAsia="Times New Roman" w:hAnsi="Arial" w:cs="Arial"/>
          <w:sz w:val="24"/>
          <w:szCs w:val="24"/>
        </w:rPr>
        <w:t>29.09.2025                                                                                                           № 84</w:t>
      </w:r>
    </w:p>
    <w:p w:rsidR="004B19C7" w:rsidRPr="004B19C7" w:rsidRDefault="004B19C7" w:rsidP="004B19C7">
      <w:pPr>
        <w:widowControl w:val="0"/>
        <w:autoSpaceDE w:val="0"/>
        <w:autoSpaceDN w:val="0"/>
        <w:adjustRightInd w:val="0"/>
        <w:spacing w:after="0" w:line="240" w:lineRule="auto"/>
        <w:jc w:val="center"/>
        <w:rPr>
          <w:rFonts w:ascii="Arial" w:eastAsia="Times New Roman" w:hAnsi="Arial" w:cs="Arial"/>
          <w:b/>
          <w:sz w:val="18"/>
          <w:szCs w:val="18"/>
        </w:rPr>
      </w:pPr>
      <w:proofErr w:type="spellStart"/>
      <w:r w:rsidRPr="004B19C7">
        <w:rPr>
          <w:rFonts w:ascii="Arial" w:eastAsia="Times New Roman" w:hAnsi="Arial" w:cs="Arial"/>
          <w:b/>
          <w:sz w:val="18"/>
          <w:szCs w:val="18"/>
        </w:rPr>
        <w:t>п.Прутской</w:t>
      </w:r>
      <w:proofErr w:type="spellEnd"/>
    </w:p>
    <w:p w:rsidR="004B19C7" w:rsidRPr="004B19C7" w:rsidRDefault="004B19C7" w:rsidP="004B19C7">
      <w:pPr>
        <w:spacing w:after="0" w:line="240" w:lineRule="auto"/>
        <w:jc w:val="center"/>
        <w:rPr>
          <w:rFonts w:ascii="Arial" w:eastAsia="Times New Roman" w:hAnsi="Arial" w:cs="Arial"/>
          <w:sz w:val="18"/>
          <w:szCs w:val="18"/>
        </w:rPr>
      </w:pPr>
    </w:p>
    <w:p w:rsidR="004B19C7" w:rsidRPr="004B19C7" w:rsidRDefault="004B19C7" w:rsidP="004B19C7">
      <w:pPr>
        <w:spacing w:after="0" w:line="240" w:lineRule="auto"/>
        <w:jc w:val="center"/>
        <w:rPr>
          <w:rFonts w:ascii="Arial" w:eastAsia="Times New Roman" w:hAnsi="Arial" w:cs="Arial"/>
          <w:sz w:val="18"/>
          <w:szCs w:val="18"/>
        </w:rPr>
      </w:pPr>
    </w:p>
    <w:p w:rsidR="004B19C7" w:rsidRPr="004B19C7" w:rsidRDefault="004B19C7" w:rsidP="004B19C7">
      <w:pPr>
        <w:spacing w:after="0" w:line="240" w:lineRule="auto"/>
        <w:jc w:val="center"/>
        <w:rPr>
          <w:rFonts w:ascii="Arial" w:eastAsia="Times New Roman" w:hAnsi="Arial" w:cs="Arial"/>
          <w:sz w:val="18"/>
          <w:szCs w:val="18"/>
        </w:rPr>
      </w:pPr>
    </w:p>
    <w:p w:rsidR="004B19C7" w:rsidRPr="004B19C7" w:rsidRDefault="004B19C7" w:rsidP="004B19C7">
      <w:pPr>
        <w:spacing w:after="0" w:line="240" w:lineRule="auto"/>
        <w:outlineLvl w:val="0"/>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О внесении изменений и дополнений в Решение</w:t>
      </w:r>
    </w:p>
    <w:p w:rsidR="004B19C7" w:rsidRPr="004B19C7" w:rsidRDefault="004B19C7" w:rsidP="004B19C7">
      <w:pPr>
        <w:spacing w:after="0" w:line="240" w:lineRule="auto"/>
        <w:outlineLvl w:val="0"/>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Собрания депутатов сельсовета от 25.12.2024 № 57"О бюджете  сельского поселения Прутской сельсовет Павловского района Алтайского края на 2025 год и плановый период 2026-2027 годов»</w:t>
      </w:r>
    </w:p>
    <w:p w:rsidR="004B19C7" w:rsidRPr="004B19C7" w:rsidRDefault="004B19C7" w:rsidP="004B19C7">
      <w:pPr>
        <w:spacing w:after="0" w:line="240" w:lineRule="auto"/>
        <w:jc w:val="both"/>
        <w:rPr>
          <w:rFonts w:ascii="Times New Roman" w:eastAsia="Times New Roman" w:hAnsi="Times New Roman" w:cs="Times New Roman"/>
          <w:sz w:val="28"/>
          <w:szCs w:val="28"/>
        </w:rPr>
      </w:pPr>
    </w:p>
    <w:p w:rsidR="004B19C7" w:rsidRPr="004B19C7" w:rsidRDefault="004B19C7" w:rsidP="004B19C7">
      <w:pPr>
        <w:shd w:val="clear" w:color="auto" w:fill="FFFFFF"/>
        <w:spacing w:after="144" w:line="263" w:lineRule="atLeast"/>
        <w:outlineLvl w:val="0"/>
        <w:rPr>
          <w:rFonts w:ascii="Times New Roman" w:eastAsia="Times New Roman" w:hAnsi="Times New Roman" w:cs="Times New Roman"/>
          <w:color w:val="FF0000"/>
          <w:sz w:val="28"/>
          <w:szCs w:val="28"/>
        </w:rPr>
      </w:pPr>
      <w:r w:rsidRPr="004B19C7">
        <w:rPr>
          <w:rFonts w:ascii="Times New Roman" w:eastAsia="Times New Roman" w:hAnsi="Times New Roman" w:cs="Times New Roman"/>
          <w:sz w:val="28"/>
          <w:szCs w:val="28"/>
        </w:rPr>
        <w:tab/>
      </w:r>
      <w:r w:rsidRPr="004B19C7">
        <w:rPr>
          <w:rFonts w:ascii="Times New Roman" w:eastAsia="Times New Roman" w:hAnsi="Times New Roman" w:cs="Times New Roman"/>
          <w:color w:val="FF0000"/>
          <w:sz w:val="28"/>
          <w:szCs w:val="28"/>
        </w:rPr>
        <w:t xml:space="preserve"> </w:t>
      </w:r>
    </w:p>
    <w:p w:rsidR="004B19C7" w:rsidRPr="004B19C7" w:rsidRDefault="004B19C7" w:rsidP="004B19C7">
      <w:pPr>
        <w:spacing w:after="0" w:line="240" w:lineRule="auto"/>
        <w:ind w:firstLine="800"/>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Рассмотрев представленный Администрацией Прутского сельсовета проект внесения изменений в бюджет муниципального образования Прутской сельсовет и в соответствии с Уставом муниципального образования Прутской сельсовет Собрание депутатов сельсовета РЕШАЕТ:</w:t>
      </w:r>
    </w:p>
    <w:p w:rsidR="004B19C7" w:rsidRPr="004B19C7" w:rsidRDefault="004B19C7" w:rsidP="004B19C7">
      <w:pPr>
        <w:spacing w:after="0" w:line="240" w:lineRule="auto"/>
        <w:ind w:firstLine="800"/>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1.Принять изменения в бюджет Прутского сельсовета Павловского района на 2025 год.</w:t>
      </w:r>
    </w:p>
    <w:p w:rsidR="004B19C7" w:rsidRPr="004B19C7" w:rsidRDefault="004B19C7" w:rsidP="004B19C7">
      <w:pPr>
        <w:spacing w:after="0" w:line="240" w:lineRule="auto"/>
        <w:jc w:val="both"/>
        <w:outlineLvl w:val="0"/>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 xml:space="preserve">           2.Внести соответствующие изменения в решение Собрания депутатов Прутского сельсовета Павловского района Алтайского края от 25.12.2024 № 57 " О бюджете сельского поселения Прутской сельсовет Павловского района Алтайского края на 2025 год и плановый период 2026-2027 годов»</w:t>
      </w:r>
    </w:p>
    <w:p w:rsidR="004B19C7" w:rsidRPr="004B19C7" w:rsidRDefault="004B19C7" w:rsidP="004B19C7">
      <w:pPr>
        <w:spacing w:after="0" w:line="240" w:lineRule="auto"/>
        <w:ind w:firstLine="800"/>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3.</w:t>
      </w:r>
      <w:r w:rsidRPr="004B19C7">
        <w:rPr>
          <w:rFonts w:ascii="Times New Roman" w:eastAsia="Times New Roman" w:hAnsi="Times New Roman" w:cs="Times New Roman"/>
          <w:sz w:val="28"/>
          <w:szCs w:val="28"/>
          <w:lang w:val="en-US"/>
        </w:rPr>
        <w:t> </w:t>
      </w:r>
      <w:r w:rsidRPr="004B19C7">
        <w:rPr>
          <w:rFonts w:ascii="Times New Roman" w:eastAsia="Times New Roman" w:hAnsi="Times New Roman" w:cs="Times New Roman"/>
          <w:sz w:val="28"/>
          <w:szCs w:val="28"/>
        </w:rPr>
        <w:t xml:space="preserve">Обнародовать настоящее решение на доске информации, официальном сайте </w:t>
      </w:r>
      <w:hyperlink r:id="rId8" w:history="1">
        <w:r w:rsidRPr="004B19C7">
          <w:rPr>
            <w:rFonts w:ascii="Times New Roman" w:eastAsia="Times New Roman" w:hAnsi="Times New Roman" w:cs="Times New Roman"/>
            <w:color w:val="0000FF"/>
            <w:sz w:val="28"/>
            <w:szCs w:val="28"/>
            <w:u w:val="single"/>
          </w:rPr>
          <w:t>https://prutskoj-r22.gosuslugi.ru</w:t>
        </w:r>
      </w:hyperlink>
      <w:r w:rsidRPr="004B19C7">
        <w:rPr>
          <w:rFonts w:ascii="Times New Roman" w:eastAsia="Times New Roman" w:hAnsi="Times New Roman" w:cs="Times New Roman"/>
          <w:sz w:val="28"/>
          <w:szCs w:val="28"/>
        </w:rPr>
        <w:t xml:space="preserve"> Администрации Прутского сельсовета Павловского района и опубликовать в Сборник муниципальных правовых актов Павловского района Алтайского края.</w:t>
      </w:r>
    </w:p>
    <w:p w:rsidR="004B19C7" w:rsidRPr="004B19C7" w:rsidRDefault="004B19C7" w:rsidP="004B19C7">
      <w:pPr>
        <w:spacing w:after="0" w:line="240" w:lineRule="auto"/>
        <w:jc w:val="both"/>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 xml:space="preserve">           4. Настоящее решение вступает в силу со дня его подписания.</w:t>
      </w:r>
    </w:p>
    <w:p w:rsidR="004B19C7" w:rsidRPr="004B19C7" w:rsidRDefault="004B19C7" w:rsidP="004B19C7">
      <w:pPr>
        <w:spacing w:after="0" w:line="240" w:lineRule="auto"/>
        <w:jc w:val="both"/>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ab/>
        <w:t>5. Контроль за исполнением настоящего решения оставляю за собой.</w:t>
      </w:r>
    </w:p>
    <w:p w:rsidR="004B19C7" w:rsidRPr="004B19C7" w:rsidRDefault="004B19C7" w:rsidP="004B19C7">
      <w:pPr>
        <w:spacing w:after="0" w:line="240" w:lineRule="auto"/>
        <w:jc w:val="both"/>
        <w:rPr>
          <w:rFonts w:ascii="Times New Roman" w:eastAsia="Times New Roman" w:hAnsi="Times New Roman" w:cs="Times New Roman"/>
          <w:sz w:val="28"/>
          <w:szCs w:val="28"/>
        </w:rPr>
      </w:pPr>
    </w:p>
    <w:p w:rsidR="004B19C7" w:rsidRPr="004B19C7" w:rsidRDefault="004B19C7" w:rsidP="004B19C7">
      <w:pPr>
        <w:spacing w:after="0" w:line="240" w:lineRule="auto"/>
        <w:jc w:val="both"/>
        <w:rPr>
          <w:rFonts w:ascii="Times New Roman" w:eastAsia="Times New Roman" w:hAnsi="Times New Roman" w:cs="Times New Roman"/>
          <w:sz w:val="28"/>
          <w:szCs w:val="28"/>
        </w:rPr>
      </w:pPr>
    </w:p>
    <w:p w:rsidR="004B19C7" w:rsidRPr="004B19C7" w:rsidRDefault="004B19C7" w:rsidP="004B19C7">
      <w:pPr>
        <w:spacing w:after="0" w:line="240" w:lineRule="auto"/>
        <w:jc w:val="both"/>
        <w:rPr>
          <w:rFonts w:ascii="Times New Roman" w:eastAsia="Times New Roman" w:hAnsi="Times New Roman" w:cs="Times New Roman"/>
          <w:sz w:val="28"/>
          <w:szCs w:val="28"/>
        </w:rPr>
      </w:pPr>
    </w:p>
    <w:p w:rsidR="004B19C7" w:rsidRPr="004B19C7" w:rsidRDefault="004B19C7" w:rsidP="004B19C7">
      <w:pPr>
        <w:spacing w:after="0" w:line="240" w:lineRule="auto"/>
        <w:jc w:val="both"/>
        <w:rPr>
          <w:rFonts w:ascii="Times New Roman" w:eastAsia="Times New Roman" w:hAnsi="Times New Roman" w:cs="Times New Roman"/>
          <w:sz w:val="28"/>
          <w:szCs w:val="28"/>
        </w:rPr>
      </w:pPr>
    </w:p>
    <w:p w:rsidR="004B19C7" w:rsidRPr="004B19C7" w:rsidRDefault="004B19C7" w:rsidP="004B19C7">
      <w:pPr>
        <w:spacing w:after="0" w:line="240" w:lineRule="auto"/>
        <w:jc w:val="both"/>
        <w:rPr>
          <w:rFonts w:ascii="Times New Roman" w:eastAsia="Times New Roman" w:hAnsi="Times New Roman" w:cs="Times New Roman"/>
          <w:sz w:val="28"/>
          <w:szCs w:val="28"/>
        </w:rPr>
      </w:pPr>
    </w:p>
    <w:p w:rsidR="004B19C7" w:rsidRPr="004B19C7" w:rsidRDefault="004B19C7" w:rsidP="004B19C7">
      <w:pPr>
        <w:spacing w:after="0" w:line="240" w:lineRule="auto"/>
        <w:jc w:val="both"/>
        <w:rPr>
          <w:rFonts w:ascii="Times New Roman" w:eastAsia="Times New Roman" w:hAnsi="Times New Roman" w:cs="Times New Roman"/>
          <w:sz w:val="28"/>
          <w:szCs w:val="28"/>
        </w:rPr>
      </w:pPr>
    </w:p>
    <w:p w:rsidR="004B19C7" w:rsidRPr="004B19C7" w:rsidRDefault="004B19C7" w:rsidP="004B19C7">
      <w:pPr>
        <w:spacing w:after="0" w:line="240" w:lineRule="auto"/>
        <w:jc w:val="both"/>
        <w:rPr>
          <w:rFonts w:ascii="Times New Roman" w:eastAsia="Times New Roman" w:hAnsi="Times New Roman" w:cs="Times New Roman"/>
          <w:sz w:val="28"/>
          <w:szCs w:val="28"/>
        </w:rPr>
      </w:pPr>
    </w:p>
    <w:p w:rsidR="004B19C7" w:rsidRPr="004B19C7" w:rsidRDefault="004B19C7" w:rsidP="004B19C7">
      <w:pPr>
        <w:spacing w:after="0" w:line="240" w:lineRule="auto"/>
        <w:jc w:val="both"/>
        <w:outlineLvl w:val="0"/>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 xml:space="preserve">Глава сельсовета                                                                  </w:t>
      </w:r>
      <w:proofErr w:type="spellStart"/>
      <w:r w:rsidRPr="004B19C7">
        <w:rPr>
          <w:rFonts w:ascii="Times New Roman" w:eastAsia="Times New Roman" w:hAnsi="Times New Roman" w:cs="Times New Roman"/>
          <w:sz w:val="28"/>
          <w:szCs w:val="28"/>
        </w:rPr>
        <w:t>И.В.Самсоненко</w:t>
      </w:r>
      <w:proofErr w:type="spellEnd"/>
    </w:p>
    <w:p w:rsidR="004B19C7" w:rsidRPr="004B19C7" w:rsidRDefault="004B19C7" w:rsidP="004B19C7">
      <w:pPr>
        <w:spacing w:after="0" w:line="240" w:lineRule="auto"/>
        <w:jc w:val="both"/>
        <w:outlineLvl w:val="0"/>
        <w:rPr>
          <w:rFonts w:ascii="Times New Roman" w:eastAsia="Times New Roman" w:hAnsi="Times New Roman" w:cs="Times New Roman"/>
          <w:sz w:val="28"/>
          <w:szCs w:val="28"/>
        </w:rPr>
      </w:pPr>
    </w:p>
    <w:p w:rsidR="004B19C7" w:rsidRPr="004B19C7" w:rsidRDefault="004B19C7" w:rsidP="004B19C7">
      <w:pPr>
        <w:spacing w:after="0" w:line="240" w:lineRule="auto"/>
        <w:jc w:val="both"/>
        <w:outlineLvl w:val="0"/>
        <w:rPr>
          <w:rFonts w:ascii="Times New Roman" w:eastAsia="Times New Roman" w:hAnsi="Times New Roman" w:cs="Times New Roman"/>
          <w:sz w:val="28"/>
          <w:szCs w:val="28"/>
        </w:rPr>
      </w:pPr>
    </w:p>
    <w:tbl>
      <w:tblPr>
        <w:tblW w:w="5000" w:type="pct"/>
        <w:tblCellMar>
          <w:left w:w="0" w:type="dxa"/>
          <w:right w:w="0" w:type="dxa"/>
        </w:tblCellMar>
        <w:tblLook w:val="04A0" w:firstRow="1" w:lastRow="0" w:firstColumn="1" w:lastColumn="0" w:noHBand="0" w:noVBand="1"/>
      </w:tblPr>
      <w:tblGrid>
        <w:gridCol w:w="4512"/>
        <w:gridCol w:w="4513"/>
      </w:tblGrid>
      <w:tr w:rsidR="004B19C7" w:rsidRPr="004B19C7" w:rsidTr="004B19C7">
        <w:tc>
          <w:tcPr>
            <w:tcW w:w="2500" w:type="pct"/>
          </w:tcPr>
          <w:p w:rsidR="004B19C7" w:rsidRPr="004B19C7" w:rsidRDefault="004B19C7" w:rsidP="004B19C7">
            <w:pPr>
              <w:spacing w:after="0" w:line="240" w:lineRule="auto"/>
              <w:rPr>
                <w:rFonts w:ascii="Times New Roman" w:eastAsia="Times New Roman" w:hAnsi="Times New Roman" w:cs="Times New Roman"/>
                <w:sz w:val="28"/>
                <w:szCs w:val="28"/>
              </w:rPr>
            </w:pPr>
          </w:p>
          <w:p w:rsidR="004B19C7" w:rsidRPr="004B19C7" w:rsidRDefault="004B19C7" w:rsidP="004B19C7">
            <w:pPr>
              <w:spacing w:after="0" w:line="240" w:lineRule="auto"/>
              <w:rPr>
                <w:rFonts w:ascii="Times New Roman" w:eastAsia="Times New Roman" w:hAnsi="Times New Roman" w:cs="Times New Roman"/>
                <w:sz w:val="28"/>
                <w:szCs w:val="28"/>
              </w:rPr>
            </w:pPr>
          </w:p>
        </w:tc>
        <w:tc>
          <w:tcPr>
            <w:tcW w:w="2500" w:type="pct"/>
          </w:tcPr>
          <w:p w:rsidR="004B19C7" w:rsidRPr="004B19C7" w:rsidRDefault="004B19C7" w:rsidP="004B19C7">
            <w:pPr>
              <w:spacing w:after="0" w:line="240" w:lineRule="auto"/>
              <w:rPr>
                <w:rFonts w:ascii="Times New Roman" w:eastAsia="Times New Roman" w:hAnsi="Times New Roman" w:cs="Times New Roman"/>
                <w:sz w:val="28"/>
                <w:szCs w:val="28"/>
              </w:rPr>
            </w:pPr>
          </w:p>
          <w:p w:rsidR="004B19C7" w:rsidRPr="004B19C7" w:rsidRDefault="004B19C7" w:rsidP="004B19C7">
            <w:pPr>
              <w:spacing w:after="0" w:line="240" w:lineRule="auto"/>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8"/>
                <w:szCs w:val="28"/>
                <w:lang w:val="en-US"/>
              </w:rPr>
              <w:t>ПРИЛОЖЕНИЕ 1</w:t>
            </w:r>
          </w:p>
        </w:tc>
      </w:tr>
      <w:tr w:rsidR="004B19C7" w:rsidRPr="004B19C7" w:rsidTr="004B19C7">
        <w:tc>
          <w:tcPr>
            <w:tcW w:w="2500" w:type="pct"/>
          </w:tcPr>
          <w:p w:rsidR="004B19C7" w:rsidRPr="004B19C7" w:rsidRDefault="004B19C7" w:rsidP="004B19C7">
            <w:pPr>
              <w:spacing w:after="0" w:line="240" w:lineRule="auto"/>
              <w:rPr>
                <w:rFonts w:ascii="Times New Roman" w:eastAsia="Times New Roman" w:hAnsi="Times New Roman" w:cs="Times New Roman"/>
                <w:sz w:val="28"/>
                <w:szCs w:val="28"/>
              </w:rPr>
            </w:pPr>
          </w:p>
        </w:tc>
        <w:tc>
          <w:tcPr>
            <w:tcW w:w="2500" w:type="pct"/>
          </w:tcPr>
          <w:p w:rsidR="004B19C7" w:rsidRPr="004B19C7" w:rsidRDefault="004B19C7" w:rsidP="004B19C7">
            <w:pPr>
              <w:spacing w:after="0" w:line="240" w:lineRule="auto"/>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8"/>
                <w:szCs w:val="28"/>
                <w:lang w:val="en-US"/>
              </w:rPr>
              <w:t xml:space="preserve">к </w:t>
            </w:r>
            <w:proofErr w:type="spellStart"/>
            <w:r w:rsidRPr="004B19C7">
              <w:rPr>
                <w:rFonts w:ascii="Times New Roman" w:eastAsia="Times New Roman" w:hAnsi="Times New Roman" w:cs="Times New Roman"/>
                <w:sz w:val="28"/>
                <w:szCs w:val="28"/>
                <w:lang w:val="en-US"/>
              </w:rPr>
              <w:t>решению</w:t>
            </w:r>
            <w:proofErr w:type="spellEnd"/>
          </w:p>
        </w:tc>
      </w:tr>
      <w:tr w:rsidR="004B19C7" w:rsidRPr="004B19C7" w:rsidTr="004B19C7">
        <w:tc>
          <w:tcPr>
            <w:tcW w:w="2500" w:type="pct"/>
          </w:tcPr>
          <w:p w:rsidR="004B19C7" w:rsidRPr="004B19C7" w:rsidRDefault="004B19C7" w:rsidP="004B19C7">
            <w:pPr>
              <w:spacing w:after="0" w:line="240" w:lineRule="auto"/>
              <w:rPr>
                <w:rFonts w:ascii="Times New Roman" w:eastAsia="Times New Roman" w:hAnsi="Times New Roman" w:cs="Times New Roman"/>
                <w:sz w:val="28"/>
                <w:szCs w:val="28"/>
                <w:lang w:val="en-US"/>
              </w:rPr>
            </w:pPr>
          </w:p>
        </w:tc>
        <w:tc>
          <w:tcPr>
            <w:tcW w:w="2500" w:type="pct"/>
          </w:tcPr>
          <w:p w:rsidR="004B19C7" w:rsidRPr="004B19C7" w:rsidRDefault="004B19C7" w:rsidP="004B19C7">
            <w:pPr>
              <w:spacing w:after="0" w:line="240" w:lineRule="auto"/>
              <w:jc w:val="both"/>
              <w:outlineLvl w:val="0"/>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 xml:space="preserve"> О бюджете сельского поселения Прутской сельсовет Павловского района Алтайского края на 2025 год и плановый период 2026-2027 годов» от 29.09.2025 № 84</w:t>
            </w:r>
          </w:p>
          <w:p w:rsidR="004B19C7" w:rsidRPr="004B19C7" w:rsidRDefault="004B19C7" w:rsidP="004B19C7">
            <w:pPr>
              <w:spacing w:after="0" w:line="240" w:lineRule="auto"/>
              <w:rPr>
                <w:rFonts w:ascii="Times New Roman" w:eastAsia="Times New Roman" w:hAnsi="Times New Roman" w:cs="Times New Roman"/>
                <w:sz w:val="28"/>
                <w:szCs w:val="28"/>
              </w:rPr>
            </w:pPr>
          </w:p>
        </w:tc>
      </w:tr>
    </w:tbl>
    <w:p w:rsidR="004B19C7" w:rsidRPr="004B19C7" w:rsidRDefault="004B19C7" w:rsidP="004B19C7">
      <w:pPr>
        <w:spacing w:after="0" w:line="240" w:lineRule="auto"/>
        <w:rPr>
          <w:rFonts w:ascii="Times New Roman" w:eastAsia="Times New Roman" w:hAnsi="Times New Roman" w:cs="Times New Roman"/>
          <w:sz w:val="28"/>
          <w:szCs w:val="28"/>
        </w:rPr>
      </w:pPr>
    </w:p>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 xml:space="preserve">         Изменения в бюджет Прутского сельсовета Павловского района Алтайского края на 2025 год:</w:t>
      </w:r>
    </w:p>
    <w:p w:rsidR="004B19C7" w:rsidRPr="004B19C7" w:rsidRDefault="004B19C7" w:rsidP="004B19C7">
      <w:pPr>
        <w:spacing w:after="0" w:line="240" w:lineRule="auto"/>
        <w:jc w:val="both"/>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 xml:space="preserve">          1. Утвердить основные характеристики бюджета муниципального образования Прутской сельсовет Павловского района Алтайского края на 2025 год:</w:t>
      </w:r>
    </w:p>
    <w:p w:rsidR="004B19C7" w:rsidRPr="004B19C7" w:rsidRDefault="004B19C7" w:rsidP="004B19C7">
      <w:pPr>
        <w:spacing w:after="0" w:line="240" w:lineRule="auto"/>
        <w:jc w:val="both"/>
        <w:rPr>
          <w:rFonts w:ascii="Times New Roman" w:eastAsia="Times New Roman" w:hAnsi="Times New Roman" w:cs="Times New Roman"/>
          <w:sz w:val="28"/>
          <w:szCs w:val="28"/>
        </w:rPr>
      </w:pPr>
      <w:r w:rsidRPr="004B19C7">
        <w:rPr>
          <w:rFonts w:ascii="Times New Roman" w:eastAsia="Times New Roman" w:hAnsi="Times New Roman" w:cs="Times New Roman"/>
          <w:color w:val="FF0000"/>
          <w:sz w:val="28"/>
          <w:szCs w:val="28"/>
        </w:rPr>
        <w:tab/>
      </w:r>
      <w:r w:rsidRPr="004B19C7">
        <w:rPr>
          <w:rFonts w:ascii="Times New Roman" w:eastAsia="Times New Roman" w:hAnsi="Times New Roman" w:cs="Times New Roman"/>
          <w:sz w:val="28"/>
          <w:szCs w:val="28"/>
        </w:rPr>
        <w:t>1) общий объем доходов бюджета муниципального образования Прутской сельсовет Павловского района Алтайского края</w:t>
      </w:r>
    </w:p>
    <w:p w:rsidR="004B19C7" w:rsidRPr="004B19C7" w:rsidRDefault="004B19C7" w:rsidP="004B19C7">
      <w:pPr>
        <w:spacing w:after="0" w:line="240" w:lineRule="auto"/>
        <w:jc w:val="both"/>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 xml:space="preserve">В сумме 25575,6 </w:t>
      </w:r>
      <w:proofErr w:type="spellStart"/>
      <w:r w:rsidRPr="004B19C7">
        <w:rPr>
          <w:rFonts w:ascii="Times New Roman" w:eastAsia="Times New Roman" w:hAnsi="Times New Roman" w:cs="Times New Roman"/>
          <w:sz w:val="28"/>
          <w:szCs w:val="28"/>
        </w:rPr>
        <w:t>тыс.рублей</w:t>
      </w:r>
      <w:proofErr w:type="spellEnd"/>
      <w:r w:rsidRPr="004B19C7">
        <w:rPr>
          <w:rFonts w:ascii="Times New Roman" w:eastAsia="Times New Roman" w:hAnsi="Times New Roman" w:cs="Times New Roman"/>
          <w:sz w:val="28"/>
          <w:szCs w:val="28"/>
        </w:rPr>
        <w:t xml:space="preserve">, в том числе объем межбюджетных трансфертов, получаемых из других бюджетов сумме 22578,6 </w:t>
      </w:r>
      <w:proofErr w:type="spellStart"/>
      <w:r w:rsidRPr="004B19C7">
        <w:rPr>
          <w:rFonts w:ascii="Times New Roman" w:eastAsia="Times New Roman" w:hAnsi="Times New Roman" w:cs="Times New Roman"/>
          <w:sz w:val="28"/>
          <w:szCs w:val="28"/>
        </w:rPr>
        <w:t>тыс.руб</w:t>
      </w:r>
      <w:proofErr w:type="spellEnd"/>
      <w:r w:rsidRPr="004B19C7">
        <w:rPr>
          <w:rFonts w:ascii="Times New Roman" w:eastAsia="Times New Roman" w:hAnsi="Times New Roman" w:cs="Times New Roman"/>
          <w:sz w:val="28"/>
          <w:szCs w:val="28"/>
        </w:rPr>
        <w:t>.</w:t>
      </w:r>
    </w:p>
    <w:p w:rsidR="004B19C7" w:rsidRPr="004B19C7" w:rsidRDefault="004B19C7" w:rsidP="004B19C7">
      <w:pPr>
        <w:spacing w:after="0" w:line="240" w:lineRule="auto"/>
        <w:jc w:val="both"/>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ab/>
        <w:t xml:space="preserve">2) общий объем расходов бюджета муниципального образования Прутской сельсовет Павловского района Алтайского края в сумме </w:t>
      </w:r>
      <w:r w:rsidRPr="004B19C7">
        <w:rPr>
          <w:rFonts w:ascii="Times New Roman" w:eastAsia="Times New Roman" w:hAnsi="Times New Roman" w:cs="Times New Roman"/>
          <w:sz w:val="28"/>
          <w:szCs w:val="28"/>
          <w:lang w:eastAsia="en-US"/>
        </w:rPr>
        <w:t xml:space="preserve">25575,6 </w:t>
      </w:r>
      <w:proofErr w:type="spellStart"/>
      <w:r w:rsidRPr="004B19C7">
        <w:rPr>
          <w:rFonts w:ascii="Times New Roman" w:eastAsia="Times New Roman" w:hAnsi="Times New Roman" w:cs="Times New Roman"/>
          <w:sz w:val="28"/>
          <w:szCs w:val="28"/>
        </w:rPr>
        <w:t>тыс.руб</w:t>
      </w:r>
      <w:proofErr w:type="spellEnd"/>
      <w:r w:rsidRPr="004B19C7">
        <w:rPr>
          <w:rFonts w:ascii="Times New Roman" w:eastAsia="Times New Roman" w:hAnsi="Times New Roman" w:cs="Times New Roman"/>
          <w:sz w:val="28"/>
          <w:szCs w:val="28"/>
        </w:rPr>
        <w:t xml:space="preserve">.  </w:t>
      </w:r>
    </w:p>
    <w:p w:rsidR="004B19C7" w:rsidRPr="004B19C7" w:rsidRDefault="004B19C7" w:rsidP="004B19C7">
      <w:pPr>
        <w:spacing w:after="0" w:line="240" w:lineRule="auto"/>
        <w:ind w:firstLine="800"/>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3) )</w:t>
      </w:r>
      <w:r w:rsidRPr="004B19C7">
        <w:rPr>
          <w:rFonts w:ascii="Times New Roman" w:eastAsia="Times New Roman" w:hAnsi="Times New Roman" w:cs="Times New Roman"/>
          <w:sz w:val="28"/>
          <w:szCs w:val="28"/>
          <w:lang w:val="en-US"/>
        </w:rPr>
        <w:t> </w:t>
      </w:r>
      <w:r w:rsidRPr="004B19C7">
        <w:rPr>
          <w:rFonts w:ascii="Times New Roman" w:eastAsia="Times New Roman" w:hAnsi="Times New Roman" w:cs="Times New Roman"/>
          <w:sz w:val="28"/>
          <w:szCs w:val="28"/>
        </w:rPr>
        <w:t>верхний  предел  муниципального  долга  по состоянию на 1 января 2026 года в  сумме 0,0 тыс. рублей, в том числе верхний предел долга по муниципальным гарантиям в сумме 0,0 тыс. рублей;</w:t>
      </w:r>
    </w:p>
    <w:p w:rsidR="004B19C7" w:rsidRPr="004B19C7" w:rsidRDefault="004B19C7" w:rsidP="004B19C7">
      <w:pPr>
        <w:spacing w:after="0" w:line="240" w:lineRule="auto"/>
        <w:ind w:firstLine="800"/>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4)</w:t>
      </w:r>
      <w:r w:rsidRPr="004B19C7">
        <w:rPr>
          <w:rFonts w:ascii="Times New Roman" w:eastAsia="Times New Roman" w:hAnsi="Times New Roman" w:cs="Times New Roman"/>
          <w:sz w:val="28"/>
          <w:szCs w:val="28"/>
          <w:lang w:val="en-US"/>
        </w:rPr>
        <w:t> </w:t>
      </w:r>
      <w:r w:rsidRPr="004B19C7">
        <w:rPr>
          <w:rFonts w:ascii="Times New Roman" w:eastAsia="Times New Roman" w:hAnsi="Times New Roman" w:cs="Times New Roman"/>
          <w:sz w:val="28"/>
          <w:szCs w:val="28"/>
        </w:rPr>
        <w:t>дефицит бюджета сельского поселения в сумме 0,0 тыс. рублей.</w:t>
      </w:r>
    </w:p>
    <w:p w:rsidR="004B19C7" w:rsidRPr="004B19C7" w:rsidRDefault="004B19C7" w:rsidP="004B19C7">
      <w:pPr>
        <w:tabs>
          <w:tab w:val="left" w:pos="795"/>
        </w:tabs>
        <w:spacing w:after="0" w:line="240" w:lineRule="auto"/>
        <w:ind w:firstLine="708"/>
        <w:jc w:val="both"/>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2.Приложение № 1 изложить в следующей редакции :</w:t>
      </w:r>
    </w:p>
    <w:p w:rsidR="004B19C7" w:rsidRPr="004B19C7" w:rsidRDefault="004B19C7" w:rsidP="004B19C7">
      <w:pPr>
        <w:spacing w:after="40"/>
        <w:jc w:val="center"/>
        <w:rPr>
          <w:rFonts w:ascii="Arial" w:eastAsia="Arial" w:hAnsi="Arial" w:cs="Arial"/>
          <w:sz w:val="20"/>
          <w:szCs w:val="20"/>
        </w:rPr>
      </w:pPr>
      <w:r w:rsidRPr="004B19C7">
        <w:rPr>
          <w:rFonts w:ascii="Times New Roman" w:eastAsia="Times New Roman" w:hAnsi="Times New Roman" w:cs="Times New Roman"/>
          <w:sz w:val="28"/>
          <w:szCs w:val="28"/>
        </w:rPr>
        <w:t xml:space="preserve">           Источники финансирования дефицита бюджета сельского поселения на 2025 год</w:t>
      </w:r>
    </w:p>
    <w:p w:rsidR="004B19C7" w:rsidRPr="004B19C7" w:rsidRDefault="004B19C7" w:rsidP="004B19C7">
      <w:pPr>
        <w:spacing w:after="40"/>
        <w:rPr>
          <w:rFonts w:ascii="Arial" w:eastAsia="Arial" w:hAnsi="Arial" w:cs="Arial"/>
          <w:sz w:val="20"/>
          <w:szCs w:val="20"/>
        </w:rPr>
      </w:pPr>
    </w:p>
    <w:tbl>
      <w:tblPr>
        <w:tblW w:w="5000" w:type="pct"/>
        <w:tblInd w:w="1" w:type="dxa"/>
        <w:tblCellMar>
          <w:left w:w="0" w:type="dxa"/>
          <w:right w:w="0" w:type="dxa"/>
        </w:tblCellMar>
        <w:tblLook w:val="0000" w:firstRow="0" w:lastRow="0" w:firstColumn="0" w:lastColumn="0" w:noHBand="0" w:noVBand="0"/>
      </w:tblPr>
      <w:tblGrid>
        <w:gridCol w:w="4925"/>
        <w:gridCol w:w="4102"/>
      </w:tblGrid>
      <w:tr w:rsidR="004B19C7" w:rsidRPr="004B19C7" w:rsidTr="004B19C7">
        <w:tc>
          <w:tcPr>
            <w:tcW w:w="272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40"/>
              <w:jc w:val="center"/>
              <w:rPr>
                <w:rFonts w:ascii="Arial" w:eastAsia="Arial" w:hAnsi="Arial" w:cs="Arial"/>
                <w:sz w:val="28"/>
                <w:szCs w:val="28"/>
                <w:lang w:val="en-US"/>
              </w:rPr>
            </w:pPr>
            <w:proofErr w:type="spellStart"/>
            <w:r w:rsidRPr="004B19C7">
              <w:rPr>
                <w:rFonts w:ascii="Times New Roman" w:eastAsia="Times New Roman" w:hAnsi="Times New Roman" w:cs="Times New Roman"/>
                <w:sz w:val="28"/>
                <w:szCs w:val="28"/>
                <w:lang w:val="en-US"/>
              </w:rPr>
              <w:t>Источники</w:t>
            </w:r>
            <w:proofErr w:type="spellEnd"/>
            <w:r w:rsidRPr="004B19C7">
              <w:rPr>
                <w:rFonts w:ascii="Times New Roman" w:eastAsia="Times New Roman" w:hAnsi="Times New Roman" w:cs="Times New Roman"/>
                <w:sz w:val="28"/>
                <w:szCs w:val="28"/>
                <w:lang w:val="en-US"/>
              </w:rPr>
              <w:t xml:space="preserve"> </w:t>
            </w:r>
            <w:proofErr w:type="spellStart"/>
            <w:r w:rsidRPr="004B19C7">
              <w:rPr>
                <w:rFonts w:ascii="Times New Roman" w:eastAsia="Times New Roman" w:hAnsi="Times New Roman" w:cs="Times New Roman"/>
                <w:sz w:val="28"/>
                <w:szCs w:val="28"/>
                <w:lang w:val="en-US"/>
              </w:rPr>
              <w:t>финансирования</w:t>
            </w:r>
            <w:proofErr w:type="spellEnd"/>
            <w:r w:rsidRPr="004B19C7">
              <w:rPr>
                <w:rFonts w:ascii="Times New Roman" w:eastAsia="Times New Roman" w:hAnsi="Times New Roman" w:cs="Times New Roman"/>
                <w:sz w:val="28"/>
                <w:szCs w:val="28"/>
                <w:lang w:val="en-US"/>
              </w:rPr>
              <w:t xml:space="preserve"> </w:t>
            </w:r>
            <w:proofErr w:type="spellStart"/>
            <w:r w:rsidRPr="004B19C7">
              <w:rPr>
                <w:rFonts w:ascii="Times New Roman" w:eastAsia="Times New Roman" w:hAnsi="Times New Roman" w:cs="Times New Roman"/>
                <w:sz w:val="28"/>
                <w:szCs w:val="28"/>
                <w:lang w:val="en-US"/>
              </w:rPr>
              <w:t>дефицита</w:t>
            </w:r>
            <w:proofErr w:type="spellEnd"/>
            <w:r w:rsidRPr="004B19C7">
              <w:rPr>
                <w:rFonts w:ascii="Times New Roman" w:eastAsia="Times New Roman" w:hAnsi="Times New Roman" w:cs="Times New Roman"/>
                <w:sz w:val="28"/>
                <w:szCs w:val="28"/>
                <w:lang w:val="en-US"/>
              </w:rPr>
              <w:t xml:space="preserve"> </w:t>
            </w:r>
            <w:proofErr w:type="spellStart"/>
            <w:r w:rsidRPr="004B19C7">
              <w:rPr>
                <w:rFonts w:ascii="Times New Roman" w:eastAsia="Times New Roman" w:hAnsi="Times New Roman" w:cs="Times New Roman"/>
                <w:sz w:val="28"/>
                <w:szCs w:val="28"/>
                <w:lang w:val="en-US"/>
              </w:rPr>
              <w:t>бюджета</w:t>
            </w:r>
            <w:proofErr w:type="spellEnd"/>
          </w:p>
        </w:tc>
        <w:tc>
          <w:tcPr>
            <w:tcW w:w="2272"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40"/>
              <w:jc w:val="center"/>
              <w:rPr>
                <w:rFonts w:ascii="Arial" w:eastAsia="Arial" w:hAnsi="Arial" w:cs="Arial"/>
                <w:sz w:val="28"/>
                <w:szCs w:val="28"/>
                <w:lang w:val="en-US"/>
              </w:rPr>
            </w:pPr>
            <w:proofErr w:type="spellStart"/>
            <w:r w:rsidRPr="004B19C7">
              <w:rPr>
                <w:rFonts w:ascii="Times New Roman" w:eastAsia="Times New Roman" w:hAnsi="Times New Roman" w:cs="Times New Roman"/>
                <w:sz w:val="28"/>
                <w:szCs w:val="28"/>
                <w:lang w:val="en-US"/>
              </w:rPr>
              <w:t>Сумма</w:t>
            </w:r>
            <w:proofErr w:type="spellEnd"/>
            <w:r w:rsidRPr="004B19C7">
              <w:rPr>
                <w:rFonts w:ascii="Times New Roman" w:eastAsia="Times New Roman" w:hAnsi="Times New Roman" w:cs="Times New Roman"/>
                <w:sz w:val="28"/>
                <w:szCs w:val="28"/>
                <w:lang w:val="en-US"/>
              </w:rPr>
              <w:t xml:space="preserve">, </w:t>
            </w:r>
            <w:proofErr w:type="spellStart"/>
            <w:r w:rsidRPr="004B19C7">
              <w:rPr>
                <w:rFonts w:ascii="Times New Roman" w:eastAsia="Times New Roman" w:hAnsi="Times New Roman" w:cs="Times New Roman"/>
                <w:sz w:val="28"/>
                <w:szCs w:val="28"/>
                <w:lang w:val="en-US"/>
              </w:rPr>
              <w:t>тыс</w:t>
            </w:r>
            <w:proofErr w:type="spellEnd"/>
            <w:r w:rsidRPr="004B19C7">
              <w:rPr>
                <w:rFonts w:ascii="Times New Roman" w:eastAsia="Times New Roman" w:hAnsi="Times New Roman" w:cs="Times New Roman"/>
                <w:sz w:val="28"/>
                <w:szCs w:val="28"/>
                <w:lang w:val="en-US"/>
              </w:rPr>
              <w:t xml:space="preserve">. </w:t>
            </w:r>
            <w:proofErr w:type="spellStart"/>
            <w:r w:rsidRPr="004B19C7">
              <w:rPr>
                <w:rFonts w:ascii="Times New Roman" w:eastAsia="Times New Roman" w:hAnsi="Times New Roman" w:cs="Times New Roman"/>
                <w:sz w:val="28"/>
                <w:szCs w:val="28"/>
                <w:lang w:val="en-US"/>
              </w:rPr>
              <w:t>рублей</w:t>
            </w:r>
            <w:proofErr w:type="spellEnd"/>
          </w:p>
        </w:tc>
      </w:tr>
      <w:tr w:rsidR="004B19C7" w:rsidRPr="004B19C7" w:rsidTr="004B19C7">
        <w:tc>
          <w:tcPr>
            <w:tcW w:w="272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40"/>
              <w:rPr>
                <w:rFonts w:ascii="Arial" w:eastAsia="Arial" w:hAnsi="Arial" w:cs="Arial"/>
                <w:sz w:val="28"/>
                <w:szCs w:val="28"/>
              </w:rPr>
            </w:pPr>
            <w:r w:rsidRPr="004B19C7">
              <w:rPr>
                <w:rFonts w:ascii="Times New Roman" w:eastAsia="Times New Roman" w:hAnsi="Times New Roman" w:cs="Times New Roman"/>
                <w:sz w:val="28"/>
                <w:szCs w:val="28"/>
              </w:rPr>
              <w:t>Изменение остатков средств на счетах по учету средств бюджетов</w:t>
            </w:r>
          </w:p>
        </w:tc>
        <w:tc>
          <w:tcPr>
            <w:tcW w:w="2272"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40"/>
              <w:jc w:val="center"/>
              <w:rPr>
                <w:rFonts w:ascii="Arial" w:eastAsia="Arial" w:hAnsi="Arial" w:cs="Arial"/>
                <w:sz w:val="28"/>
                <w:szCs w:val="28"/>
              </w:rPr>
            </w:pPr>
            <w:r w:rsidRPr="004B19C7">
              <w:rPr>
                <w:rFonts w:ascii="Arial" w:eastAsia="Arial" w:hAnsi="Arial" w:cs="Arial"/>
                <w:sz w:val="28"/>
                <w:szCs w:val="28"/>
              </w:rPr>
              <w:t>0,0</w:t>
            </w:r>
          </w:p>
          <w:p w:rsidR="004B19C7" w:rsidRPr="004B19C7" w:rsidRDefault="004B19C7" w:rsidP="004B19C7">
            <w:pPr>
              <w:spacing w:after="40"/>
              <w:jc w:val="center"/>
              <w:rPr>
                <w:rFonts w:ascii="Arial" w:eastAsia="Arial" w:hAnsi="Arial" w:cs="Arial"/>
                <w:sz w:val="28"/>
                <w:szCs w:val="28"/>
              </w:rPr>
            </w:pPr>
          </w:p>
        </w:tc>
      </w:tr>
    </w:tbl>
    <w:p w:rsidR="004B19C7" w:rsidRPr="004B19C7" w:rsidRDefault="004B19C7" w:rsidP="004B19C7">
      <w:pPr>
        <w:spacing w:after="40"/>
        <w:jc w:val="both"/>
        <w:rPr>
          <w:rFonts w:ascii="Arial" w:eastAsia="Arial" w:hAnsi="Arial" w:cs="Arial"/>
          <w:sz w:val="20"/>
          <w:szCs w:val="20"/>
        </w:rPr>
        <w:sectPr w:rsidR="004B19C7" w:rsidRPr="004B19C7">
          <w:pgSz w:w="11905" w:h="16837"/>
          <w:pgMar w:top="1440" w:right="1440" w:bottom="1440" w:left="1440" w:header="720" w:footer="720" w:gutter="0"/>
          <w:cols w:space="720"/>
        </w:sectPr>
      </w:pPr>
    </w:p>
    <w:p w:rsidR="004B19C7" w:rsidRPr="004B19C7" w:rsidRDefault="004B19C7" w:rsidP="004B19C7">
      <w:pPr>
        <w:spacing w:after="0" w:line="240" w:lineRule="auto"/>
        <w:rPr>
          <w:rFonts w:ascii="Times New Roman" w:eastAsia="Times New Roman" w:hAnsi="Times New Roman" w:cs="Times New Roman"/>
          <w:sz w:val="28"/>
          <w:szCs w:val="28"/>
          <w:lang w:eastAsia="en-US"/>
        </w:rPr>
      </w:pPr>
      <w:r w:rsidRPr="004B19C7">
        <w:rPr>
          <w:rFonts w:ascii="Times New Roman" w:eastAsia="Times New Roman" w:hAnsi="Times New Roman" w:cs="Times New Roman"/>
          <w:sz w:val="28"/>
          <w:szCs w:val="28"/>
          <w:lang w:eastAsia="en-US"/>
        </w:rPr>
        <w:lastRenderedPageBreak/>
        <w:t>3.приложение 3 изложить в следующей редакции:</w:t>
      </w:r>
    </w:p>
    <w:p w:rsidR="004B19C7" w:rsidRPr="004B19C7" w:rsidRDefault="004B19C7" w:rsidP="004B19C7">
      <w:pPr>
        <w:spacing w:after="0" w:line="240" w:lineRule="auto"/>
        <w:ind w:left="5580"/>
        <w:outlineLvl w:val="0"/>
        <w:rPr>
          <w:rFonts w:ascii="Times New Roman" w:eastAsia="Times New Roman" w:hAnsi="Times New Roman" w:cs="Times New Roman"/>
          <w:caps/>
          <w:sz w:val="28"/>
          <w:szCs w:val="28"/>
        </w:rPr>
      </w:pPr>
    </w:p>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Распределение бюджетных ассигнований по разделам и подразделам классификации расходов бюджета сельского поселения на 2025  год</w:t>
      </w:r>
    </w:p>
    <w:p w:rsidR="004B19C7" w:rsidRPr="004B19C7" w:rsidRDefault="004B19C7" w:rsidP="004B19C7">
      <w:pPr>
        <w:spacing w:after="0" w:line="240" w:lineRule="auto"/>
        <w:rPr>
          <w:rFonts w:ascii="Times New Roman" w:eastAsia="Times New Roman" w:hAnsi="Times New Roman" w:cs="Times New Roman"/>
          <w:sz w:val="28"/>
          <w:szCs w:val="28"/>
        </w:rPr>
      </w:pPr>
    </w:p>
    <w:tbl>
      <w:tblPr>
        <w:tblW w:w="5000" w:type="pct"/>
        <w:tblInd w:w="1" w:type="dxa"/>
        <w:tblCellMar>
          <w:left w:w="0" w:type="dxa"/>
          <w:right w:w="0" w:type="dxa"/>
        </w:tblCellMar>
        <w:tblLook w:val="0000" w:firstRow="0" w:lastRow="0" w:firstColumn="0" w:lastColumn="0" w:noHBand="0" w:noVBand="0"/>
      </w:tblPr>
      <w:tblGrid>
        <w:gridCol w:w="4927"/>
        <w:gridCol w:w="1067"/>
        <w:gridCol w:w="1067"/>
        <w:gridCol w:w="1966"/>
      </w:tblGrid>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Наименование</w:t>
            </w:r>
            <w:proofErr w:type="spellEnd"/>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Рз</w:t>
            </w:r>
            <w:proofErr w:type="spellEnd"/>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Пр</w:t>
            </w:r>
            <w:proofErr w:type="spellEnd"/>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Сумма</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тыс</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рублей</w:t>
            </w:r>
            <w:proofErr w:type="spellEnd"/>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w:t>
            </w: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4</w:t>
            </w:r>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Общегосударственные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вопросы</w:t>
            </w:r>
            <w:proofErr w:type="spellEnd"/>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00</w:t>
            </w: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4185,1</w:t>
            </w:r>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Функционирование высшего должностного лица субъекта РФ и муниципального образования</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676,0</w:t>
            </w:r>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2221,6</w:t>
            </w:r>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Резервные фонды</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11</w:t>
            </w: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95,0</w:t>
            </w:r>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Другие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общегосударственные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вопросы</w:t>
            </w:r>
            <w:proofErr w:type="spellEnd"/>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13</w:t>
            </w: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1192,5</w:t>
            </w:r>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Национальная</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оборона</w:t>
            </w:r>
            <w:proofErr w:type="spellEnd"/>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00</w:t>
            </w: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556,3</w:t>
            </w:r>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Мобилизационная</w:t>
            </w:r>
            <w:proofErr w:type="spellEnd"/>
            <w:r w:rsidRPr="004B19C7">
              <w:rPr>
                <w:rFonts w:ascii="Times New Roman" w:eastAsia="Times New Roman" w:hAnsi="Times New Roman" w:cs="Times New Roman"/>
                <w:sz w:val="24"/>
                <w:szCs w:val="24"/>
                <w:lang w:val="en-US"/>
              </w:rPr>
              <w:t xml:space="preserve"> и </w:t>
            </w:r>
            <w:proofErr w:type="spellStart"/>
            <w:r w:rsidRPr="004B19C7">
              <w:rPr>
                <w:rFonts w:ascii="Times New Roman" w:eastAsia="Times New Roman" w:hAnsi="Times New Roman" w:cs="Times New Roman"/>
                <w:sz w:val="24"/>
                <w:szCs w:val="24"/>
                <w:lang w:val="en-US"/>
              </w:rPr>
              <w:t>вневойсковая</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подготовка</w:t>
            </w:r>
            <w:proofErr w:type="spellEnd"/>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556,3</w:t>
            </w:r>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Национальная безопасность и правоохранительная деятельность</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03</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00</w:t>
            </w: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15,0</w:t>
            </w:r>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 xml:space="preserve">Защита населения и территории от чрезвычайных ситуаций природного и техногенного </w:t>
            </w:r>
            <w:proofErr w:type="spellStart"/>
            <w:r w:rsidRPr="004B19C7">
              <w:rPr>
                <w:rFonts w:ascii="Times New Roman" w:eastAsia="Times New Roman" w:hAnsi="Times New Roman" w:cs="Times New Roman"/>
                <w:sz w:val="24"/>
                <w:szCs w:val="24"/>
              </w:rPr>
              <w:t>характера,пожарная</w:t>
            </w:r>
            <w:proofErr w:type="spellEnd"/>
            <w:r w:rsidRPr="004B19C7">
              <w:rPr>
                <w:rFonts w:ascii="Times New Roman" w:eastAsia="Times New Roman" w:hAnsi="Times New Roman" w:cs="Times New Roman"/>
                <w:sz w:val="24"/>
                <w:szCs w:val="24"/>
              </w:rPr>
              <w:t xml:space="preserve"> безопасность</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03</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15,0</w:t>
            </w:r>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Национальная</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экономика</w:t>
            </w:r>
            <w:proofErr w:type="spellEnd"/>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00</w:t>
            </w: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5604,5</w:t>
            </w:r>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Дорожное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хозяйство</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дорожные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фонды</w:t>
            </w:r>
            <w:proofErr w:type="spellEnd"/>
            <w:r w:rsidRPr="004B19C7">
              <w:rPr>
                <w:rFonts w:ascii="Times New Roman" w:eastAsia="Times New Roman" w:hAnsi="Times New Roman" w:cs="Times New Roman"/>
                <w:sz w:val="24"/>
                <w:szCs w:val="24"/>
                <w:lang w:val="en-US"/>
              </w:rPr>
              <w:t>)</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09</w:t>
            </w: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5604,5</w:t>
            </w:r>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Жилищно-коммунальное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хозяйство</w:t>
            </w:r>
            <w:proofErr w:type="spellEnd"/>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00</w:t>
            </w: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10855,6</w:t>
            </w:r>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Коммунальное хозяйство</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6085,4</w:t>
            </w:r>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Благоустройство</w:t>
            </w:r>
            <w:proofErr w:type="spellEnd"/>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4770,2</w:t>
            </w:r>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Культура</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кинематография</w:t>
            </w:r>
            <w:proofErr w:type="spellEnd"/>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00</w:t>
            </w: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4349,1</w:t>
            </w:r>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Культура</w:t>
            </w:r>
            <w:proofErr w:type="spellEnd"/>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2312,6</w:t>
            </w:r>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 xml:space="preserve">Другие вопросы в области </w:t>
            </w:r>
            <w:proofErr w:type="spellStart"/>
            <w:r w:rsidRPr="004B19C7">
              <w:rPr>
                <w:rFonts w:ascii="Times New Roman" w:eastAsia="Times New Roman" w:hAnsi="Times New Roman" w:cs="Times New Roman"/>
                <w:sz w:val="24"/>
                <w:szCs w:val="24"/>
              </w:rPr>
              <w:t>культуры,кинематографии</w:t>
            </w:r>
            <w:proofErr w:type="spellEnd"/>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2036,5</w:t>
            </w:r>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Социальная политика</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00</w:t>
            </w: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10,0</w:t>
            </w:r>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tbl>
            <w:tblPr>
              <w:tblW w:w="5000" w:type="pct"/>
              <w:tblInd w:w="1" w:type="dxa"/>
              <w:tblCellMar>
                <w:left w:w="0" w:type="dxa"/>
                <w:right w:w="0" w:type="dxa"/>
              </w:tblCellMar>
              <w:tblLook w:val="0000" w:firstRow="0" w:lastRow="0" w:firstColumn="0" w:lastColumn="0" w:noHBand="0" w:noVBand="0"/>
            </w:tblPr>
            <w:tblGrid>
              <w:gridCol w:w="4923"/>
            </w:tblGrid>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Другие вопросы в области социальной политики</w:t>
                  </w:r>
                </w:p>
              </w:tc>
            </w:tr>
          </w:tbl>
          <w:p w:rsidR="004B19C7" w:rsidRPr="004B19C7" w:rsidRDefault="004B19C7" w:rsidP="004B19C7">
            <w:pPr>
              <w:spacing w:after="0" w:line="240" w:lineRule="auto"/>
              <w:rPr>
                <w:rFonts w:ascii="Times New Roman" w:eastAsia="Times New Roman" w:hAnsi="Times New Roman" w:cs="Times New Roman"/>
                <w:sz w:val="24"/>
                <w:szCs w:val="24"/>
              </w:rPr>
            </w:pP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06</w:t>
            </w: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10,0</w:t>
            </w:r>
          </w:p>
        </w:tc>
      </w:tr>
      <w:tr w:rsidR="004B19C7" w:rsidRPr="004B19C7" w:rsidTr="004B19C7">
        <w:tc>
          <w:tcPr>
            <w:tcW w:w="272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Итого</w:t>
            </w:r>
            <w:proofErr w:type="spellEnd"/>
            <w:r w:rsidRPr="004B19C7">
              <w:rPr>
                <w:rFonts w:ascii="Times New Roman" w:eastAsia="Times New Roman" w:hAnsi="Times New Roman" w:cs="Times New Roman"/>
                <w:sz w:val="24"/>
                <w:szCs w:val="24"/>
                <w:lang w:val="en-US"/>
              </w:rPr>
              <w:t>:</w:t>
            </w: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591"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108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25575,6</w:t>
            </w:r>
          </w:p>
        </w:tc>
      </w:tr>
    </w:tbl>
    <w:p w:rsidR="004B19C7" w:rsidRPr="004B19C7" w:rsidRDefault="004B19C7" w:rsidP="004B19C7">
      <w:pPr>
        <w:spacing w:after="0" w:line="240" w:lineRule="auto"/>
        <w:rPr>
          <w:rFonts w:ascii="Times New Roman" w:eastAsia="Times New Roman" w:hAnsi="Times New Roman" w:cs="Times New Roman"/>
          <w:sz w:val="28"/>
          <w:szCs w:val="28"/>
        </w:rPr>
      </w:pPr>
    </w:p>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4.приложение 5 изложить в следующей редакции:</w:t>
      </w:r>
    </w:p>
    <w:p w:rsidR="004B19C7" w:rsidRPr="004B19C7" w:rsidRDefault="004B19C7" w:rsidP="004B19C7">
      <w:pPr>
        <w:spacing w:after="0" w:line="240" w:lineRule="auto"/>
        <w:rPr>
          <w:rFonts w:ascii="Times New Roman" w:eastAsia="Times New Roman" w:hAnsi="Times New Roman" w:cs="Times New Roman"/>
          <w:sz w:val="28"/>
          <w:szCs w:val="28"/>
        </w:rPr>
      </w:pPr>
    </w:p>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Ведомственная структура расходов бюджета сельского поселения на 2025 год</w:t>
      </w:r>
    </w:p>
    <w:p w:rsidR="004B19C7" w:rsidRPr="004B19C7" w:rsidRDefault="004B19C7" w:rsidP="004B19C7">
      <w:pPr>
        <w:spacing w:after="0" w:line="240" w:lineRule="auto"/>
        <w:rPr>
          <w:rFonts w:ascii="Times New Roman" w:eastAsia="Times New Roman" w:hAnsi="Times New Roman" w:cs="Times New Roman"/>
          <w:sz w:val="28"/>
          <w:szCs w:val="28"/>
        </w:rPr>
      </w:pPr>
    </w:p>
    <w:tbl>
      <w:tblPr>
        <w:tblW w:w="5000" w:type="pct"/>
        <w:tblInd w:w="1" w:type="dxa"/>
        <w:tblCellMar>
          <w:left w:w="0" w:type="dxa"/>
          <w:right w:w="0" w:type="dxa"/>
        </w:tblCellMar>
        <w:tblLook w:val="0000" w:firstRow="0" w:lastRow="0" w:firstColumn="0" w:lastColumn="0" w:noHBand="0" w:noVBand="0"/>
      </w:tblPr>
      <w:tblGrid>
        <w:gridCol w:w="3585"/>
        <w:gridCol w:w="698"/>
        <w:gridCol w:w="439"/>
        <w:gridCol w:w="515"/>
        <w:gridCol w:w="1981"/>
        <w:gridCol w:w="682"/>
        <w:gridCol w:w="1127"/>
      </w:tblGrid>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Наименование</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Код</w:t>
            </w:r>
            <w:proofErr w:type="spellEnd"/>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Рз</w:t>
            </w:r>
            <w:proofErr w:type="spellEnd"/>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Пр</w:t>
            </w:r>
            <w:proofErr w:type="spellEnd"/>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ЦСР</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Вр</w:t>
            </w:r>
            <w:proofErr w:type="spellEnd"/>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Сумма</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тыс</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рублей</w:t>
            </w:r>
            <w:proofErr w:type="spellEnd"/>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4</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5</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6</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7</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lastRenderedPageBreak/>
              <w:t>Администрация Прутского сельсовета Павловского района Алтайского края</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25575,6</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Общегосударственные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вопросы</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4185,1</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Функционирование высшего должностного лица субъекта Российской Федерации и муниципального образования</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676,0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01 0 00 00000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676,0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Расходы на обеспечение деятельности органов местного самоуправления</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676,0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Глава</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муниципального</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образования</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01 2 00 10120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676,0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Фонд оплаты труда государственных (муниципальных) органов</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01 2 00 10120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121</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519,0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Взносы по обязательному социальному страхованию на выплаты денежного содержания и иные выплаты работникам государственных(муниципальных) органов</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01 2 00 10120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129</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157,0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2221,6</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01 0 00 00000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2221,6</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Расходы на обеспечение деятельности органов местного самоуправления</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2221,6</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Центральный аппарат органов местного самоуправления</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01 2 00 10110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2221,6</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Фонд оплаты труда государственных (муниципальных) органов</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01 2 00 10110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121</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907,2</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 xml:space="preserve">Взносы по обязательному социальному страхованию на выплаты денежного содержания и </w:t>
            </w:r>
            <w:r w:rsidRPr="004B19C7">
              <w:rPr>
                <w:rFonts w:ascii="Times New Roman" w:eastAsia="Times New Roman" w:hAnsi="Times New Roman" w:cs="Times New Roman"/>
                <w:sz w:val="24"/>
                <w:szCs w:val="24"/>
              </w:rPr>
              <w:lastRenderedPageBreak/>
              <w:t>иные выплаты работникам государственных(муниципальных) органов</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lastRenderedPageBreak/>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01 2 00 10110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129</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313,0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01 2 00 10110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244</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220,0</w:t>
            </w:r>
          </w:p>
          <w:p w:rsidR="004B19C7" w:rsidRPr="004B19C7" w:rsidRDefault="004B19C7" w:rsidP="004B19C7">
            <w:pPr>
              <w:spacing w:after="0" w:line="240" w:lineRule="auto"/>
              <w:jc w:val="center"/>
              <w:rPr>
                <w:rFonts w:ascii="Times New Roman" w:eastAsia="Times New Roman" w:hAnsi="Times New Roman" w:cs="Times New Roman"/>
                <w:sz w:val="28"/>
                <w:szCs w:val="28"/>
              </w:rPr>
            </w:pP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Закупка</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энергетических</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ресурсов</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01 2 00 10110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247</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470,4</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Уплата налога на имущество организаций и земельного налога</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01 2 00 10110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851</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130,0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Уплата прочих налогов и сборов</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01 2 00 10110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852</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173,0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Уплата иных платежей</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04</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01 2 00 10110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853</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8,0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val="en-US"/>
              </w:rPr>
            </w:pPr>
            <w:proofErr w:type="spellStart"/>
            <w:r w:rsidRPr="004B19C7">
              <w:rPr>
                <w:rFonts w:ascii="Times New Roman" w:eastAsia="Times New Roman" w:hAnsi="Times New Roman" w:cs="Times New Roman"/>
                <w:sz w:val="24"/>
                <w:szCs w:val="24"/>
                <w:lang w:val="en-US"/>
              </w:rPr>
              <w:t>Резервный</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фонд</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11</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95,0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Иные расходы органов государственной власти субъектов РФ и органов местного самоуправления</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11</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99 0 00 00000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95,0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val="en-US"/>
              </w:rPr>
            </w:pPr>
            <w:proofErr w:type="spellStart"/>
            <w:r w:rsidRPr="004B19C7">
              <w:rPr>
                <w:rFonts w:ascii="Times New Roman" w:eastAsia="Times New Roman" w:hAnsi="Times New Roman" w:cs="Times New Roman"/>
                <w:sz w:val="24"/>
                <w:szCs w:val="24"/>
                <w:lang w:val="en-US"/>
              </w:rPr>
              <w:t>Резервные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фонды</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11</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99 1 00 00000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95,0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val="en-US"/>
              </w:rPr>
            </w:pPr>
            <w:proofErr w:type="spellStart"/>
            <w:r w:rsidRPr="004B19C7">
              <w:rPr>
                <w:rFonts w:ascii="Times New Roman" w:eastAsia="Times New Roman" w:hAnsi="Times New Roman" w:cs="Times New Roman"/>
                <w:sz w:val="24"/>
                <w:szCs w:val="24"/>
                <w:lang w:val="en-US"/>
              </w:rPr>
              <w:t>Резервные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фонды</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местных</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администраций</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11</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99 1 00 14100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95,0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val="en-US"/>
              </w:rPr>
            </w:pPr>
            <w:proofErr w:type="spellStart"/>
            <w:r w:rsidRPr="004B19C7">
              <w:rPr>
                <w:rFonts w:ascii="Times New Roman" w:eastAsia="Times New Roman" w:hAnsi="Times New Roman" w:cs="Times New Roman"/>
                <w:sz w:val="24"/>
                <w:szCs w:val="24"/>
                <w:lang w:val="en-US"/>
              </w:rPr>
              <w:t>Резервные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средства</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11</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99 1 00 14100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870</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95,0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Другие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общегосударственные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вопросы</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1192,5</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Расходы на обеспечение деятельности сельских поселений</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02 0 00 00000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871,4</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Расходы на содержание структурных подразделений</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02 5 00 00000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871,4</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02 5 00 10820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871,4</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Фонд оплаты труда государственных (муниципальных) органов</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02 5 00 10820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121</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667,4</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Взносы по обязательному социальному страхованию на выплаты денежного содержания и иные выплаты работникам государственных(муниципальных) органов</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02 5 00 10820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129</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204,0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pacing w:val="-4"/>
                <w:sz w:val="24"/>
                <w:szCs w:val="24"/>
              </w:rPr>
            </w:pPr>
            <w:r w:rsidRPr="004B19C7">
              <w:rPr>
                <w:rFonts w:ascii="Times New Roman" w:eastAsia="Times New Roman" w:hAnsi="Times New Roman" w:cs="Times New Roman"/>
                <w:spacing w:val="-4"/>
                <w:sz w:val="24"/>
                <w:szCs w:val="24"/>
              </w:rPr>
              <w:t>Иные вопросы в области национальной экономики</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91 0 00 00000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246,0</w:t>
            </w:r>
          </w:p>
          <w:p w:rsidR="004B19C7" w:rsidRPr="004B19C7" w:rsidRDefault="004B19C7" w:rsidP="004B19C7">
            <w:pPr>
              <w:spacing w:after="0" w:line="240" w:lineRule="auto"/>
              <w:jc w:val="center"/>
              <w:rPr>
                <w:rFonts w:ascii="Times New Roman" w:eastAsia="Times New Roman" w:hAnsi="Times New Roman" w:cs="Times New Roman"/>
                <w:sz w:val="24"/>
                <w:szCs w:val="24"/>
              </w:rPr>
            </w:pP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pacing w:val="-4"/>
                <w:sz w:val="24"/>
                <w:szCs w:val="24"/>
              </w:rPr>
            </w:pPr>
            <w:r w:rsidRPr="004B19C7">
              <w:rPr>
                <w:rFonts w:ascii="Times New Roman" w:eastAsia="Times New Roman" w:hAnsi="Times New Roman" w:cs="Times New Roman"/>
                <w:spacing w:val="-4"/>
                <w:sz w:val="24"/>
                <w:szCs w:val="24"/>
              </w:rPr>
              <w:t>Мероприятия по стимулированию инвестиционной активности</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91 1 00 00000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246,0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pacing w:val="-4"/>
                <w:sz w:val="24"/>
                <w:szCs w:val="24"/>
              </w:rPr>
            </w:pPr>
            <w:r w:rsidRPr="004B19C7">
              <w:rPr>
                <w:rFonts w:ascii="Times New Roman" w:eastAsia="Times New Roman" w:hAnsi="Times New Roman" w:cs="Times New Roman"/>
                <w:spacing w:val="-4"/>
                <w:sz w:val="24"/>
                <w:szCs w:val="24"/>
              </w:rPr>
              <w:t>Оценка недвижимости, признание прав и регулирование отношений по государственной собственности</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91 1 00 17380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000</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246,0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pacing w:val="-4"/>
                <w:sz w:val="24"/>
                <w:szCs w:val="24"/>
              </w:rPr>
            </w:pPr>
            <w:r w:rsidRPr="004B19C7">
              <w:rPr>
                <w:rFonts w:ascii="Times New Roman" w:eastAsia="Times New Roman" w:hAnsi="Times New Roman" w:cs="Times New Roman"/>
                <w:sz w:val="24"/>
                <w:szCs w:val="24"/>
                <w:lang w:eastAsia="en-US"/>
              </w:rPr>
              <w:t xml:space="preserve">Закупка товаров, работ и услуг </w:t>
            </w:r>
            <w:r w:rsidRPr="004B19C7">
              <w:rPr>
                <w:rFonts w:ascii="Times New Roman" w:eastAsia="Times New Roman" w:hAnsi="Times New Roman" w:cs="Times New Roman"/>
                <w:sz w:val="24"/>
                <w:szCs w:val="24"/>
                <w:lang w:eastAsia="en-US"/>
              </w:rPr>
              <w:lastRenderedPageBreak/>
              <w:t>для обеспечения государственных (муниципальных) нужд</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lastRenderedPageBreak/>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91 1 00 17380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200</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246,0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pacing w:val="-4"/>
                <w:sz w:val="24"/>
                <w:szCs w:val="24"/>
              </w:rPr>
            </w:pPr>
            <w:r w:rsidRPr="004B19C7">
              <w:rPr>
                <w:rFonts w:ascii="Times New Roman" w:eastAsia="Times New Roman" w:hAnsi="Times New Roman" w:cs="Times New Roman"/>
                <w:sz w:val="24"/>
                <w:szCs w:val="24"/>
                <w:lang w:eastAsia="en-US"/>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91 1 00 17380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244</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246,0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Межбюджетные трансферты общего характера бюджетам субъектов Российской Федерации и муниципальных образований</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98 0 00 00000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1,5</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Иные межбюджетные трансферты общего характера</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98 5 00 00000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1,5</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 xml:space="preserve">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w:t>
            </w:r>
            <w:proofErr w:type="spellStart"/>
            <w:r w:rsidRPr="004B19C7">
              <w:rPr>
                <w:rFonts w:ascii="Times New Roman" w:eastAsia="Times New Roman" w:hAnsi="Times New Roman" w:cs="Times New Roman"/>
                <w:sz w:val="24"/>
                <w:szCs w:val="24"/>
              </w:rPr>
              <w:t>соответствиис</w:t>
            </w:r>
            <w:proofErr w:type="spellEnd"/>
            <w:r w:rsidRPr="004B19C7">
              <w:rPr>
                <w:rFonts w:ascii="Times New Roman" w:eastAsia="Times New Roman" w:hAnsi="Times New Roman" w:cs="Times New Roman"/>
                <w:sz w:val="24"/>
                <w:szCs w:val="24"/>
              </w:rPr>
              <w:t xml:space="preserve"> заключенными соглашениями</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98 5 00 60510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000</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1,5</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val="en-US"/>
              </w:rPr>
            </w:pPr>
            <w:proofErr w:type="spellStart"/>
            <w:r w:rsidRPr="004B19C7">
              <w:rPr>
                <w:rFonts w:ascii="Times New Roman" w:eastAsia="Times New Roman" w:hAnsi="Times New Roman" w:cs="Times New Roman"/>
                <w:sz w:val="24"/>
                <w:szCs w:val="24"/>
                <w:lang w:val="en-US"/>
              </w:rPr>
              <w:t>Межбюджетные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трансферты</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98 5 00 60510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500</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1,5</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val="en-US"/>
              </w:rPr>
            </w:pPr>
            <w:proofErr w:type="spellStart"/>
            <w:r w:rsidRPr="004B19C7">
              <w:rPr>
                <w:rFonts w:ascii="Times New Roman" w:eastAsia="Times New Roman" w:hAnsi="Times New Roman" w:cs="Times New Roman"/>
                <w:sz w:val="24"/>
                <w:szCs w:val="24"/>
                <w:lang w:val="en-US"/>
              </w:rPr>
              <w:t>Иные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межбюджетные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трансферты</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98 5 00 60510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540</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1,5</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Иные расходы органов государственной власти субъектов Российской Федерации и органов местного самоуправления</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99 0 00 00000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73,6</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Резервные фонды</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99 1 00 00000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73,6</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Резервные фонды местных администраций</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99 1 00 14100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73,6</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Закупка товаров, работ и услуг для обеспечения государственных (муниципальных) нужд</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99 1 00 14100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200</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73,6</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 xml:space="preserve">Иные закупки </w:t>
            </w:r>
            <w:proofErr w:type="spellStart"/>
            <w:r w:rsidRPr="004B19C7">
              <w:rPr>
                <w:rFonts w:ascii="Times New Roman" w:eastAsia="Times New Roman" w:hAnsi="Times New Roman" w:cs="Times New Roman"/>
                <w:sz w:val="24"/>
                <w:szCs w:val="24"/>
                <w:lang w:eastAsia="en-US"/>
              </w:rPr>
              <w:t>товаров,работ</w:t>
            </w:r>
            <w:proofErr w:type="spellEnd"/>
            <w:r w:rsidRPr="004B19C7">
              <w:rPr>
                <w:rFonts w:ascii="Times New Roman" w:eastAsia="Times New Roman" w:hAnsi="Times New Roman" w:cs="Times New Roman"/>
                <w:sz w:val="24"/>
                <w:szCs w:val="24"/>
                <w:lang w:eastAsia="en-US"/>
              </w:rPr>
              <w:t xml:space="preserve"> и услуг для обеспечения государственных (муниципальных) нужд</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99 1 00 14100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240</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73,6</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99 1 00 14100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244</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73,6</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Национальная</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оборона</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00</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556,3</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Мобилизация</w:t>
            </w:r>
            <w:proofErr w:type="spellEnd"/>
            <w:r w:rsidRPr="004B19C7">
              <w:rPr>
                <w:rFonts w:ascii="Times New Roman" w:eastAsia="Times New Roman" w:hAnsi="Times New Roman" w:cs="Times New Roman"/>
                <w:sz w:val="24"/>
                <w:szCs w:val="24"/>
                <w:lang w:val="en-US"/>
              </w:rPr>
              <w:t xml:space="preserve"> и </w:t>
            </w:r>
            <w:proofErr w:type="spellStart"/>
            <w:r w:rsidRPr="004B19C7">
              <w:rPr>
                <w:rFonts w:ascii="Times New Roman" w:eastAsia="Times New Roman" w:hAnsi="Times New Roman" w:cs="Times New Roman"/>
                <w:sz w:val="24"/>
                <w:szCs w:val="24"/>
                <w:lang w:val="en-US"/>
              </w:rPr>
              <w:t>вневойсковая</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подготовка</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556,3</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01 0 00 00000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556,3</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Руководство и управление в сфере установленных функций</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01 4 00 00000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556,3</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 xml:space="preserve">Осуществление первичного воинского учета органами </w:t>
            </w:r>
            <w:r w:rsidRPr="004B19C7">
              <w:rPr>
                <w:rFonts w:ascii="Times New Roman" w:eastAsia="Times New Roman" w:hAnsi="Times New Roman" w:cs="Times New Roman"/>
                <w:sz w:val="24"/>
                <w:szCs w:val="24"/>
              </w:rPr>
              <w:lastRenderedPageBreak/>
              <w:t>местного самоуправления поселений, муниципальных и городских округов</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lastRenderedPageBreak/>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01 4 00 51180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556,3</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Фонд оплаты труда государственных (муниципальных) органов</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01 4 00 51180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121</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320,0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Взносы по обязательному социальному страхованию на выплаты денежного содержания и иные выплаты работникам государственных(муниципальных) органов</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01 4 00 51180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129</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97,0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01 4 00 51180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244</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139,3</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Национальная безопасность и правоохранительная деятельность</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03</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00</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15,0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 xml:space="preserve">Защита населения и территории от чрезвычайных ситуаций природного и техногенного </w:t>
            </w:r>
            <w:proofErr w:type="spellStart"/>
            <w:r w:rsidRPr="004B19C7">
              <w:rPr>
                <w:rFonts w:ascii="Times New Roman" w:eastAsia="Times New Roman" w:hAnsi="Times New Roman" w:cs="Times New Roman"/>
                <w:sz w:val="24"/>
                <w:szCs w:val="24"/>
              </w:rPr>
              <w:t>характера,пожарная</w:t>
            </w:r>
            <w:proofErr w:type="spellEnd"/>
            <w:r w:rsidRPr="004B19C7">
              <w:rPr>
                <w:rFonts w:ascii="Times New Roman" w:eastAsia="Times New Roman" w:hAnsi="Times New Roman" w:cs="Times New Roman"/>
                <w:sz w:val="24"/>
                <w:szCs w:val="24"/>
              </w:rPr>
              <w:t xml:space="preserve"> безопасность</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03</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00 0 00 00000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15,0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Павловского района Алтайского края»</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03</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12 0 00 00000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15,0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Расходы на реализацию мероприятий муниципальных программ</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03</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12 0 00 60990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15,0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03</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12 0 00 60990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244</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15,0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Национальная</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экономика</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00</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5604,5</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Дорожное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хозяйство</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дорожные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фонды</w:t>
            </w:r>
            <w:proofErr w:type="spellEnd"/>
            <w:r w:rsidRPr="004B19C7">
              <w:rPr>
                <w:rFonts w:ascii="Times New Roman" w:eastAsia="Times New Roman" w:hAnsi="Times New Roman" w:cs="Times New Roman"/>
                <w:sz w:val="24"/>
                <w:szCs w:val="24"/>
                <w:lang w:val="en-US"/>
              </w:rPr>
              <w:t>)</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09</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5604,5</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Иные вопросы в области национальной экономики</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09</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91 0 00 00000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5604,5</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Мероприятия в сфере транспорта и дорожного хозяйства</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09</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91 2 00 00000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5604,5</w:t>
            </w:r>
          </w:p>
        </w:tc>
      </w:tr>
      <w:tr w:rsidR="004B19C7" w:rsidRPr="004B19C7" w:rsidTr="004B19C7">
        <w:trPr>
          <w:trHeight w:val="1240"/>
        </w:trPr>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Содержание, ремонт, реконструкция и строительство автомобильных дорог, являющихся муниципальной собственностью</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09</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lang w:val="en-US"/>
              </w:rPr>
              <w:t xml:space="preserve">91 2 00 </w:t>
            </w:r>
            <w:r w:rsidRPr="004B19C7">
              <w:rPr>
                <w:rFonts w:ascii="Times New Roman" w:eastAsia="Times New Roman" w:hAnsi="Times New Roman" w:cs="Times New Roman"/>
                <w:sz w:val="24"/>
                <w:szCs w:val="24"/>
              </w:rPr>
              <w:t>9Д127</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714,5</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09</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91 2 00 9Д127</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244</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714,5</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 xml:space="preserve">Развитие улично-дорожной сети в </w:t>
            </w:r>
            <w:proofErr w:type="spellStart"/>
            <w:r w:rsidRPr="004B19C7">
              <w:rPr>
                <w:rFonts w:ascii="Times New Roman" w:eastAsia="Times New Roman" w:hAnsi="Times New Roman" w:cs="Times New Roman"/>
                <w:sz w:val="24"/>
                <w:szCs w:val="24"/>
                <w:lang w:eastAsia="en-US"/>
              </w:rPr>
              <w:t>городах,рабочих</w:t>
            </w:r>
            <w:proofErr w:type="spellEnd"/>
            <w:r w:rsidRPr="004B19C7">
              <w:rPr>
                <w:rFonts w:ascii="Times New Roman" w:eastAsia="Times New Roman" w:hAnsi="Times New Roman" w:cs="Times New Roman"/>
                <w:sz w:val="24"/>
                <w:szCs w:val="24"/>
                <w:lang w:eastAsia="en-US"/>
              </w:rPr>
              <w:t xml:space="preserve"> </w:t>
            </w:r>
            <w:proofErr w:type="spellStart"/>
            <w:r w:rsidRPr="004B19C7">
              <w:rPr>
                <w:rFonts w:ascii="Times New Roman" w:eastAsia="Times New Roman" w:hAnsi="Times New Roman" w:cs="Times New Roman"/>
                <w:sz w:val="24"/>
                <w:szCs w:val="24"/>
                <w:lang w:eastAsia="en-US"/>
              </w:rPr>
              <w:t>поселках,поселках</w:t>
            </w:r>
            <w:proofErr w:type="spellEnd"/>
            <w:r w:rsidRPr="004B19C7">
              <w:rPr>
                <w:rFonts w:ascii="Times New Roman" w:eastAsia="Times New Roman" w:hAnsi="Times New Roman" w:cs="Times New Roman"/>
                <w:sz w:val="24"/>
                <w:szCs w:val="24"/>
                <w:lang w:eastAsia="en-US"/>
              </w:rPr>
              <w:t xml:space="preserve"> городского </w:t>
            </w:r>
            <w:r w:rsidRPr="004B19C7">
              <w:rPr>
                <w:rFonts w:ascii="Times New Roman" w:eastAsia="Times New Roman" w:hAnsi="Times New Roman" w:cs="Times New Roman"/>
                <w:sz w:val="24"/>
                <w:szCs w:val="24"/>
                <w:lang w:eastAsia="en-US"/>
              </w:rPr>
              <w:lastRenderedPageBreak/>
              <w:t>типа и селах</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lastRenderedPageBreak/>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04</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09</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91 2 00 71020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4890,0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04</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09</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91 2 00 71020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244</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4890,0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Жилищно-коммунальное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хозяйство</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00</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10855,6</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Коммунальное хозяйство</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6085,4</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 xml:space="preserve">Муниципальная </w:t>
            </w:r>
            <w:proofErr w:type="spellStart"/>
            <w:r w:rsidRPr="004B19C7">
              <w:rPr>
                <w:rFonts w:ascii="Times New Roman" w:eastAsia="Times New Roman" w:hAnsi="Times New Roman" w:cs="Times New Roman"/>
                <w:color w:val="000000"/>
                <w:sz w:val="24"/>
                <w:szCs w:val="24"/>
              </w:rPr>
              <w:t>прграмма»Комплексное</w:t>
            </w:r>
            <w:proofErr w:type="spellEnd"/>
            <w:r w:rsidRPr="004B19C7">
              <w:rPr>
                <w:rFonts w:ascii="Times New Roman" w:eastAsia="Times New Roman" w:hAnsi="Times New Roman" w:cs="Times New Roman"/>
                <w:color w:val="000000"/>
                <w:sz w:val="24"/>
                <w:szCs w:val="24"/>
              </w:rPr>
              <w:t xml:space="preserve"> развитие систем коммунальной инфраструктуры Павловского района</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43 0 00 00000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6085,4</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proofErr w:type="spellStart"/>
            <w:r w:rsidRPr="004B19C7">
              <w:rPr>
                <w:rFonts w:ascii="Times New Roman" w:eastAsia="Times New Roman" w:hAnsi="Times New Roman" w:cs="Times New Roman"/>
                <w:color w:val="000000"/>
                <w:sz w:val="24"/>
                <w:szCs w:val="24"/>
              </w:rPr>
              <w:t>Подпрграмма</w:t>
            </w:r>
            <w:proofErr w:type="spellEnd"/>
            <w:r w:rsidRPr="004B19C7">
              <w:rPr>
                <w:rFonts w:ascii="Times New Roman" w:eastAsia="Times New Roman" w:hAnsi="Times New Roman" w:cs="Times New Roman"/>
                <w:color w:val="000000"/>
                <w:sz w:val="24"/>
                <w:szCs w:val="24"/>
              </w:rPr>
              <w:t xml:space="preserve"> «Увеличение объема и улучшение качества питьевой воды»</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43 1 00 60990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000</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4392,5</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r w:rsidRPr="004B19C7">
              <w:rPr>
                <w:rFonts w:ascii="Times New Roman" w:eastAsia="Times New Roman" w:hAnsi="Times New Roman" w:cs="Times New Roman"/>
                <w:sz w:val="24"/>
                <w:szCs w:val="24"/>
                <w:lang w:eastAsia="en-US"/>
              </w:rPr>
              <w:t>Закупка товаров, работ и услуг для обеспечения государственных (муниципальных) нужд</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43 1 00 60990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200</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4392,5</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r w:rsidRPr="004B19C7">
              <w:rPr>
                <w:rFonts w:ascii="Times New Roman" w:eastAsia="Times New Roman" w:hAnsi="Times New Roman" w:cs="Times New Roman"/>
                <w:sz w:val="24"/>
                <w:szCs w:val="24"/>
                <w:lang w:eastAsia="en-US"/>
              </w:rPr>
              <w:t>Иные закупки товаров, работ и услуг для обеспечения государственных (муниципальных) нужд</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43 1 00 60990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240</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43</w:t>
            </w:r>
            <w:r w:rsidRPr="004B19C7">
              <w:rPr>
                <w:rFonts w:ascii="Times New Roman" w:eastAsia="Times New Roman" w:hAnsi="Times New Roman" w:cs="Times New Roman"/>
                <w:sz w:val="24"/>
                <w:szCs w:val="24"/>
              </w:rPr>
              <w:t>92</w:t>
            </w:r>
            <w:r w:rsidRPr="004B19C7">
              <w:rPr>
                <w:rFonts w:ascii="Times New Roman" w:eastAsia="Times New Roman" w:hAnsi="Times New Roman" w:cs="Times New Roman"/>
                <w:sz w:val="24"/>
                <w:szCs w:val="24"/>
                <w:lang w:val="en-US"/>
              </w:rPr>
              <w:t>,5</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r w:rsidRPr="004B19C7">
              <w:rPr>
                <w:rFonts w:ascii="Times New Roman" w:eastAsia="Times New Roman" w:hAnsi="Times New Roman" w:cs="Times New Roman"/>
                <w:sz w:val="24"/>
                <w:szCs w:val="24"/>
                <w:lang w:eastAsia="en-US"/>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43 1 00 60990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244</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43</w:t>
            </w:r>
            <w:r w:rsidRPr="004B19C7">
              <w:rPr>
                <w:rFonts w:ascii="Times New Roman" w:eastAsia="Times New Roman" w:hAnsi="Times New Roman" w:cs="Times New Roman"/>
                <w:sz w:val="24"/>
                <w:szCs w:val="24"/>
              </w:rPr>
              <w:t>92</w:t>
            </w:r>
            <w:r w:rsidRPr="004B19C7">
              <w:rPr>
                <w:rFonts w:ascii="Times New Roman" w:eastAsia="Times New Roman" w:hAnsi="Times New Roman" w:cs="Times New Roman"/>
                <w:sz w:val="24"/>
                <w:szCs w:val="24"/>
                <w:lang w:val="en-US"/>
              </w:rPr>
              <w:t>,5</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proofErr w:type="spellStart"/>
            <w:r w:rsidRPr="004B19C7">
              <w:rPr>
                <w:rFonts w:ascii="Times New Roman" w:eastAsia="Times New Roman" w:hAnsi="Times New Roman" w:cs="Times New Roman"/>
                <w:color w:val="000000"/>
                <w:sz w:val="24"/>
                <w:szCs w:val="24"/>
              </w:rPr>
              <w:t>Подпрграмма</w:t>
            </w:r>
            <w:proofErr w:type="spellEnd"/>
            <w:r w:rsidRPr="004B19C7">
              <w:rPr>
                <w:rFonts w:ascii="Times New Roman" w:eastAsia="Times New Roman" w:hAnsi="Times New Roman" w:cs="Times New Roman"/>
                <w:color w:val="000000"/>
                <w:sz w:val="24"/>
                <w:szCs w:val="24"/>
              </w:rPr>
              <w:t xml:space="preserve"> «Модернизация объектов водоотведения»</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43 2 00 60990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000</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1431,9</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r w:rsidRPr="004B19C7">
              <w:rPr>
                <w:rFonts w:ascii="Times New Roman" w:eastAsia="Times New Roman" w:hAnsi="Times New Roman" w:cs="Times New Roman"/>
                <w:sz w:val="24"/>
                <w:szCs w:val="24"/>
                <w:lang w:eastAsia="en-US"/>
              </w:rPr>
              <w:t>Закупка товаров, работ и услуг для обеспечения государственных (муниципальных) нужд</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43 2 00 60990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200</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1431,9</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r w:rsidRPr="004B19C7">
              <w:rPr>
                <w:rFonts w:ascii="Times New Roman" w:eastAsia="Times New Roman" w:hAnsi="Times New Roman" w:cs="Times New Roman"/>
                <w:sz w:val="24"/>
                <w:szCs w:val="24"/>
                <w:lang w:eastAsia="en-US"/>
              </w:rPr>
              <w:t>Иные закупки товаров, работ и услуг для обеспечения государственных (муниципальных) нужд</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43 2 00 60990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240</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1431,9</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r w:rsidRPr="004B19C7">
              <w:rPr>
                <w:rFonts w:ascii="Times New Roman" w:eastAsia="Times New Roman" w:hAnsi="Times New Roman" w:cs="Times New Roman"/>
                <w:sz w:val="24"/>
                <w:szCs w:val="24"/>
                <w:lang w:eastAsia="en-US"/>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43 2 00 60990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244</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1431,9</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Подпрограмма» Улучшение снабжения услугами теплоснабжения потребителей, рациональное использование энергоресурсов»</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43 3 00 60990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000</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261,0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Закупка товаров, работ и услуг для обеспечения государственных (муниципальных)нужд</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43 3 00 60990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200</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261,0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Иные закупки товаров, работ и услуг для обеспечения государственных (муниципальных) нужд</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43 3 00 60990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240</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261,0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r w:rsidRPr="004B19C7">
              <w:rPr>
                <w:rFonts w:ascii="Times New Roman" w:eastAsia="Times New Roman" w:hAnsi="Times New Roman" w:cs="Times New Roman"/>
                <w:sz w:val="24"/>
                <w:szCs w:val="24"/>
                <w:lang w:eastAsia="en-US"/>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43 3 00 60990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244</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261,0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Благоустройство</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4770,2</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 xml:space="preserve">Иные вопросы в области </w:t>
            </w:r>
            <w:r w:rsidRPr="004B19C7">
              <w:rPr>
                <w:rFonts w:ascii="Times New Roman" w:eastAsia="Times New Roman" w:hAnsi="Times New Roman" w:cs="Times New Roman"/>
                <w:sz w:val="24"/>
                <w:szCs w:val="24"/>
              </w:rPr>
              <w:lastRenderedPageBreak/>
              <w:t>жилищно-коммунального хозяйства</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lastRenderedPageBreak/>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92 0 00 00000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4770,2</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Иные расходы в области жилищно-коммунального хозяйства</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92 9 00 00000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4770,2</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Уличное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освещение</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92 9 00 18050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562,0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Закупка</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энергетических</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ресурсов</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92 9 00 18050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247</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562,0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Организация и содержание мест захоронения</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92 9 00 18070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170,0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92 9 00 18070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244</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170,0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Прочие мероприятия по благоустройству муниципальных образований</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92 9 00 18080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4038,2</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92 9 00 18080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244</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4038,2</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Культура</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кинематография</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00</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4349,1</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Культура</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2312,6</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Расходы на обеспечение деятельности сельских поселений</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02 0 00 00000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2312,6</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Расходы на содержание сельских домов культуры</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02 2 00 00000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2312,6</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Учреждения</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культуры</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02 2 00 10530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2312,6</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02 2 00 10530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244</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1820,6</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Закупка</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энергетических</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ресурсов</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lang w:val="en-US"/>
              </w:rPr>
              <w:t>02 2 00 1053</w:t>
            </w:r>
            <w:r w:rsidRPr="004B19C7">
              <w:rPr>
                <w:rFonts w:ascii="Times New Roman" w:eastAsia="Times New Roman" w:hAnsi="Times New Roman" w:cs="Times New Roman"/>
                <w:sz w:val="24"/>
                <w:szCs w:val="24"/>
              </w:rPr>
              <w:t>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247</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492,0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 xml:space="preserve">Другие вопросы в области </w:t>
            </w:r>
            <w:proofErr w:type="spellStart"/>
            <w:r w:rsidRPr="004B19C7">
              <w:rPr>
                <w:rFonts w:ascii="Times New Roman" w:eastAsia="Times New Roman" w:hAnsi="Times New Roman" w:cs="Times New Roman"/>
                <w:sz w:val="24"/>
                <w:szCs w:val="24"/>
              </w:rPr>
              <w:t>культуры,кинематографии</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2036,5</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 xml:space="preserve">Расходы на обеспечение деятельности сельских поселений </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02 0 00 00000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2036,5</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Расходы на содержание структурных подразделений</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02 5 00 00000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2036,5</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 xml:space="preserve">Учебно-методические </w:t>
            </w:r>
            <w:proofErr w:type="spellStart"/>
            <w:r w:rsidRPr="004B19C7">
              <w:rPr>
                <w:rFonts w:ascii="Times New Roman" w:eastAsia="Times New Roman" w:hAnsi="Times New Roman" w:cs="Times New Roman"/>
                <w:sz w:val="24"/>
                <w:szCs w:val="24"/>
              </w:rPr>
              <w:t>кабинеты,централизованные</w:t>
            </w:r>
            <w:proofErr w:type="spellEnd"/>
            <w:r w:rsidRPr="004B19C7">
              <w:rPr>
                <w:rFonts w:ascii="Times New Roman" w:eastAsia="Times New Roman" w:hAnsi="Times New Roman" w:cs="Times New Roman"/>
                <w:sz w:val="24"/>
                <w:szCs w:val="24"/>
              </w:rPr>
              <w:t xml:space="preserve"> </w:t>
            </w:r>
            <w:proofErr w:type="spellStart"/>
            <w:r w:rsidRPr="004B19C7">
              <w:rPr>
                <w:rFonts w:ascii="Times New Roman" w:eastAsia="Times New Roman" w:hAnsi="Times New Roman" w:cs="Times New Roman"/>
                <w:sz w:val="24"/>
                <w:szCs w:val="24"/>
              </w:rPr>
              <w:t>бухгалтерии,группы</w:t>
            </w:r>
            <w:proofErr w:type="spellEnd"/>
            <w:r w:rsidRPr="004B19C7">
              <w:rPr>
                <w:rFonts w:ascii="Times New Roman" w:eastAsia="Times New Roman" w:hAnsi="Times New Roman" w:cs="Times New Roman"/>
                <w:sz w:val="24"/>
                <w:szCs w:val="24"/>
              </w:rPr>
              <w:t xml:space="preserve"> хозяйственного </w:t>
            </w:r>
            <w:proofErr w:type="spellStart"/>
            <w:r w:rsidRPr="004B19C7">
              <w:rPr>
                <w:rFonts w:ascii="Times New Roman" w:eastAsia="Times New Roman" w:hAnsi="Times New Roman" w:cs="Times New Roman"/>
                <w:sz w:val="24"/>
                <w:szCs w:val="24"/>
              </w:rPr>
              <w:t>обслуживания,учебные</w:t>
            </w:r>
            <w:proofErr w:type="spellEnd"/>
            <w:r w:rsidRPr="004B19C7">
              <w:rPr>
                <w:rFonts w:ascii="Times New Roman" w:eastAsia="Times New Roman" w:hAnsi="Times New Roman" w:cs="Times New Roman"/>
                <w:sz w:val="24"/>
                <w:szCs w:val="24"/>
              </w:rPr>
              <w:t xml:space="preserve"> </w:t>
            </w:r>
            <w:proofErr w:type="spellStart"/>
            <w:r w:rsidRPr="004B19C7">
              <w:rPr>
                <w:rFonts w:ascii="Times New Roman" w:eastAsia="Times New Roman" w:hAnsi="Times New Roman" w:cs="Times New Roman"/>
                <w:sz w:val="24"/>
                <w:szCs w:val="24"/>
              </w:rPr>
              <w:t>фильмотеки,межшкольные</w:t>
            </w:r>
            <w:proofErr w:type="spellEnd"/>
            <w:r w:rsidRPr="004B19C7">
              <w:rPr>
                <w:rFonts w:ascii="Times New Roman" w:eastAsia="Times New Roman" w:hAnsi="Times New Roman" w:cs="Times New Roman"/>
                <w:sz w:val="24"/>
                <w:szCs w:val="24"/>
              </w:rPr>
              <w:t xml:space="preserve"> учебно-производственные </w:t>
            </w:r>
            <w:proofErr w:type="spellStart"/>
            <w:r w:rsidRPr="004B19C7">
              <w:rPr>
                <w:rFonts w:ascii="Times New Roman" w:eastAsia="Times New Roman" w:hAnsi="Times New Roman" w:cs="Times New Roman"/>
                <w:sz w:val="24"/>
                <w:szCs w:val="24"/>
              </w:rPr>
              <w:t>комбинаты,логопедические</w:t>
            </w:r>
            <w:proofErr w:type="spellEnd"/>
            <w:r w:rsidRPr="004B19C7">
              <w:rPr>
                <w:rFonts w:ascii="Times New Roman" w:eastAsia="Times New Roman" w:hAnsi="Times New Roman" w:cs="Times New Roman"/>
                <w:sz w:val="24"/>
                <w:szCs w:val="24"/>
              </w:rPr>
              <w:t xml:space="preserve"> пункты</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02 5 00 10820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2036,5</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Фонд оплаты труда государственных (муниципальных) органов</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02 5 00 10820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121</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1529,0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 xml:space="preserve">Взносы по обязательному социальному страхованию на выплаты денежного содержания и иные выплаты работникам государственных(муниципальных) </w:t>
            </w:r>
            <w:r w:rsidRPr="004B19C7">
              <w:rPr>
                <w:rFonts w:ascii="Times New Roman" w:eastAsia="Times New Roman" w:hAnsi="Times New Roman" w:cs="Times New Roman"/>
                <w:sz w:val="24"/>
                <w:szCs w:val="24"/>
              </w:rPr>
              <w:lastRenderedPageBreak/>
              <w:t>органов</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lastRenderedPageBreak/>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02 5 00 10820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129</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507,5</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 xml:space="preserve"> Социальная политика</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00</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 xml:space="preserve"> Другие вопросы в области социальной политики</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06</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Иные расходы органов государственной власти субъектов Российской Федерации и органов местного самоуправления</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06</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99 0 00 00000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Резервные фонды</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06</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99 1 00 00000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Резервные фонды местных администраций</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06</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99 1 00 14100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Социальное обеспечение и иные выплаты населению</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 xml:space="preserve">303 </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06</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99 1 00 14100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300</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Социальные выплаты гражданам, кроме публичных нормативных социальных выплат</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06</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99 1 00 14100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320</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10,0</w:t>
            </w:r>
          </w:p>
        </w:tc>
      </w:tr>
      <w:tr w:rsidR="004B19C7" w:rsidRPr="004B19C7" w:rsidTr="004B19C7">
        <w:tc>
          <w:tcPr>
            <w:tcW w:w="198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Пособия, компенсации и иные социальные выплаты гражданам, кроме публичных нормативных обязательств</w:t>
            </w:r>
          </w:p>
        </w:tc>
        <w:tc>
          <w:tcPr>
            <w:tcW w:w="3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28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06</w:t>
            </w:r>
          </w:p>
        </w:tc>
        <w:tc>
          <w:tcPr>
            <w:tcW w:w="109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99 1 00 14100</w:t>
            </w:r>
          </w:p>
        </w:tc>
        <w:tc>
          <w:tcPr>
            <w:tcW w:w="378"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321</w:t>
            </w:r>
          </w:p>
        </w:tc>
        <w:tc>
          <w:tcPr>
            <w:tcW w:w="624"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10,0</w:t>
            </w:r>
          </w:p>
        </w:tc>
      </w:tr>
    </w:tbl>
    <w:p w:rsidR="004B19C7" w:rsidRPr="004B19C7" w:rsidRDefault="004B19C7" w:rsidP="004B19C7">
      <w:pPr>
        <w:spacing w:after="0" w:line="240" w:lineRule="auto"/>
        <w:rPr>
          <w:rFonts w:ascii="Times New Roman" w:eastAsia="Times New Roman" w:hAnsi="Times New Roman" w:cs="Times New Roman"/>
          <w:sz w:val="28"/>
          <w:szCs w:val="28"/>
        </w:rPr>
      </w:pPr>
    </w:p>
    <w:p w:rsidR="004B19C7" w:rsidRPr="004B19C7" w:rsidRDefault="004B19C7" w:rsidP="004B19C7">
      <w:pPr>
        <w:spacing w:after="0" w:line="240" w:lineRule="auto"/>
        <w:rPr>
          <w:rFonts w:ascii="Times New Roman" w:eastAsia="Times New Roman" w:hAnsi="Times New Roman" w:cs="Times New Roman"/>
          <w:caps/>
          <w:sz w:val="28"/>
          <w:szCs w:val="28"/>
        </w:rPr>
      </w:pPr>
      <w:r w:rsidRPr="004B19C7">
        <w:rPr>
          <w:rFonts w:ascii="Times New Roman" w:eastAsia="Times New Roman" w:hAnsi="Times New Roman" w:cs="Times New Roman"/>
          <w:sz w:val="28"/>
          <w:szCs w:val="28"/>
          <w:lang w:eastAsia="en-US"/>
        </w:rPr>
        <w:t>5.приложение 7 изложить в следующей редакции:</w:t>
      </w:r>
    </w:p>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8"/>
          <w:szCs w:val="28"/>
        </w:rPr>
        <w:t>Распределение бюджетных ассигнований по разделам, подразделам, целевым статьям, группам (группам и подгруппам) видов расходов на 2025 год</w:t>
      </w:r>
    </w:p>
    <w:p w:rsidR="004B19C7" w:rsidRPr="004B19C7" w:rsidRDefault="004B19C7" w:rsidP="004B19C7">
      <w:pPr>
        <w:spacing w:after="0" w:line="240" w:lineRule="auto"/>
        <w:rPr>
          <w:rFonts w:ascii="Times New Roman" w:eastAsia="Times New Roman" w:hAnsi="Times New Roman" w:cs="Times New Roman"/>
          <w:sz w:val="28"/>
          <w:szCs w:val="28"/>
        </w:rPr>
      </w:pPr>
    </w:p>
    <w:tbl>
      <w:tblPr>
        <w:tblW w:w="5000" w:type="pct"/>
        <w:tblInd w:w="1" w:type="dxa"/>
        <w:tblCellMar>
          <w:left w:w="0" w:type="dxa"/>
          <w:right w:w="0" w:type="dxa"/>
        </w:tblCellMar>
        <w:tblLook w:val="0000" w:firstRow="0" w:lastRow="0" w:firstColumn="0" w:lastColumn="0" w:noHBand="0" w:noVBand="0"/>
      </w:tblPr>
      <w:tblGrid>
        <w:gridCol w:w="4483"/>
        <w:gridCol w:w="442"/>
        <w:gridCol w:w="518"/>
        <w:gridCol w:w="1876"/>
        <w:gridCol w:w="625"/>
        <w:gridCol w:w="1083"/>
      </w:tblGrid>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Наименование</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Рз</w:t>
            </w:r>
            <w:proofErr w:type="spellEnd"/>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Пр</w:t>
            </w:r>
            <w:proofErr w:type="spellEnd"/>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ЦСР</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Вр</w:t>
            </w:r>
            <w:proofErr w:type="spellEnd"/>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Сумма</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тыс</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рублей</w:t>
            </w:r>
            <w:proofErr w:type="spellEnd"/>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4</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5</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6</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Администрация Прутского сельсовета Павловского района Алтайского края</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25575,6</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Общегосударственные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вопросы</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4185,1</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Функционирование высшего должностного лица субъекта Российской Федерации и муниципального образования</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676,0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01 0 00 00000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676,0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Расходы на обеспечение деятельности органов местного самоуправления</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676,0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Глава</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муниципального</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образования</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01 2 00 10120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676,0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Фонд оплаты труда государственных (муниципальных) органов</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01 2 00 10120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121</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519,0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 xml:space="preserve">Взносы по обязательному социальному страхованию на выплаты денежного содержания и иные выплаты работникам </w:t>
            </w:r>
            <w:r w:rsidRPr="004B19C7">
              <w:rPr>
                <w:rFonts w:ascii="Times New Roman" w:eastAsia="Times New Roman" w:hAnsi="Times New Roman" w:cs="Times New Roman"/>
                <w:sz w:val="24"/>
                <w:szCs w:val="24"/>
              </w:rPr>
              <w:lastRenderedPageBreak/>
              <w:t>государственных(муниципальных) органов</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lastRenderedPageBreak/>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01 2 00 10120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129</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157,0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2221,6</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01 0 00 00000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2221,6</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Расходы на обеспечение деятельности органов местного самоуправления</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2221,6</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Центральный аппарат органов местного самоуправления</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01 2 00 10110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2221,6</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Фонд оплаты труда государственных (муниципальных) органов</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01 2 00 10110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121</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907,2</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Взносы по обязательному социальному страхованию на выплаты денежного содержания и иные выплаты работникам государственных(муниципальных) органов</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01 2 00 10110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129</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313,0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01 2 00 10110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244</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220,0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Закупка</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энергетических</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ресурсов</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01 2 00 10110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247</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470,4</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Уплата налога на имущество организаций и земельного налога</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01 2 00 10110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851</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130,0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Уплата прочих налогов и сборов</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01 2 00 10110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852</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173,0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Уплата иных платежей</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04</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01 2 00 10110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853</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8,0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val="en-US"/>
              </w:rPr>
            </w:pPr>
            <w:proofErr w:type="spellStart"/>
            <w:r w:rsidRPr="004B19C7">
              <w:rPr>
                <w:rFonts w:ascii="Times New Roman" w:eastAsia="Times New Roman" w:hAnsi="Times New Roman" w:cs="Times New Roman"/>
                <w:sz w:val="24"/>
                <w:szCs w:val="24"/>
                <w:lang w:val="en-US"/>
              </w:rPr>
              <w:t>Резервный</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фонд</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11</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95,0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Иные расходы органов государственной власти субъектов РФ и органов местного самоуправления</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11</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99 0 00 00000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95,0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val="en-US"/>
              </w:rPr>
            </w:pPr>
            <w:proofErr w:type="spellStart"/>
            <w:r w:rsidRPr="004B19C7">
              <w:rPr>
                <w:rFonts w:ascii="Times New Roman" w:eastAsia="Times New Roman" w:hAnsi="Times New Roman" w:cs="Times New Roman"/>
                <w:sz w:val="24"/>
                <w:szCs w:val="24"/>
                <w:lang w:val="en-US"/>
              </w:rPr>
              <w:t>Резервные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фонды</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11</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99 1 00 00000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95,0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val="en-US"/>
              </w:rPr>
            </w:pPr>
            <w:proofErr w:type="spellStart"/>
            <w:r w:rsidRPr="004B19C7">
              <w:rPr>
                <w:rFonts w:ascii="Times New Roman" w:eastAsia="Times New Roman" w:hAnsi="Times New Roman" w:cs="Times New Roman"/>
                <w:sz w:val="24"/>
                <w:szCs w:val="24"/>
                <w:lang w:val="en-US"/>
              </w:rPr>
              <w:t>Резервные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фонды</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местных</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администраций</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11</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99 1 00 14100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95,0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val="en-US"/>
              </w:rPr>
            </w:pPr>
            <w:proofErr w:type="spellStart"/>
            <w:r w:rsidRPr="004B19C7">
              <w:rPr>
                <w:rFonts w:ascii="Times New Roman" w:eastAsia="Times New Roman" w:hAnsi="Times New Roman" w:cs="Times New Roman"/>
                <w:sz w:val="24"/>
                <w:szCs w:val="24"/>
                <w:lang w:val="en-US"/>
              </w:rPr>
              <w:t>Резервные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средства</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11</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99 1 00 14100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870</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95,0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Другие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общегосударственные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вопросы</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1192,5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Расходы на обеспечение деятельности сельских поселений</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02 0 00 00000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1192,5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Расходы на содержание структурных подразделений</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02 5 00 00000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1192,5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02 5 00 10820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1192,5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Фонд оплаты труда государственных (муниципальных) органов</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02 5 00 10820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121</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667,4</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 xml:space="preserve">Взносы по обязательному социальному страхованию на выплаты денежного содержания и иные выплаты работникам </w:t>
            </w:r>
            <w:r w:rsidRPr="004B19C7">
              <w:rPr>
                <w:rFonts w:ascii="Times New Roman" w:eastAsia="Times New Roman" w:hAnsi="Times New Roman" w:cs="Times New Roman"/>
                <w:sz w:val="24"/>
                <w:szCs w:val="24"/>
              </w:rPr>
              <w:lastRenderedPageBreak/>
              <w:t>государственных(муниципальных) органов</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lastRenderedPageBreak/>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02 5 00 10820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129</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204,0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pacing w:val="-4"/>
                <w:sz w:val="24"/>
                <w:szCs w:val="24"/>
              </w:rPr>
            </w:pPr>
            <w:r w:rsidRPr="004B19C7">
              <w:rPr>
                <w:rFonts w:ascii="Times New Roman" w:eastAsia="Times New Roman" w:hAnsi="Times New Roman" w:cs="Times New Roman"/>
                <w:spacing w:val="-4"/>
                <w:sz w:val="24"/>
                <w:szCs w:val="24"/>
              </w:rPr>
              <w:t>Иные вопросы в области национальной экономики</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91 0 00 00000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246,0</w:t>
            </w:r>
          </w:p>
          <w:p w:rsidR="004B19C7" w:rsidRPr="004B19C7" w:rsidRDefault="004B19C7" w:rsidP="004B19C7">
            <w:pPr>
              <w:spacing w:after="0" w:line="240" w:lineRule="auto"/>
              <w:jc w:val="center"/>
              <w:rPr>
                <w:rFonts w:ascii="Times New Roman" w:eastAsia="Times New Roman" w:hAnsi="Times New Roman" w:cs="Times New Roman"/>
                <w:sz w:val="24"/>
                <w:szCs w:val="24"/>
              </w:rPr>
            </w:pP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pacing w:val="-4"/>
                <w:sz w:val="24"/>
                <w:szCs w:val="24"/>
              </w:rPr>
            </w:pPr>
            <w:r w:rsidRPr="004B19C7">
              <w:rPr>
                <w:rFonts w:ascii="Times New Roman" w:eastAsia="Times New Roman" w:hAnsi="Times New Roman" w:cs="Times New Roman"/>
                <w:spacing w:val="-4"/>
                <w:sz w:val="24"/>
                <w:szCs w:val="24"/>
              </w:rPr>
              <w:t>Мероприятия по стимулированию инвестиционной активности</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91 1 00 00000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246,0</w:t>
            </w:r>
          </w:p>
          <w:p w:rsidR="004B19C7" w:rsidRPr="004B19C7" w:rsidRDefault="004B19C7" w:rsidP="004B19C7">
            <w:pPr>
              <w:spacing w:after="0" w:line="240" w:lineRule="auto"/>
              <w:jc w:val="center"/>
              <w:rPr>
                <w:rFonts w:ascii="Times New Roman" w:eastAsia="Times New Roman" w:hAnsi="Times New Roman" w:cs="Times New Roman"/>
                <w:sz w:val="24"/>
                <w:szCs w:val="24"/>
              </w:rPr>
            </w:pP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pacing w:val="-4"/>
                <w:sz w:val="24"/>
                <w:szCs w:val="24"/>
              </w:rPr>
            </w:pPr>
            <w:r w:rsidRPr="004B19C7">
              <w:rPr>
                <w:rFonts w:ascii="Times New Roman" w:eastAsia="Times New Roman" w:hAnsi="Times New Roman" w:cs="Times New Roman"/>
                <w:spacing w:val="-4"/>
                <w:sz w:val="24"/>
                <w:szCs w:val="24"/>
              </w:rPr>
              <w:t xml:space="preserve">Оценка </w:t>
            </w:r>
            <w:proofErr w:type="spellStart"/>
            <w:r w:rsidRPr="004B19C7">
              <w:rPr>
                <w:rFonts w:ascii="Times New Roman" w:eastAsia="Times New Roman" w:hAnsi="Times New Roman" w:cs="Times New Roman"/>
                <w:spacing w:val="-4"/>
                <w:sz w:val="24"/>
                <w:szCs w:val="24"/>
              </w:rPr>
              <w:t>недвижимости,признание</w:t>
            </w:r>
            <w:proofErr w:type="spellEnd"/>
            <w:r w:rsidRPr="004B19C7">
              <w:rPr>
                <w:rFonts w:ascii="Times New Roman" w:eastAsia="Times New Roman" w:hAnsi="Times New Roman" w:cs="Times New Roman"/>
                <w:spacing w:val="-4"/>
                <w:sz w:val="24"/>
                <w:szCs w:val="24"/>
              </w:rPr>
              <w:t xml:space="preserve"> прав и регулирование отношений по государственной собственности</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91 1 00 17380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000</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246,0</w:t>
            </w:r>
          </w:p>
          <w:p w:rsidR="004B19C7" w:rsidRPr="004B19C7" w:rsidRDefault="004B19C7" w:rsidP="004B19C7">
            <w:pPr>
              <w:spacing w:after="0" w:line="240" w:lineRule="auto"/>
              <w:jc w:val="center"/>
              <w:rPr>
                <w:rFonts w:ascii="Times New Roman" w:eastAsia="Times New Roman" w:hAnsi="Times New Roman" w:cs="Times New Roman"/>
                <w:sz w:val="24"/>
                <w:szCs w:val="24"/>
              </w:rPr>
            </w:pP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pacing w:val="-4"/>
                <w:sz w:val="24"/>
                <w:szCs w:val="24"/>
              </w:rPr>
            </w:pPr>
            <w:r w:rsidRPr="004B19C7">
              <w:rPr>
                <w:rFonts w:ascii="Times New Roman" w:eastAsia="Times New Roman" w:hAnsi="Times New Roman" w:cs="Times New Roman"/>
                <w:sz w:val="24"/>
                <w:szCs w:val="24"/>
                <w:lang w:eastAsia="en-US"/>
              </w:rPr>
              <w:t>Закупка товаров, работ и услуг для обеспечения государственных (муниципальных) нужд</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91 1 00 17380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200</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246,0</w:t>
            </w:r>
          </w:p>
          <w:p w:rsidR="004B19C7" w:rsidRPr="004B19C7" w:rsidRDefault="004B19C7" w:rsidP="004B19C7">
            <w:pPr>
              <w:spacing w:after="0" w:line="240" w:lineRule="auto"/>
              <w:jc w:val="center"/>
              <w:rPr>
                <w:rFonts w:ascii="Times New Roman" w:eastAsia="Times New Roman" w:hAnsi="Times New Roman" w:cs="Times New Roman"/>
                <w:sz w:val="24"/>
                <w:szCs w:val="24"/>
              </w:rPr>
            </w:pP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pacing w:val="-4"/>
                <w:sz w:val="24"/>
                <w:szCs w:val="24"/>
              </w:rPr>
            </w:pPr>
            <w:r w:rsidRPr="004B19C7">
              <w:rPr>
                <w:rFonts w:ascii="Times New Roman" w:eastAsia="Times New Roman" w:hAnsi="Times New Roman" w:cs="Times New Roman"/>
                <w:sz w:val="24"/>
                <w:szCs w:val="24"/>
                <w:lang w:eastAsia="en-US"/>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91 1 00 17380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244</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246,0</w:t>
            </w:r>
          </w:p>
          <w:p w:rsidR="004B19C7" w:rsidRPr="004B19C7" w:rsidRDefault="004B19C7" w:rsidP="004B19C7">
            <w:pPr>
              <w:spacing w:after="0" w:line="240" w:lineRule="auto"/>
              <w:jc w:val="center"/>
              <w:rPr>
                <w:rFonts w:ascii="Times New Roman" w:eastAsia="Times New Roman" w:hAnsi="Times New Roman" w:cs="Times New Roman"/>
                <w:sz w:val="24"/>
                <w:szCs w:val="24"/>
              </w:rPr>
            </w:pP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Межбюджетные трансферты общего характера бюджетам субъектов Российской Федерации и муниципальных образований</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98 0 00 00000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Иные межбюджетные трансферты общего характера</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98 5 00 00000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 xml:space="preserve">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w:t>
            </w:r>
            <w:proofErr w:type="spellStart"/>
            <w:r w:rsidRPr="004B19C7">
              <w:rPr>
                <w:rFonts w:ascii="Times New Roman" w:eastAsia="Times New Roman" w:hAnsi="Times New Roman" w:cs="Times New Roman"/>
                <w:sz w:val="24"/>
                <w:szCs w:val="24"/>
              </w:rPr>
              <w:t>соответствиис</w:t>
            </w:r>
            <w:proofErr w:type="spellEnd"/>
            <w:r w:rsidRPr="004B19C7">
              <w:rPr>
                <w:rFonts w:ascii="Times New Roman" w:eastAsia="Times New Roman" w:hAnsi="Times New Roman" w:cs="Times New Roman"/>
                <w:sz w:val="24"/>
                <w:szCs w:val="24"/>
              </w:rPr>
              <w:t xml:space="preserve"> заключенными соглашениями</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98 5 00 60510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000</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val="en-US"/>
              </w:rPr>
            </w:pPr>
            <w:proofErr w:type="spellStart"/>
            <w:r w:rsidRPr="004B19C7">
              <w:rPr>
                <w:rFonts w:ascii="Times New Roman" w:eastAsia="Times New Roman" w:hAnsi="Times New Roman" w:cs="Times New Roman"/>
                <w:sz w:val="24"/>
                <w:szCs w:val="24"/>
                <w:lang w:val="en-US"/>
              </w:rPr>
              <w:t>Межбюджетные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трансферты</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98 5 00 60510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500</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val="en-US"/>
              </w:rPr>
            </w:pPr>
            <w:proofErr w:type="spellStart"/>
            <w:r w:rsidRPr="004B19C7">
              <w:rPr>
                <w:rFonts w:ascii="Times New Roman" w:eastAsia="Times New Roman" w:hAnsi="Times New Roman" w:cs="Times New Roman"/>
                <w:sz w:val="24"/>
                <w:szCs w:val="24"/>
                <w:lang w:val="en-US"/>
              </w:rPr>
              <w:t>Иные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межбюджетные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трансферты</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98 5 00 60510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540</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r w:rsidRPr="004B19C7">
              <w:rPr>
                <w:rFonts w:ascii="Times New Roman" w:eastAsia="Times New Roman" w:hAnsi="Times New Roman" w:cs="Times New Roman"/>
                <w:sz w:val="24"/>
                <w:szCs w:val="24"/>
                <w:lang w:val="en-US"/>
              </w:rPr>
              <w:t>1,5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Иные расходы органов государственной власти субъектов Российской Федерации и органов местного самоуправления</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99 0 00 00000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73,6</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Резервные фонды</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99 1 00 00000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73,6</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Резервные фонды местных администраций</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99 1 00 14100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73,6</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Закупка товаров, работ и услуг для обеспечения государственных (муниципальных) нужд</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99 1 00 14100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200</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73,6</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 xml:space="preserve">Иные закупки </w:t>
            </w:r>
            <w:proofErr w:type="spellStart"/>
            <w:r w:rsidRPr="004B19C7">
              <w:rPr>
                <w:rFonts w:ascii="Times New Roman" w:eastAsia="Times New Roman" w:hAnsi="Times New Roman" w:cs="Times New Roman"/>
                <w:sz w:val="24"/>
                <w:szCs w:val="24"/>
                <w:lang w:eastAsia="en-US"/>
              </w:rPr>
              <w:t>товаров,работ</w:t>
            </w:r>
            <w:proofErr w:type="spellEnd"/>
            <w:r w:rsidRPr="004B19C7">
              <w:rPr>
                <w:rFonts w:ascii="Times New Roman" w:eastAsia="Times New Roman" w:hAnsi="Times New Roman" w:cs="Times New Roman"/>
                <w:sz w:val="24"/>
                <w:szCs w:val="24"/>
                <w:lang w:eastAsia="en-US"/>
              </w:rPr>
              <w:t xml:space="preserve"> и услуг для обеспечения государственных (муниципальных) нужд</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99 1 00 14100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240</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73,6</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99 1 00 14100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244</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73,6</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Национальная</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оборона</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00</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556,3</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Мобилизация</w:t>
            </w:r>
            <w:proofErr w:type="spellEnd"/>
            <w:r w:rsidRPr="004B19C7">
              <w:rPr>
                <w:rFonts w:ascii="Times New Roman" w:eastAsia="Times New Roman" w:hAnsi="Times New Roman" w:cs="Times New Roman"/>
                <w:sz w:val="24"/>
                <w:szCs w:val="24"/>
                <w:lang w:val="en-US"/>
              </w:rPr>
              <w:t xml:space="preserve"> и </w:t>
            </w:r>
            <w:proofErr w:type="spellStart"/>
            <w:r w:rsidRPr="004B19C7">
              <w:rPr>
                <w:rFonts w:ascii="Times New Roman" w:eastAsia="Times New Roman" w:hAnsi="Times New Roman" w:cs="Times New Roman"/>
                <w:sz w:val="24"/>
                <w:szCs w:val="24"/>
                <w:lang w:val="en-US"/>
              </w:rPr>
              <w:t>вневойсковая</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подготовка</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556,3</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01 0 00 00000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556,3</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Руководство и управление в сфере установленных функций</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01 4 00 00000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556,3</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01 4 00 51180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556,3</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Фонд оплаты труда государственных (муниципальных) органов</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01 4 00 51180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121</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320,0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Взносы по обязательному социальному страхованию на выплаты денежного содержания и иные выплаты работникам государственных(муниципальных) органов</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01 4 00 51180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129</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97,0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01 4 00 51180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244</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139,3</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Национальная безопасность и правоохранительная деятельность</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03</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00</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15,0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Защита населения и территории от чрезвычайных ситуаций природного и техногенного характера, пожарная безопасность</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03</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00 0 00 00000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15,0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Павловского района Алтайского края»</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03</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12 0 00 00000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15,0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Расходы на реализацию мероприятий муниципальных программ</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03</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12 0 00 60990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15,0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03</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12 0 00 60990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244</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15,0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Национальная</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экономика</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00</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5604,5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Дорожное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хозяйство</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дорожные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фонды</w:t>
            </w:r>
            <w:proofErr w:type="spellEnd"/>
            <w:r w:rsidRPr="004B19C7">
              <w:rPr>
                <w:rFonts w:ascii="Times New Roman" w:eastAsia="Times New Roman" w:hAnsi="Times New Roman" w:cs="Times New Roman"/>
                <w:sz w:val="24"/>
                <w:szCs w:val="24"/>
                <w:lang w:val="en-US"/>
              </w:rPr>
              <w:t>)</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09</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5604,5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Иные вопросы в области национальной экономики</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09</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91 0 00 00000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5604,5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Мероприятия в сфере транспорта и дорожного хозяйства</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09</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91 2 00 00000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5604,5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Содержание, ремонт, реконструкция и строительство автомобильных дорог, являющихся муниципальной собственностью</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09</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lang w:val="en-US"/>
              </w:rPr>
              <w:t xml:space="preserve">91 2 00 </w:t>
            </w:r>
            <w:r w:rsidRPr="004B19C7">
              <w:rPr>
                <w:rFonts w:ascii="Times New Roman" w:eastAsia="Times New Roman" w:hAnsi="Times New Roman" w:cs="Times New Roman"/>
                <w:sz w:val="24"/>
                <w:szCs w:val="24"/>
              </w:rPr>
              <w:t>9Д127</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714,5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09</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lang w:val="en-US"/>
              </w:rPr>
              <w:t xml:space="preserve">91 2 00 </w:t>
            </w:r>
            <w:r w:rsidRPr="004B19C7">
              <w:rPr>
                <w:rFonts w:ascii="Times New Roman" w:eastAsia="Times New Roman" w:hAnsi="Times New Roman" w:cs="Times New Roman"/>
                <w:sz w:val="24"/>
                <w:szCs w:val="24"/>
              </w:rPr>
              <w:t>9Д127</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244</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714,5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 xml:space="preserve">Развитие улично-дорожной сети в </w:t>
            </w:r>
            <w:proofErr w:type="spellStart"/>
            <w:r w:rsidRPr="004B19C7">
              <w:rPr>
                <w:rFonts w:ascii="Times New Roman" w:eastAsia="Times New Roman" w:hAnsi="Times New Roman" w:cs="Times New Roman"/>
                <w:sz w:val="24"/>
                <w:szCs w:val="24"/>
                <w:lang w:eastAsia="en-US"/>
              </w:rPr>
              <w:t>городах,рабочих</w:t>
            </w:r>
            <w:proofErr w:type="spellEnd"/>
            <w:r w:rsidRPr="004B19C7">
              <w:rPr>
                <w:rFonts w:ascii="Times New Roman" w:eastAsia="Times New Roman" w:hAnsi="Times New Roman" w:cs="Times New Roman"/>
                <w:sz w:val="24"/>
                <w:szCs w:val="24"/>
                <w:lang w:eastAsia="en-US"/>
              </w:rPr>
              <w:t xml:space="preserve"> </w:t>
            </w:r>
            <w:proofErr w:type="spellStart"/>
            <w:r w:rsidRPr="004B19C7">
              <w:rPr>
                <w:rFonts w:ascii="Times New Roman" w:eastAsia="Times New Roman" w:hAnsi="Times New Roman" w:cs="Times New Roman"/>
                <w:sz w:val="24"/>
                <w:szCs w:val="24"/>
                <w:lang w:eastAsia="en-US"/>
              </w:rPr>
              <w:t>поселках,поселках</w:t>
            </w:r>
            <w:proofErr w:type="spellEnd"/>
            <w:r w:rsidRPr="004B19C7">
              <w:rPr>
                <w:rFonts w:ascii="Times New Roman" w:eastAsia="Times New Roman" w:hAnsi="Times New Roman" w:cs="Times New Roman"/>
                <w:sz w:val="24"/>
                <w:szCs w:val="24"/>
                <w:lang w:eastAsia="en-US"/>
              </w:rPr>
              <w:t xml:space="preserve"> городского типа и селах</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04</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09</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91 2 00 71020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4890,0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04</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09</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91 2 00 71020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244</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4890,0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Жилищно-коммунальное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хозяйство</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00</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10855,6</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Коммунальное хозяйство</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6085,4</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 xml:space="preserve">Муниципальная </w:t>
            </w:r>
            <w:proofErr w:type="spellStart"/>
            <w:r w:rsidRPr="004B19C7">
              <w:rPr>
                <w:rFonts w:ascii="Times New Roman" w:eastAsia="Times New Roman" w:hAnsi="Times New Roman" w:cs="Times New Roman"/>
                <w:color w:val="000000"/>
                <w:sz w:val="24"/>
                <w:szCs w:val="24"/>
              </w:rPr>
              <w:t>прграмма»Комплексное</w:t>
            </w:r>
            <w:proofErr w:type="spellEnd"/>
            <w:r w:rsidRPr="004B19C7">
              <w:rPr>
                <w:rFonts w:ascii="Times New Roman" w:eastAsia="Times New Roman" w:hAnsi="Times New Roman" w:cs="Times New Roman"/>
                <w:color w:val="000000"/>
                <w:sz w:val="24"/>
                <w:szCs w:val="24"/>
              </w:rPr>
              <w:t xml:space="preserve"> развитие систем коммунальной инфраструктуры Павловского района</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43 0 00 00000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6085,4</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proofErr w:type="spellStart"/>
            <w:r w:rsidRPr="004B19C7">
              <w:rPr>
                <w:rFonts w:ascii="Times New Roman" w:eastAsia="Times New Roman" w:hAnsi="Times New Roman" w:cs="Times New Roman"/>
                <w:color w:val="000000"/>
                <w:sz w:val="24"/>
                <w:szCs w:val="24"/>
              </w:rPr>
              <w:t>Подпрграмма</w:t>
            </w:r>
            <w:proofErr w:type="spellEnd"/>
            <w:r w:rsidRPr="004B19C7">
              <w:rPr>
                <w:rFonts w:ascii="Times New Roman" w:eastAsia="Times New Roman" w:hAnsi="Times New Roman" w:cs="Times New Roman"/>
                <w:color w:val="000000"/>
                <w:sz w:val="24"/>
                <w:szCs w:val="24"/>
              </w:rPr>
              <w:t xml:space="preserve"> «Увеличение объема и улучшение качества питьевой воды»</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43 1 00 60990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000</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4392,5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r w:rsidRPr="004B19C7">
              <w:rPr>
                <w:rFonts w:ascii="Times New Roman" w:eastAsia="Times New Roman" w:hAnsi="Times New Roman" w:cs="Times New Roman"/>
                <w:sz w:val="24"/>
                <w:szCs w:val="24"/>
                <w:lang w:eastAsia="en-US"/>
              </w:rPr>
              <w:t xml:space="preserve">Закупка товаров, работ и услуг для </w:t>
            </w:r>
            <w:r w:rsidRPr="004B19C7">
              <w:rPr>
                <w:rFonts w:ascii="Times New Roman" w:eastAsia="Times New Roman" w:hAnsi="Times New Roman" w:cs="Times New Roman"/>
                <w:sz w:val="24"/>
                <w:szCs w:val="24"/>
                <w:lang w:eastAsia="en-US"/>
              </w:rPr>
              <w:lastRenderedPageBreak/>
              <w:t>обеспечения государственных (муниципальных) нужд</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lastRenderedPageBreak/>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43 1 00 60990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200</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4392,5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r w:rsidRPr="004B19C7">
              <w:rPr>
                <w:rFonts w:ascii="Times New Roman" w:eastAsia="Times New Roman" w:hAnsi="Times New Roman" w:cs="Times New Roman"/>
                <w:sz w:val="24"/>
                <w:szCs w:val="24"/>
                <w:lang w:eastAsia="en-US"/>
              </w:rPr>
              <w:t>Иные закупки товаров, работ и услуг для обеспечения государственных (муниципальных) нужд</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43 1 00 60990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240</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4392,5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r w:rsidRPr="004B19C7">
              <w:rPr>
                <w:rFonts w:ascii="Times New Roman" w:eastAsia="Times New Roman" w:hAnsi="Times New Roman" w:cs="Times New Roman"/>
                <w:sz w:val="24"/>
                <w:szCs w:val="24"/>
                <w:lang w:eastAsia="en-US"/>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43 1 00 60990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244</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4392,5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proofErr w:type="spellStart"/>
            <w:r w:rsidRPr="004B19C7">
              <w:rPr>
                <w:rFonts w:ascii="Times New Roman" w:eastAsia="Times New Roman" w:hAnsi="Times New Roman" w:cs="Times New Roman"/>
                <w:color w:val="000000"/>
                <w:sz w:val="24"/>
                <w:szCs w:val="24"/>
              </w:rPr>
              <w:t>Подпрграмма</w:t>
            </w:r>
            <w:proofErr w:type="spellEnd"/>
            <w:r w:rsidRPr="004B19C7">
              <w:rPr>
                <w:rFonts w:ascii="Times New Roman" w:eastAsia="Times New Roman" w:hAnsi="Times New Roman" w:cs="Times New Roman"/>
                <w:color w:val="000000"/>
                <w:sz w:val="24"/>
                <w:szCs w:val="24"/>
              </w:rPr>
              <w:t xml:space="preserve"> «Модернизация объектов водоотведения»</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43 2 00 60990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000</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1431,9</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r w:rsidRPr="004B19C7">
              <w:rPr>
                <w:rFonts w:ascii="Times New Roman" w:eastAsia="Times New Roman" w:hAnsi="Times New Roman" w:cs="Times New Roman"/>
                <w:sz w:val="24"/>
                <w:szCs w:val="24"/>
                <w:lang w:eastAsia="en-US"/>
              </w:rPr>
              <w:t>Закупка товаров, работ и услуг для обеспечения государственных (муниципальных) нужд</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43 2 00 60990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200</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1431,9</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r w:rsidRPr="004B19C7">
              <w:rPr>
                <w:rFonts w:ascii="Times New Roman" w:eastAsia="Times New Roman" w:hAnsi="Times New Roman" w:cs="Times New Roman"/>
                <w:sz w:val="24"/>
                <w:szCs w:val="24"/>
                <w:lang w:eastAsia="en-US"/>
              </w:rPr>
              <w:t>Иные закупки товаров, работ и услуг для обеспечения государственных (муниципальных) нужд</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43 2 00 60990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240</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1431,9</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r w:rsidRPr="004B19C7">
              <w:rPr>
                <w:rFonts w:ascii="Times New Roman" w:eastAsia="Times New Roman" w:hAnsi="Times New Roman" w:cs="Times New Roman"/>
                <w:sz w:val="24"/>
                <w:szCs w:val="24"/>
                <w:lang w:eastAsia="en-US"/>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43 2 00 60990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244</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1431,9</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Подпрограмма» Улучшение снабжения услугами теплоснабжения потребителей, рациональное использование энергоресурсов»</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43 3 00 60990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000</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261,0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Закупка товаров, работ и услуг для обеспечения государственных (муниципальных)нужд</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43 3 00 60990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200</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261,0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lang w:eastAsia="en-US"/>
              </w:rPr>
            </w:pPr>
            <w:r w:rsidRPr="004B19C7">
              <w:rPr>
                <w:rFonts w:ascii="Times New Roman" w:eastAsia="Times New Roman" w:hAnsi="Times New Roman" w:cs="Times New Roman"/>
                <w:sz w:val="24"/>
                <w:szCs w:val="24"/>
                <w:lang w:eastAsia="en-US"/>
              </w:rPr>
              <w:t>Иные закупки товаров, работ и услуг для обеспечения государственных (муниципальных) нужд</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43 3 00 60990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240</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261,0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color w:val="000000"/>
                <w:sz w:val="24"/>
                <w:szCs w:val="24"/>
              </w:rPr>
            </w:pPr>
            <w:r w:rsidRPr="004B19C7">
              <w:rPr>
                <w:rFonts w:ascii="Times New Roman" w:eastAsia="Times New Roman" w:hAnsi="Times New Roman" w:cs="Times New Roman"/>
                <w:sz w:val="24"/>
                <w:szCs w:val="24"/>
                <w:lang w:eastAsia="en-US"/>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43 3 00 60990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color w:val="000000"/>
                <w:sz w:val="24"/>
                <w:szCs w:val="24"/>
              </w:rPr>
            </w:pPr>
            <w:r w:rsidRPr="004B19C7">
              <w:rPr>
                <w:rFonts w:ascii="Times New Roman" w:eastAsia="Times New Roman" w:hAnsi="Times New Roman" w:cs="Times New Roman"/>
                <w:color w:val="000000"/>
                <w:sz w:val="24"/>
                <w:szCs w:val="24"/>
              </w:rPr>
              <w:t>244</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261,0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Благоустройство</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4770,2</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Иные вопросы в области жилищно-коммунального хозяйства</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92 0 00 00000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4770,2</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Иные расходы в области жилищно-коммунального хозяйства</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92 9 00 00000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4770,2</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Уличное</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освещение</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92 9 00 18050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562,0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proofErr w:type="spellStart"/>
            <w:r w:rsidRPr="004B19C7">
              <w:rPr>
                <w:rFonts w:ascii="Times New Roman" w:eastAsia="Times New Roman" w:hAnsi="Times New Roman" w:cs="Times New Roman"/>
                <w:sz w:val="24"/>
                <w:szCs w:val="24"/>
                <w:lang w:val="en-US"/>
              </w:rPr>
              <w:t>Закупка</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энергетических</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ресурсов</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92 9 00 18050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247</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562,0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Организация и содержание мест захоронения</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92 9 00 18070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170,0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92 9 00 18070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244</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170,0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Прочие мероприятия по благоустройству муниципальных образований</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92 9 00 18080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4038,2</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05</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03</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92 9 00 18080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244</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4038,2</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Культура</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кинематография</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00</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4349,1</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Культура</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2312,6</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Расходы на обеспечение деятельности сельских поселений</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02 0 00 00000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2312,6</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Расходы на содержание сельских домов культуры</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02 2 00 00000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2312,6</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Учреждения</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культуры</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02 2 00 10530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2312,6</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02 2 00 10530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244</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rPr>
              <w:t>1820,6</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lang w:val="en-US"/>
              </w:rPr>
            </w:pPr>
            <w:proofErr w:type="spellStart"/>
            <w:r w:rsidRPr="004B19C7">
              <w:rPr>
                <w:rFonts w:ascii="Times New Roman" w:eastAsia="Times New Roman" w:hAnsi="Times New Roman" w:cs="Times New Roman"/>
                <w:sz w:val="24"/>
                <w:szCs w:val="24"/>
                <w:lang w:val="en-US"/>
              </w:rPr>
              <w:t>Закупка</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энергетических</w:t>
            </w:r>
            <w:proofErr w:type="spellEnd"/>
            <w:r w:rsidRPr="004B19C7">
              <w:rPr>
                <w:rFonts w:ascii="Times New Roman" w:eastAsia="Times New Roman" w:hAnsi="Times New Roman" w:cs="Times New Roman"/>
                <w:sz w:val="24"/>
                <w:szCs w:val="24"/>
                <w:lang w:val="en-US"/>
              </w:rPr>
              <w:t xml:space="preserve"> </w:t>
            </w:r>
            <w:proofErr w:type="spellStart"/>
            <w:r w:rsidRPr="004B19C7">
              <w:rPr>
                <w:rFonts w:ascii="Times New Roman" w:eastAsia="Times New Roman" w:hAnsi="Times New Roman" w:cs="Times New Roman"/>
                <w:sz w:val="24"/>
                <w:szCs w:val="24"/>
                <w:lang w:val="en-US"/>
              </w:rPr>
              <w:t>ресурсов</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01</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lang w:val="en-US"/>
              </w:rPr>
              <w:t>02 2 00 1053</w:t>
            </w:r>
            <w:r w:rsidRPr="004B19C7">
              <w:rPr>
                <w:rFonts w:ascii="Times New Roman" w:eastAsia="Times New Roman" w:hAnsi="Times New Roman" w:cs="Times New Roman"/>
                <w:sz w:val="24"/>
                <w:szCs w:val="24"/>
              </w:rPr>
              <w:t>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247</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492,0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 xml:space="preserve">Другие вопросы в области </w:t>
            </w:r>
            <w:proofErr w:type="spellStart"/>
            <w:r w:rsidRPr="004B19C7">
              <w:rPr>
                <w:rFonts w:ascii="Times New Roman" w:eastAsia="Times New Roman" w:hAnsi="Times New Roman" w:cs="Times New Roman"/>
                <w:sz w:val="24"/>
                <w:szCs w:val="24"/>
              </w:rPr>
              <w:lastRenderedPageBreak/>
              <w:t>культуры,кинематографии</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lastRenderedPageBreak/>
              <w:t>08</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2036,5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Расходы на обеспечение деятельности сельских поселений</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02 0 00 00000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2036,5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Расходы на содержание структурных подразделений</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02 5 00 00000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2036,5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02 5 00 10820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2036,5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Фонд оплаты труда государственных (муниципальных)органов</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02 5 00 10820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121</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1529,0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Взносы по обязательному социальному страхованию на выплаты денежного содержания и иные выплаты работников государственных(муниципальных) органов</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08</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04</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02 5 00 10820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lang w:val="en-US"/>
              </w:rPr>
            </w:pPr>
            <w:r w:rsidRPr="004B19C7">
              <w:rPr>
                <w:rFonts w:ascii="Times New Roman" w:eastAsia="Times New Roman" w:hAnsi="Times New Roman" w:cs="Times New Roman"/>
                <w:sz w:val="24"/>
                <w:szCs w:val="24"/>
                <w:lang w:val="en-US"/>
              </w:rPr>
              <w:t>129</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8"/>
                <w:szCs w:val="28"/>
              </w:rPr>
            </w:pPr>
            <w:r w:rsidRPr="004B19C7">
              <w:rPr>
                <w:rFonts w:ascii="Times New Roman" w:eastAsia="Times New Roman" w:hAnsi="Times New Roman" w:cs="Times New Roman"/>
                <w:sz w:val="24"/>
                <w:szCs w:val="24"/>
              </w:rPr>
              <w:t>507,5</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 xml:space="preserve"> Социальная политика</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00</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lang w:val="en-US"/>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 xml:space="preserve"> Другие вопросы в области социальной политики</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06</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Иные расходы органов государственной власти субъектов Российской Федерации и органов местного самоуправления</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06</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99 0 00 00000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Резервные фонды</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06</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99 1 00 00000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Резервные фонды местных администраций</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06</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99 1 00 14100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Социальное обеспечение и иные выплаты населению</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06</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99 1 00 14100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300</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Социальные выплаты гражданам, кроме публичных нормативных социальных выплат</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06</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99 1 00 14100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320</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10,0</w:t>
            </w:r>
          </w:p>
        </w:tc>
      </w:tr>
      <w:tr w:rsidR="004B19C7" w:rsidRPr="004B19C7" w:rsidTr="004B19C7">
        <w:tc>
          <w:tcPr>
            <w:tcW w:w="2483"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Пособия, компенсации и иные социальные выплаты гражданам, кроме публичных нормативных обязательств</w:t>
            </w:r>
          </w:p>
        </w:tc>
        <w:tc>
          <w:tcPr>
            <w:tcW w:w="245"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w:t>
            </w:r>
          </w:p>
        </w:tc>
        <w:tc>
          <w:tcPr>
            <w:tcW w:w="287"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06</w:t>
            </w:r>
          </w:p>
        </w:tc>
        <w:tc>
          <w:tcPr>
            <w:tcW w:w="1039"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99 1 00 14100</w:t>
            </w:r>
          </w:p>
        </w:tc>
        <w:tc>
          <w:tcPr>
            <w:tcW w:w="346"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321</w:t>
            </w:r>
          </w:p>
        </w:tc>
        <w:tc>
          <w:tcPr>
            <w:tcW w:w="600" w:type="pct"/>
            <w:tcBorders>
              <w:top w:val="single" w:sz="1" w:space="0" w:color="000000"/>
              <w:left w:val="single" w:sz="1" w:space="0" w:color="000000"/>
              <w:bottom w:val="single" w:sz="1" w:space="0" w:color="000000"/>
              <w:right w:val="single" w:sz="1" w:space="0" w:color="000000"/>
            </w:tcBorders>
          </w:tcPr>
          <w:p w:rsidR="004B19C7" w:rsidRPr="004B19C7" w:rsidRDefault="004B19C7" w:rsidP="004B19C7">
            <w:pPr>
              <w:spacing w:after="0" w:line="240" w:lineRule="auto"/>
              <w:jc w:val="center"/>
              <w:rPr>
                <w:rFonts w:ascii="Times New Roman" w:eastAsia="Times New Roman" w:hAnsi="Times New Roman" w:cs="Times New Roman"/>
                <w:sz w:val="24"/>
                <w:szCs w:val="24"/>
              </w:rPr>
            </w:pPr>
            <w:r w:rsidRPr="004B19C7">
              <w:rPr>
                <w:rFonts w:ascii="Times New Roman" w:eastAsia="Times New Roman" w:hAnsi="Times New Roman" w:cs="Times New Roman"/>
                <w:sz w:val="24"/>
                <w:szCs w:val="24"/>
              </w:rPr>
              <w:t>10,0</w:t>
            </w:r>
          </w:p>
        </w:tc>
      </w:tr>
    </w:tbl>
    <w:p w:rsidR="004B19C7" w:rsidRPr="004B19C7" w:rsidRDefault="004B19C7" w:rsidP="004B19C7">
      <w:pPr>
        <w:tabs>
          <w:tab w:val="left" w:pos="8475"/>
        </w:tabs>
        <w:spacing w:after="0" w:line="240" w:lineRule="auto"/>
        <w:rPr>
          <w:rFonts w:ascii="Times New Roman" w:eastAsia="Times New Roman" w:hAnsi="Times New Roman" w:cs="Times New Roman"/>
          <w:sz w:val="28"/>
          <w:szCs w:val="28"/>
          <w:lang w:eastAsia="en-US"/>
        </w:rPr>
      </w:pPr>
    </w:p>
    <w:sectPr w:rsidR="004B19C7" w:rsidRPr="004B19C7" w:rsidSect="003D4399">
      <w:headerReference w:type="default" r:id="rId9"/>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2D7" w:rsidRDefault="00E612D7">
      <w:pPr>
        <w:spacing w:after="0" w:line="240" w:lineRule="auto"/>
      </w:pPr>
      <w:r>
        <w:separator/>
      </w:r>
    </w:p>
  </w:endnote>
  <w:endnote w:type="continuationSeparator" w:id="0">
    <w:p w:rsidR="00E612D7" w:rsidRDefault="00E61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181">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imes">
    <w:panose1 w:val="020206030504050203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2D7" w:rsidRDefault="00E612D7">
      <w:pPr>
        <w:spacing w:after="0" w:line="240" w:lineRule="auto"/>
      </w:pPr>
      <w:r>
        <w:separator/>
      </w:r>
    </w:p>
  </w:footnote>
  <w:footnote w:type="continuationSeparator" w:id="0">
    <w:p w:rsidR="00E612D7" w:rsidRDefault="00E61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19C7" w:rsidRDefault="004B19C7">
    <w:pPr>
      <w:rPr>
        <w:sz w:val="2"/>
        <w:szCs w:val="2"/>
      </w:rPr>
    </w:pPr>
    <w:r>
      <w:rPr>
        <w:noProof/>
      </w:rPr>
      <w:pict>
        <v:shapetype id="_x0000_t202" coordsize="21600,21600" o:spt="202" path="m,l,21600r21600,l21600,xe">
          <v:stroke joinstyle="miter"/>
          <v:path gradientshapeok="t" o:connecttype="rect"/>
        </v:shapetype>
        <v:shape id="Надпись 1" o:spid="_x0000_s2049" type="#_x0000_t202" style="position:absolute;margin-left:461.55pt;margin-top:49.2pt;width:6.45pt;height:23.4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" filled="f" stroked="f">
          <v:textbox style="mso-next-textbox:#Надпись 1;mso-fit-shape-to-text:t" inset="0,0,0,0">
            <w:txbxContent>
              <w:p w:rsidR="004B19C7" w:rsidRDefault="004B19C7">
                <w:pPr>
                  <w:spacing w:line="240" w:lineRule="auto"/>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B729B"/>
    <w:multiLevelType w:val="hybridMultilevel"/>
    <w:tmpl w:val="2BA608B0"/>
    <w:lvl w:ilvl="0" w:tplc="22FC854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270E7549"/>
    <w:multiLevelType w:val="hybridMultilevel"/>
    <w:tmpl w:val="E2429E5A"/>
    <w:lvl w:ilvl="0" w:tplc="0419000F">
      <w:start w:val="4"/>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28D47D0E"/>
    <w:multiLevelType w:val="multilevel"/>
    <w:tmpl w:val="B8AC47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226E50"/>
    <w:multiLevelType w:val="hybridMultilevel"/>
    <w:tmpl w:val="CAC8E098"/>
    <w:lvl w:ilvl="0" w:tplc="A26ECE30">
      <w:start w:val="1"/>
      <w:numFmt w:val="decimal"/>
      <w:lvlText w:val="%1."/>
      <w:lvlJc w:val="left"/>
      <w:pPr>
        <w:ind w:left="360" w:hanging="360"/>
      </w:pPr>
      <w:rPr>
        <w:rFonts w:ascii="Times New Roman" w:hAnsi="Times New Roman" w:cs="Times New Roman"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 w15:restartNumberingAfterBreak="0">
    <w:nsid w:val="4BDE466B"/>
    <w:multiLevelType w:val="hybridMultilevel"/>
    <w:tmpl w:val="660EA428"/>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59637690"/>
    <w:multiLevelType w:val="hybridMultilevel"/>
    <w:tmpl w:val="A0A2E312"/>
    <w:lvl w:ilvl="0" w:tplc="AFEC812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62FB104D"/>
    <w:multiLevelType w:val="multilevel"/>
    <w:tmpl w:val="9D88D1BC"/>
    <w:lvl w:ilvl="0">
      <w:start w:val="1"/>
      <w:numFmt w:val="decimal"/>
      <w:pStyle w:val="a"/>
      <w:lvlText w:val="Статья 2-%1."/>
      <w:lvlJc w:val="left"/>
      <w:pPr>
        <w:tabs>
          <w:tab w:val="num" w:pos="2007"/>
        </w:tabs>
        <w:ind w:left="1134" w:hanging="567"/>
      </w:pPr>
      <w:rPr>
        <w:rFonts w:hint="default"/>
      </w:rPr>
    </w:lvl>
    <w:lvl w:ilvl="1">
      <w:start w:val="1"/>
      <w:numFmt w:val="decimal"/>
      <w:lvlRestart w:val="0"/>
      <w:lvlText w:val="Статья 2-%2."/>
      <w:lvlJc w:val="left"/>
      <w:pPr>
        <w:tabs>
          <w:tab w:val="num" w:pos="2007"/>
        </w:tabs>
        <w:ind w:left="1134" w:hanging="567"/>
      </w:pPr>
      <w:rPr>
        <w:rFonts w:hint="default"/>
      </w:rPr>
    </w:lvl>
    <w:lvl w:ilvl="2">
      <w:start w:val="1"/>
      <w:numFmt w:val="decimal"/>
      <w:lvlText w:val="%1.%2.%3."/>
      <w:lvlJc w:val="left"/>
      <w:pPr>
        <w:tabs>
          <w:tab w:val="num" w:pos="1791"/>
        </w:tabs>
        <w:ind w:left="1791" w:hanging="504"/>
      </w:pPr>
      <w:rPr>
        <w:rFonts w:hint="default"/>
      </w:rPr>
    </w:lvl>
    <w:lvl w:ilvl="3">
      <w:start w:val="1"/>
      <w:numFmt w:val="decimal"/>
      <w:lvlText w:val="%1.%2.%3.%4."/>
      <w:lvlJc w:val="left"/>
      <w:pPr>
        <w:tabs>
          <w:tab w:val="num" w:pos="2295"/>
        </w:tabs>
        <w:ind w:left="2295" w:hanging="648"/>
      </w:pPr>
      <w:rPr>
        <w:rFonts w:hint="default"/>
      </w:rPr>
    </w:lvl>
    <w:lvl w:ilvl="4">
      <w:start w:val="1"/>
      <w:numFmt w:val="decimal"/>
      <w:lvlText w:val="%1.%2.%3.%4.%5."/>
      <w:lvlJc w:val="left"/>
      <w:pPr>
        <w:tabs>
          <w:tab w:val="num" w:pos="2799"/>
        </w:tabs>
        <w:ind w:left="2799" w:hanging="792"/>
      </w:pPr>
      <w:rPr>
        <w:rFonts w:hint="default"/>
      </w:rPr>
    </w:lvl>
    <w:lvl w:ilvl="5">
      <w:start w:val="1"/>
      <w:numFmt w:val="decimal"/>
      <w:lvlText w:val="%1.%2.%3.%4.%5.%6."/>
      <w:lvlJc w:val="left"/>
      <w:pPr>
        <w:tabs>
          <w:tab w:val="num" w:pos="3303"/>
        </w:tabs>
        <w:ind w:left="3303" w:hanging="936"/>
      </w:pPr>
      <w:rPr>
        <w:rFonts w:hint="default"/>
      </w:rPr>
    </w:lvl>
    <w:lvl w:ilvl="6">
      <w:start w:val="1"/>
      <w:numFmt w:val="decimal"/>
      <w:lvlText w:val="%1.%2.%3.%4.%5.%6.%7."/>
      <w:lvlJc w:val="left"/>
      <w:pPr>
        <w:tabs>
          <w:tab w:val="num" w:pos="3807"/>
        </w:tabs>
        <w:ind w:left="3807" w:hanging="1080"/>
      </w:pPr>
      <w:rPr>
        <w:rFonts w:hint="default"/>
      </w:rPr>
    </w:lvl>
    <w:lvl w:ilvl="7">
      <w:start w:val="1"/>
      <w:numFmt w:val="decimal"/>
      <w:lvlText w:val="%1.%2.%3.%4.%5.%6.%7.%8."/>
      <w:lvlJc w:val="left"/>
      <w:pPr>
        <w:tabs>
          <w:tab w:val="num" w:pos="4311"/>
        </w:tabs>
        <w:ind w:left="4311" w:hanging="1224"/>
      </w:pPr>
      <w:rPr>
        <w:rFonts w:hint="default"/>
      </w:rPr>
    </w:lvl>
    <w:lvl w:ilvl="8">
      <w:start w:val="1"/>
      <w:numFmt w:val="decimal"/>
      <w:lvlText w:val="%1.%2.%3.%4.%5.%6.%7.%8.%9."/>
      <w:lvlJc w:val="left"/>
      <w:pPr>
        <w:tabs>
          <w:tab w:val="num" w:pos="4887"/>
        </w:tabs>
        <w:ind w:left="4887" w:hanging="1440"/>
      </w:pPr>
      <w:rPr>
        <w:rFonts w:hint="default"/>
      </w:rPr>
    </w:lvl>
  </w:abstractNum>
  <w:abstractNum w:abstractNumId="7" w15:restartNumberingAfterBreak="0">
    <w:nsid w:val="64235225"/>
    <w:multiLevelType w:val="hybridMultilevel"/>
    <w:tmpl w:val="2132E388"/>
    <w:lvl w:ilvl="0" w:tplc="821E5D84">
      <w:start w:val="9"/>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6520388D"/>
    <w:multiLevelType w:val="hybridMultilevel"/>
    <w:tmpl w:val="FF40E762"/>
    <w:lvl w:ilvl="0" w:tplc="4F2A72F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BEA47C8"/>
    <w:multiLevelType w:val="hybridMultilevel"/>
    <w:tmpl w:val="D6F04290"/>
    <w:lvl w:ilvl="0" w:tplc="04190011">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7752523D"/>
    <w:multiLevelType w:val="hybridMultilevel"/>
    <w:tmpl w:val="00369880"/>
    <w:lvl w:ilvl="0" w:tplc="3440F13A">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7C552DFA"/>
    <w:multiLevelType w:val="hybridMultilevel"/>
    <w:tmpl w:val="DD00FAD0"/>
    <w:lvl w:ilvl="0" w:tplc="71565226">
      <w:start w:val="1"/>
      <w:numFmt w:val="decimal"/>
      <w:lvlText w:val="%1."/>
      <w:lvlJc w:val="left"/>
      <w:pPr>
        <w:ind w:left="1200" w:hanging="4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6"/>
  </w:num>
  <w:num w:numId="3">
    <w:abstractNumId w:val="4"/>
  </w:num>
  <w:num w:numId="4">
    <w:abstractNumId w:val="9"/>
  </w:num>
  <w:num w:numId="5">
    <w:abstractNumId w:val="7"/>
  </w:num>
  <w:num w:numId="6">
    <w:abstractNumId w:val="1"/>
  </w:num>
  <w:num w:numId="7">
    <w:abstractNumId w:val="0"/>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num>
  <w:num w:numId="12">
    <w:abstractNumId w:val="11"/>
  </w:num>
  <w:num w:numId="1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B7DBF"/>
    <w:rsid w:val="00010349"/>
    <w:rsid w:val="0003256F"/>
    <w:rsid w:val="0003309E"/>
    <w:rsid w:val="000819BD"/>
    <w:rsid w:val="000B3D52"/>
    <w:rsid w:val="000B7B29"/>
    <w:rsid w:val="000E0DB3"/>
    <w:rsid w:val="000E6655"/>
    <w:rsid w:val="000F225D"/>
    <w:rsid w:val="00190A3D"/>
    <w:rsid w:val="001A0DA6"/>
    <w:rsid w:val="001A3712"/>
    <w:rsid w:val="001C1344"/>
    <w:rsid w:val="001C70FA"/>
    <w:rsid w:val="001D0F93"/>
    <w:rsid w:val="001E1EB8"/>
    <w:rsid w:val="001E4BE1"/>
    <w:rsid w:val="00202010"/>
    <w:rsid w:val="00216DA9"/>
    <w:rsid w:val="0023335F"/>
    <w:rsid w:val="00244DCA"/>
    <w:rsid w:val="0025224C"/>
    <w:rsid w:val="00266144"/>
    <w:rsid w:val="002A6338"/>
    <w:rsid w:val="002B222B"/>
    <w:rsid w:val="002C4C87"/>
    <w:rsid w:val="002D7EA9"/>
    <w:rsid w:val="002E6801"/>
    <w:rsid w:val="00326AFB"/>
    <w:rsid w:val="00343AD5"/>
    <w:rsid w:val="003517BC"/>
    <w:rsid w:val="00353D6B"/>
    <w:rsid w:val="00371050"/>
    <w:rsid w:val="00373A13"/>
    <w:rsid w:val="003810DA"/>
    <w:rsid w:val="003B2754"/>
    <w:rsid w:val="003C0478"/>
    <w:rsid w:val="003D3F79"/>
    <w:rsid w:val="003D4399"/>
    <w:rsid w:val="003E5CE0"/>
    <w:rsid w:val="00417BE0"/>
    <w:rsid w:val="00426D28"/>
    <w:rsid w:val="0043719F"/>
    <w:rsid w:val="00457D8B"/>
    <w:rsid w:val="004846CE"/>
    <w:rsid w:val="004A4C03"/>
    <w:rsid w:val="004B19C7"/>
    <w:rsid w:val="004D74B8"/>
    <w:rsid w:val="004E7142"/>
    <w:rsid w:val="004F1B04"/>
    <w:rsid w:val="004F4795"/>
    <w:rsid w:val="004F6E2D"/>
    <w:rsid w:val="00505F97"/>
    <w:rsid w:val="005349EE"/>
    <w:rsid w:val="005438CB"/>
    <w:rsid w:val="00553E53"/>
    <w:rsid w:val="0057157C"/>
    <w:rsid w:val="00590F50"/>
    <w:rsid w:val="00591774"/>
    <w:rsid w:val="005A3401"/>
    <w:rsid w:val="005B7DBF"/>
    <w:rsid w:val="005D3C58"/>
    <w:rsid w:val="00600488"/>
    <w:rsid w:val="00622068"/>
    <w:rsid w:val="0062515E"/>
    <w:rsid w:val="00645F39"/>
    <w:rsid w:val="00654542"/>
    <w:rsid w:val="00662D51"/>
    <w:rsid w:val="00682E89"/>
    <w:rsid w:val="006C2CBB"/>
    <w:rsid w:val="006C2F6A"/>
    <w:rsid w:val="006D7254"/>
    <w:rsid w:val="006E75DD"/>
    <w:rsid w:val="007D32D3"/>
    <w:rsid w:val="007F1536"/>
    <w:rsid w:val="007F5476"/>
    <w:rsid w:val="008217AC"/>
    <w:rsid w:val="00837479"/>
    <w:rsid w:val="008B7FF1"/>
    <w:rsid w:val="008C351F"/>
    <w:rsid w:val="008E397A"/>
    <w:rsid w:val="008F0DE0"/>
    <w:rsid w:val="00937625"/>
    <w:rsid w:val="00940141"/>
    <w:rsid w:val="00953003"/>
    <w:rsid w:val="009A6660"/>
    <w:rsid w:val="009D6D39"/>
    <w:rsid w:val="009E3F67"/>
    <w:rsid w:val="009F3C5B"/>
    <w:rsid w:val="00A3701E"/>
    <w:rsid w:val="00A401EE"/>
    <w:rsid w:val="00A6201B"/>
    <w:rsid w:val="00A7256A"/>
    <w:rsid w:val="00A814C1"/>
    <w:rsid w:val="00A93923"/>
    <w:rsid w:val="00AD7BE4"/>
    <w:rsid w:val="00AF5812"/>
    <w:rsid w:val="00B04CF1"/>
    <w:rsid w:val="00B108DF"/>
    <w:rsid w:val="00B159E6"/>
    <w:rsid w:val="00B33882"/>
    <w:rsid w:val="00B60747"/>
    <w:rsid w:val="00B77234"/>
    <w:rsid w:val="00BE4BD7"/>
    <w:rsid w:val="00C243A4"/>
    <w:rsid w:val="00C3378F"/>
    <w:rsid w:val="00C42829"/>
    <w:rsid w:val="00C52A76"/>
    <w:rsid w:val="00C63463"/>
    <w:rsid w:val="00C6505B"/>
    <w:rsid w:val="00C70A84"/>
    <w:rsid w:val="00C76D3D"/>
    <w:rsid w:val="00CC7DF4"/>
    <w:rsid w:val="00D04209"/>
    <w:rsid w:val="00D147D1"/>
    <w:rsid w:val="00D34111"/>
    <w:rsid w:val="00D4400A"/>
    <w:rsid w:val="00D53EAD"/>
    <w:rsid w:val="00D67927"/>
    <w:rsid w:val="00D7736E"/>
    <w:rsid w:val="00D85F82"/>
    <w:rsid w:val="00D979F5"/>
    <w:rsid w:val="00DA13D0"/>
    <w:rsid w:val="00DB0208"/>
    <w:rsid w:val="00DB1CE0"/>
    <w:rsid w:val="00DD41F7"/>
    <w:rsid w:val="00DD4384"/>
    <w:rsid w:val="00DF3DA2"/>
    <w:rsid w:val="00E51833"/>
    <w:rsid w:val="00E612D7"/>
    <w:rsid w:val="00E61368"/>
    <w:rsid w:val="00E617CE"/>
    <w:rsid w:val="00E62EE4"/>
    <w:rsid w:val="00E94B82"/>
    <w:rsid w:val="00ED2A3A"/>
    <w:rsid w:val="00F5108E"/>
    <w:rsid w:val="00F5278A"/>
    <w:rsid w:val="00F94F5D"/>
    <w:rsid w:val="00FC5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38FD548C"/>
  <w15:docId w15:val="{24834831-B14B-4548-9D1E-C50CD7819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937625"/>
  </w:style>
  <w:style w:type="paragraph" w:styleId="1">
    <w:name w:val="heading 1"/>
    <w:basedOn w:val="a0"/>
    <w:next w:val="a0"/>
    <w:link w:val="10"/>
    <w:qFormat/>
    <w:rsid w:val="005B7DBF"/>
    <w:pPr>
      <w:keepNext/>
      <w:spacing w:before="240" w:after="60" w:line="240" w:lineRule="auto"/>
      <w:outlineLvl w:val="0"/>
    </w:pPr>
    <w:rPr>
      <w:rFonts w:ascii="Arial" w:eastAsia="Times New Roman" w:hAnsi="Arial" w:cs="Arial"/>
      <w:b/>
      <w:bCs/>
      <w:kern w:val="32"/>
      <w:sz w:val="32"/>
      <w:szCs w:val="32"/>
      <w:lang w:val="sr-Cyrl-CS" w:eastAsia="sr-Cyrl-CS"/>
    </w:rPr>
  </w:style>
  <w:style w:type="paragraph" w:styleId="2">
    <w:name w:val="heading 2"/>
    <w:basedOn w:val="a0"/>
    <w:next w:val="a0"/>
    <w:link w:val="20"/>
    <w:qFormat/>
    <w:rsid w:val="005B7DBF"/>
    <w:pPr>
      <w:keepNext/>
      <w:spacing w:before="240" w:after="60" w:line="240" w:lineRule="auto"/>
      <w:outlineLvl w:val="1"/>
    </w:pPr>
    <w:rPr>
      <w:rFonts w:ascii="Arial" w:eastAsia="Times New Roman" w:hAnsi="Arial" w:cs="Times New Roman"/>
      <w:b/>
      <w:bCs/>
      <w:i/>
      <w:iCs/>
      <w:sz w:val="28"/>
      <w:szCs w:val="28"/>
      <w:lang w:val="sr-Cyrl-CS" w:eastAsia="sr-Cyrl-CS"/>
    </w:rPr>
  </w:style>
  <w:style w:type="paragraph" w:styleId="3">
    <w:name w:val="heading 3"/>
    <w:basedOn w:val="a0"/>
    <w:next w:val="a0"/>
    <w:link w:val="30"/>
    <w:qFormat/>
    <w:rsid w:val="005B7DBF"/>
    <w:pPr>
      <w:keepNext/>
      <w:spacing w:before="240" w:after="60" w:line="240" w:lineRule="auto"/>
      <w:outlineLvl w:val="2"/>
    </w:pPr>
    <w:rPr>
      <w:rFonts w:ascii="Cambria" w:eastAsia="Times New Roman" w:hAnsi="Cambria" w:cs="Cambria"/>
      <w:b/>
      <w:bCs/>
      <w:sz w:val="26"/>
      <w:szCs w:val="26"/>
    </w:rPr>
  </w:style>
  <w:style w:type="paragraph" w:styleId="4">
    <w:name w:val="heading 4"/>
    <w:basedOn w:val="a0"/>
    <w:next w:val="a0"/>
    <w:link w:val="40"/>
    <w:unhideWhenUsed/>
    <w:qFormat/>
    <w:rsid w:val="005B7DBF"/>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0"/>
    <w:link w:val="50"/>
    <w:qFormat/>
    <w:rsid w:val="005B7DBF"/>
    <w:pPr>
      <w:spacing w:after="0" w:line="240" w:lineRule="auto"/>
      <w:outlineLvl w:val="4"/>
    </w:pPr>
    <w:rPr>
      <w:rFonts w:ascii="Times New Roman" w:eastAsia="Times New Roman" w:hAnsi="Times New Roman" w:cs="Times New Roman"/>
      <w:b/>
      <w:bCs/>
      <w:sz w:val="20"/>
      <w:szCs w:val="20"/>
      <w:lang w:val="sr-Cyrl-CS" w:eastAsia="sr-Cyrl-CS"/>
    </w:rPr>
  </w:style>
  <w:style w:type="paragraph" w:styleId="6">
    <w:name w:val="heading 6"/>
    <w:basedOn w:val="a0"/>
    <w:next w:val="a0"/>
    <w:link w:val="60"/>
    <w:uiPriority w:val="9"/>
    <w:semiHidden/>
    <w:unhideWhenUsed/>
    <w:qFormat/>
    <w:rsid w:val="005B7DBF"/>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B7DBF"/>
    <w:rPr>
      <w:rFonts w:ascii="Arial" w:eastAsia="Times New Roman" w:hAnsi="Arial" w:cs="Arial"/>
      <w:b/>
      <w:bCs/>
      <w:kern w:val="32"/>
      <w:sz w:val="32"/>
      <w:szCs w:val="32"/>
      <w:lang w:val="sr-Cyrl-CS" w:eastAsia="sr-Cyrl-CS"/>
    </w:rPr>
  </w:style>
  <w:style w:type="character" w:customStyle="1" w:styleId="20">
    <w:name w:val="Заголовок 2 Знак"/>
    <w:basedOn w:val="a1"/>
    <w:link w:val="2"/>
    <w:rsid w:val="005B7DBF"/>
    <w:rPr>
      <w:rFonts w:ascii="Arial" w:eastAsia="Times New Roman" w:hAnsi="Arial" w:cs="Times New Roman"/>
      <w:b/>
      <w:bCs/>
      <w:i/>
      <w:iCs/>
      <w:sz w:val="28"/>
      <w:szCs w:val="28"/>
      <w:lang w:val="sr-Cyrl-CS" w:eastAsia="sr-Cyrl-CS"/>
    </w:rPr>
  </w:style>
  <w:style w:type="character" w:customStyle="1" w:styleId="30">
    <w:name w:val="Заголовок 3 Знак"/>
    <w:basedOn w:val="a1"/>
    <w:link w:val="3"/>
    <w:rsid w:val="005B7DBF"/>
    <w:rPr>
      <w:rFonts w:ascii="Cambria" w:eastAsia="Times New Roman" w:hAnsi="Cambria" w:cs="Cambria"/>
      <w:b/>
      <w:bCs/>
      <w:sz w:val="26"/>
      <w:szCs w:val="26"/>
    </w:rPr>
  </w:style>
  <w:style w:type="character" w:customStyle="1" w:styleId="40">
    <w:name w:val="Заголовок 4 Знак"/>
    <w:basedOn w:val="a1"/>
    <w:link w:val="4"/>
    <w:rsid w:val="005B7DBF"/>
    <w:rPr>
      <w:rFonts w:ascii="Calibri" w:eastAsia="Times New Roman" w:hAnsi="Calibri" w:cs="Times New Roman"/>
      <w:b/>
      <w:bCs/>
      <w:sz w:val="28"/>
      <w:szCs w:val="28"/>
    </w:rPr>
  </w:style>
  <w:style w:type="character" w:customStyle="1" w:styleId="50">
    <w:name w:val="Заголовок 5 Знак"/>
    <w:basedOn w:val="a1"/>
    <w:link w:val="5"/>
    <w:rsid w:val="005B7DBF"/>
    <w:rPr>
      <w:rFonts w:ascii="Times New Roman" w:eastAsia="Times New Roman" w:hAnsi="Times New Roman" w:cs="Times New Roman"/>
      <w:b/>
      <w:bCs/>
      <w:sz w:val="20"/>
      <w:szCs w:val="20"/>
      <w:lang w:val="sr-Cyrl-CS" w:eastAsia="sr-Cyrl-CS"/>
    </w:rPr>
  </w:style>
  <w:style w:type="character" w:customStyle="1" w:styleId="60">
    <w:name w:val="Заголовок 6 Знак"/>
    <w:basedOn w:val="a1"/>
    <w:link w:val="6"/>
    <w:uiPriority w:val="9"/>
    <w:semiHidden/>
    <w:rsid w:val="005B7DBF"/>
    <w:rPr>
      <w:rFonts w:asciiTheme="majorHAnsi" w:eastAsiaTheme="majorEastAsia" w:hAnsiTheme="majorHAnsi" w:cstheme="majorBidi"/>
      <w:i/>
      <w:iCs/>
      <w:color w:val="243F60" w:themeColor="accent1" w:themeShade="7F"/>
      <w:sz w:val="24"/>
      <w:szCs w:val="24"/>
    </w:rPr>
  </w:style>
  <w:style w:type="character" w:styleId="a4">
    <w:name w:val="Hyperlink"/>
    <w:basedOn w:val="a1"/>
    <w:uiPriority w:val="99"/>
    <w:rsid w:val="005B7DBF"/>
    <w:rPr>
      <w:color w:val="0000FF"/>
      <w:u w:val="single"/>
    </w:rPr>
  </w:style>
  <w:style w:type="paragraph" w:styleId="31">
    <w:name w:val="Body Text Indent 3"/>
    <w:basedOn w:val="a0"/>
    <w:link w:val="32"/>
    <w:unhideWhenUsed/>
    <w:rsid w:val="005B7DBF"/>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1"/>
    <w:link w:val="31"/>
    <w:rsid w:val="005B7DBF"/>
    <w:rPr>
      <w:rFonts w:ascii="Times New Roman" w:eastAsia="Times New Roman" w:hAnsi="Times New Roman" w:cs="Times New Roman"/>
      <w:sz w:val="16"/>
      <w:szCs w:val="16"/>
    </w:rPr>
  </w:style>
  <w:style w:type="character" w:styleId="a5">
    <w:name w:val="Strong"/>
    <w:basedOn w:val="a1"/>
    <w:qFormat/>
    <w:rsid w:val="005B7DBF"/>
    <w:rPr>
      <w:b/>
      <w:bCs/>
    </w:rPr>
  </w:style>
  <w:style w:type="paragraph" w:styleId="a6">
    <w:name w:val="Normal (Web)"/>
    <w:basedOn w:val="a0"/>
    <w:link w:val="a7"/>
    <w:unhideWhenUsed/>
    <w:rsid w:val="005B7D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бычный (веб) Знак"/>
    <w:basedOn w:val="a1"/>
    <w:link w:val="a6"/>
    <w:locked/>
    <w:rsid w:val="005B7DBF"/>
    <w:rPr>
      <w:rFonts w:ascii="Times New Roman" w:eastAsia="Times New Roman" w:hAnsi="Times New Roman" w:cs="Times New Roman"/>
      <w:sz w:val="24"/>
      <w:szCs w:val="24"/>
    </w:rPr>
  </w:style>
  <w:style w:type="paragraph" w:customStyle="1" w:styleId="ConsPlusNormal">
    <w:name w:val="ConsPlusNormal"/>
    <w:link w:val="ConsPlusNormal0"/>
    <w:rsid w:val="005B7DBF"/>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1"/>
    <w:link w:val="ConsPlusNormal"/>
    <w:locked/>
    <w:rsid w:val="005B7DBF"/>
    <w:rPr>
      <w:rFonts w:ascii="Arial" w:eastAsia="Times New Roman" w:hAnsi="Arial" w:cs="Arial"/>
      <w:sz w:val="20"/>
      <w:szCs w:val="20"/>
    </w:rPr>
  </w:style>
  <w:style w:type="paragraph" w:customStyle="1" w:styleId="11">
    <w:name w:val="Абзац списка1"/>
    <w:basedOn w:val="a0"/>
    <w:rsid w:val="005B7DBF"/>
    <w:pPr>
      <w:suppressAutoHyphens/>
      <w:ind w:left="720"/>
      <w:contextualSpacing/>
    </w:pPr>
    <w:rPr>
      <w:rFonts w:ascii="Calibri" w:eastAsia="font181" w:hAnsi="Calibri" w:cs="font181"/>
      <w:color w:val="00000A"/>
    </w:rPr>
  </w:style>
  <w:style w:type="paragraph" w:customStyle="1" w:styleId="ConsPlusTitle">
    <w:name w:val="ConsPlusTitle"/>
    <w:rsid w:val="005B7DBF"/>
    <w:pPr>
      <w:widowControl w:val="0"/>
      <w:autoSpaceDE w:val="0"/>
      <w:autoSpaceDN w:val="0"/>
      <w:spacing w:after="0" w:line="240" w:lineRule="auto"/>
    </w:pPr>
    <w:rPr>
      <w:rFonts w:ascii="Calibri" w:eastAsia="Times New Roman" w:hAnsi="Calibri" w:cs="Calibri"/>
      <w:b/>
      <w:szCs w:val="20"/>
    </w:rPr>
  </w:style>
  <w:style w:type="paragraph" w:styleId="a8">
    <w:name w:val="List Paragraph"/>
    <w:basedOn w:val="a0"/>
    <w:uiPriority w:val="34"/>
    <w:qFormat/>
    <w:rsid w:val="005B7DBF"/>
    <w:pPr>
      <w:ind w:left="720"/>
      <w:contextualSpacing/>
    </w:pPr>
    <w:rPr>
      <w:rFonts w:eastAsiaTheme="minorHAnsi"/>
      <w:lang w:eastAsia="en-US"/>
    </w:rPr>
  </w:style>
  <w:style w:type="paragraph" w:styleId="a9">
    <w:name w:val="Body Text"/>
    <w:basedOn w:val="a0"/>
    <w:link w:val="aa"/>
    <w:unhideWhenUsed/>
    <w:rsid w:val="005B7DBF"/>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1"/>
    <w:link w:val="a9"/>
    <w:rsid w:val="005B7DBF"/>
    <w:rPr>
      <w:rFonts w:ascii="Times New Roman" w:eastAsia="Times New Roman" w:hAnsi="Times New Roman" w:cs="Times New Roman"/>
      <w:sz w:val="24"/>
      <w:szCs w:val="24"/>
    </w:rPr>
  </w:style>
  <w:style w:type="table" w:styleId="ab">
    <w:name w:val="Table Grid"/>
    <w:basedOn w:val="a2"/>
    <w:rsid w:val="005B7DB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1"/>
    <w:uiPriority w:val="99"/>
    <w:semiHidden/>
    <w:unhideWhenUsed/>
    <w:rsid w:val="005B7DBF"/>
    <w:rPr>
      <w:color w:val="800080" w:themeColor="followedHyperlink"/>
      <w:u w:val="single"/>
    </w:rPr>
  </w:style>
  <w:style w:type="paragraph" w:styleId="21">
    <w:name w:val="Body Text 2"/>
    <w:basedOn w:val="a0"/>
    <w:link w:val="22"/>
    <w:unhideWhenUsed/>
    <w:rsid w:val="005B7DB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1"/>
    <w:link w:val="21"/>
    <w:rsid w:val="005B7DBF"/>
    <w:rPr>
      <w:rFonts w:ascii="Times New Roman" w:eastAsia="Times New Roman" w:hAnsi="Times New Roman" w:cs="Times New Roman"/>
      <w:sz w:val="24"/>
      <w:szCs w:val="24"/>
    </w:rPr>
  </w:style>
  <w:style w:type="character" w:styleId="ad">
    <w:name w:val="Emphasis"/>
    <w:qFormat/>
    <w:rsid w:val="005B7DBF"/>
    <w:rPr>
      <w:i/>
      <w:iCs/>
    </w:rPr>
  </w:style>
  <w:style w:type="paragraph" w:styleId="ae">
    <w:name w:val="Balloon Text"/>
    <w:basedOn w:val="a0"/>
    <w:link w:val="af"/>
    <w:rsid w:val="005B7DBF"/>
    <w:pPr>
      <w:spacing w:after="0" w:line="240" w:lineRule="auto"/>
    </w:pPr>
    <w:rPr>
      <w:rFonts w:ascii="Tahoma" w:eastAsia="Times New Roman" w:hAnsi="Tahoma" w:cs="Tahoma"/>
      <w:sz w:val="16"/>
      <w:szCs w:val="16"/>
      <w:lang w:val="sr-Cyrl-CS" w:eastAsia="sr-Cyrl-CS"/>
    </w:rPr>
  </w:style>
  <w:style w:type="character" w:customStyle="1" w:styleId="af">
    <w:name w:val="Текст выноски Знак"/>
    <w:basedOn w:val="a1"/>
    <w:link w:val="ae"/>
    <w:rsid w:val="005B7DBF"/>
    <w:rPr>
      <w:rFonts w:ascii="Tahoma" w:eastAsia="Times New Roman" w:hAnsi="Tahoma" w:cs="Tahoma"/>
      <w:sz w:val="16"/>
      <w:szCs w:val="16"/>
      <w:lang w:val="sr-Cyrl-CS" w:eastAsia="sr-Cyrl-CS"/>
    </w:rPr>
  </w:style>
  <w:style w:type="paragraph" w:customStyle="1" w:styleId="ConsTitle">
    <w:name w:val="ConsTitle"/>
    <w:rsid w:val="005B7DBF"/>
    <w:pPr>
      <w:widowControl w:val="0"/>
      <w:autoSpaceDE w:val="0"/>
      <w:autoSpaceDN w:val="0"/>
      <w:adjustRightInd w:val="0"/>
      <w:spacing w:after="0" w:line="240" w:lineRule="auto"/>
      <w:ind w:right="19772"/>
    </w:pPr>
    <w:rPr>
      <w:rFonts w:ascii="Arial" w:eastAsia="Times New Roman" w:hAnsi="Arial" w:cs="Arial"/>
      <w:b/>
      <w:bCs/>
      <w:sz w:val="16"/>
      <w:szCs w:val="16"/>
      <w:lang w:eastAsia="en-US"/>
    </w:rPr>
  </w:style>
  <w:style w:type="paragraph" w:styleId="af0">
    <w:name w:val="Plain Text"/>
    <w:basedOn w:val="a0"/>
    <w:link w:val="af1"/>
    <w:rsid w:val="005B7DBF"/>
    <w:pPr>
      <w:widowControl w:val="0"/>
      <w:spacing w:after="0" w:line="240" w:lineRule="auto"/>
    </w:pPr>
    <w:rPr>
      <w:rFonts w:ascii="Courier New" w:eastAsia="Times New Roman" w:hAnsi="Courier New" w:cs="Times New Roman"/>
      <w:sz w:val="20"/>
      <w:szCs w:val="20"/>
      <w:lang w:val="sr-Cyrl-CS" w:eastAsia="sr-Cyrl-CS"/>
    </w:rPr>
  </w:style>
  <w:style w:type="character" w:customStyle="1" w:styleId="af1">
    <w:name w:val="Текст Знак"/>
    <w:basedOn w:val="a1"/>
    <w:link w:val="af0"/>
    <w:rsid w:val="005B7DBF"/>
    <w:rPr>
      <w:rFonts w:ascii="Courier New" w:eastAsia="Times New Roman" w:hAnsi="Courier New" w:cs="Times New Roman"/>
      <w:sz w:val="20"/>
      <w:szCs w:val="20"/>
      <w:lang w:val="sr-Cyrl-CS" w:eastAsia="sr-Cyrl-CS"/>
    </w:rPr>
  </w:style>
  <w:style w:type="paragraph" w:styleId="af2">
    <w:name w:val="footer"/>
    <w:basedOn w:val="a0"/>
    <w:link w:val="af3"/>
    <w:unhideWhenUsed/>
    <w:rsid w:val="005B7DBF"/>
    <w:pPr>
      <w:tabs>
        <w:tab w:val="center" w:pos="4677"/>
        <w:tab w:val="right" w:pos="9355"/>
      </w:tabs>
      <w:spacing w:after="0" w:line="240" w:lineRule="auto"/>
    </w:pPr>
    <w:rPr>
      <w:rFonts w:ascii="Times New Roman" w:eastAsia="Times New Roman" w:hAnsi="Times New Roman" w:cs="Times New Roman"/>
      <w:sz w:val="24"/>
      <w:szCs w:val="24"/>
      <w:lang w:val="en-US" w:eastAsia="en-US"/>
    </w:rPr>
  </w:style>
  <w:style w:type="character" w:customStyle="1" w:styleId="af3">
    <w:name w:val="Нижний колонтитул Знак"/>
    <w:basedOn w:val="a1"/>
    <w:link w:val="af2"/>
    <w:rsid w:val="005B7DBF"/>
    <w:rPr>
      <w:rFonts w:ascii="Times New Roman" w:eastAsia="Times New Roman" w:hAnsi="Times New Roman" w:cs="Times New Roman"/>
      <w:sz w:val="24"/>
      <w:szCs w:val="24"/>
      <w:lang w:val="en-US" w:eastAsia="en-US"/>
    </w:rPr>
  </w:style>
  <w:style w:type="paragraph" w:styleId="af4">
    <w:name w:val="header"/>
    <w:basedOn w:val="a0"/>
    <w:link w:val="af5"/>
    <w:unhideWhenUsed/>
    <w:rsid w:val="005B7DBF"/>
    <w:pPr>
      <w:tabs>
        <w:tab w:val="center" w:pos="4677"/>
        <w:tab w:val="right" w:pos="9355"/>
      </w:tabs>
      <w:spacing w:after="0" w:line="240" w:lineRule="auto"/>
    </w:pPr>
    <w:rPr>
      <w:rFonts w:ascii="Times New Roman" w:eastAsia="Times New Roman" w:hAnsi="Times New Roman" w:cs="Times New Roman"/>
      <w:sz w:val="28"/>
      <w:szCs w:val="28"/>
      <w:lang w:val="sr-Cyrl-CS" w:eastAsia="sr-Cyrl-CS"/>
    </w:rPr>
  </w:style>
  <w:style w:type="character" w:customStyle="1" w:styleId="af5">
    <w:name w:val="Верхний колонтитул Знак"/>
    <w:basedOn w:val="a1"/>
    <w:link w:val="af4"/>
    <w:rsid w:val="005B7DBF"/>
    <w:rPr>
      <w:rFonts w:ascii="Times New Roman" w:eastAsia="Times New Roman" w:hAnsi="Times New Roman" w:cs="Times New Roman"/>
      <w:sz w:val="28"/>
      <w:szCs w:val="28"/>
      <w:lang w:val="sr-Cyrl-CS" w:eastAsia="sr-Cyrl-CS"/>
    </w:rPr>
  </w:style>
  <w:style w:type="paragraph" w:customStyle="1" w:styleId="ConsPlusNonformat">
    <w:name w:val="ConsPlusNonformat"/>
    <w:rsid w:val="005B7DB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6">
    <w:name w:val="Знак Знак Знак Знак Знак Знак"/>
    <w:basedOn w:val="a0"/>
    <w:rsid w:val="005B7DBF"/>
    <w:pPr>
      <w:spacing w:after="160" w:line="240" w:lineRule="exact"/>
    </w:pPr>
    <w:rPr>
      <w:rFonts w:ascii="Verdana" w:eastAsia="Times New Roman" w:hAnsi="Verdana" w:cs="Verdana"/>
      <w:sz w:val="20"/>
      <w:szCs w:val="20"/>
      <w:lang w:val="en-US" w:eastAsia="en-US"/>
    </w:rPr>
  </w:style>
  <w:style w:type="paragraph" w:customStyle="1" w:styleId="23">
    <w:name w:val="Абзац списка2"/>
    <w:basedOn w:val="a0"/>
    <w:rsid w:val="005B7DBF"/>
    <w:pPr>
      <w:spacing w:after="0" w:line="240" w:lineRule="auto"/>
      <w:ind w:left="720"/>
      <w:contextualSpacing/>
    </w:pPr>
    <w:rPr>
      <w:rFonts w:ascii="Times New Roman" w:eastAsia="Times New Roman" w:hAnsi="Times New Roman" w:cs="Times New Roman"/>
      <w:sz w:val="24"/>
      <w:szCs w:val="24"/>
    </w:rPr>
  </w:style>
  <w:style w:type="paragraph" w:customStyle="1" w:styleId="formattext">
    <w:name w:val="formattext"/>
    <w:basedOn w:val="a0"/>
    <w:rsid w:val="005B7D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1"/>
    <w:rsid w:val="005B7DBF"/>
  </w:style>
  <w:style w:type="paragraph" w:styleId="af7">
    <w:name w:val="Body Text Indent"/>
    <w:basedOn w:val="a0"/>
    <w:link w:val="af8"/>
    <w:unhideWhenUsed/>
    <w:rsid w:val="005B7DBF"/>
    <w:pPr>
      <w:spacing w:after="120" w:line="240" w:lineRule="auto"/>
      <w:ind w:left="283"/>
    </w:pPr>
    <w:rPr>
      <w:rFonts w:ascii="Times New Roman" w:eastAsia="Times New Roman" w:hAnsi="Times New Roman" w:cs="Times New Roman"/>
      <w:sz w:val="24"/>
      <w:szCs w:val="24"/>
    </w:rPr>
  </w:style>
  <w:style w:type="character" w:customStyle="1" w:styleId="af8">
    <w:name w:val="Основной текст с отступом Знак"/>
    <w:basedOn w:val="a1"/>
    <w:link w:val="af7"/>
    <w:rsid w:val="005B7DBF"/>
    <w:rPr>
      <w:rFonts w:ascii="Times New Roman" w:eastAsia="Times New Roman" w:hAnsi="Times New Roman" w:cs="Times New Roman"/>
      <w:sz w:val="24"/>
      <w:szCs w:val="24"/>
    </w:rPr>
  </w:style>
  <w:style w:type="paragraph" w:customStyle="1" w:styleId="ConsNonformat">
    <w:name w:val="ConsNonformat"/>
    <w:rsid w:val="005B7DBF"/>
    <w:pPr>
      <w:widowControl w:val="0"/>
      <w:snapToGri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w:basedOn w:val="a0"/>
    <w:rsid w:val="005B7DBF"/>
    <w:pPr>
      <w:spacing w:before="100" w:beforeAutospacing="1" w:after="100" w:afterAutospacing="1" w:line="240" w:lineRule="auto"/>
      <w:jc w:val="both"/>
    </w:pPr>
    <w:rPr>
      <w:rFonts w:ascii="Tahoma" w:eastAsia="Times New Roman" w:hAnsi="Tahoma" w:cs="Times New Roman"/>
      <w:sz w:val="20"/>
      <w:szCs w:val="20"/>
      <w:lang w:val="en-US" w:eastAsia="en-US"/>
    </w:rPr>
  </w:style>
  <w:style w:type="paragraph" w:styleId="HTML">
    <w:name w:val="HTML Preformatted"/>
    <w:basedOn w:val="a0"/>
    <w:link w:val="HTML0"/>
    <w:rsid w:val="005B7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rsid w:val="005B7DBF"/>
    <w:rPr>
      <w:rFonts w:ascii="Courier New" w:eastAsia="Times New Roman" w:hAnsi="Courier New" w:cs="Courier New"/>
      <w:sz w:val="20"/>
      <w:szCs w:val="20"/>
    </w:rPr>
  </w:style>
  <w:style w:type="paragraph" w:customStyle="1" w:styleId="ConsNormal">
    <w:name w:val="ConsNormal"/>
    <w:rsid w:val="005B7DBF"/>
    <w:pPr>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fa">
    <w:name w:val="МОЕ"/>
    <w:basedOn w:val="a0"/>
    <w:rsid w:val="005B7DBF"/>
    <w:pPr>
      <w:spacing w:after="0" w:line="240" w:lineRule="auto"/>
      <w:ind w:firstLine="709"/>
      <w:jc w:val="both"/>
    </w:pPr>
    <w:rPr>
      <w:rFonts w:ascii="Times New Roman" w:eastAsia="Times New Roman" w:hAnsi="Times New Roman" w:cs="Times New Roman"/>
      <w:spacing w:val="10"/>
      <w:sz w:val="28"/>
      <w:szCs w:val="28"/>
    </w:rPr>
  </w:style>
  <w:style w:type="paragraph" w:customStyle="1" w:styleId="afb">
    <w:name w:val="основной"/>
    <w:basedOn w:val="a0"/>
    <w:rsid w:val="005B7DBF"/>
    <w:pPr>
      <w:keepNext/>
      <w:suppressAutoHyphens/>
      <w:spacing w:after="0" w:line="240" w:lineRule="auto"/>
    </w:pPr>
    <w:rPr>
      <w:rFonts w:ascii="Arial" w:eastAsia="Lucida Sans Unicode" w:hAnsi="Arial" w:cs="Times New Roman"/>
      <w:kern w:val="1"/>
      <w:sz w:val="24"/>
      <w:szCs w:val="24"/>
    </w:rPr>
  </w:style>
  <w:style w:type="character" w:customStyle="1" w:styleId="12">
    <w:name w:val="Стиль 12 пт"/>
    <w:basedOn w:val="a1"/>
    <w:rsid w:val="005B7DBF"/>
    <w:rPr>
      <w:sz w:val="24"/>
    </w:rPr>
  </w:style>
  <w:style w:type="paragraph" w:customStyle="1" w:styleId="Iauiue">
    <w:name w:val="Iau?iue"/>
    <w:rsid w:val="005B7DBF"/>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nienie">
    <w:name w:val="nienie"/>
    <w:basedOn w:val="Iauiue"/>
    <w:rsid w:val="005B7DBF"/>
    <w:pPr>
      <w:keepLines/>
      <w:suppressAutoHyphens w:val="0"/>
      <w:ind w:left="709" w:hanging="284"/>
      <w:jc w:val="both"/>
    </w:pPr>
    <w:rPr>
      <w:rFonts w:ascii="Peterburg" w:eastAsia="Times New Roman" w:hAnsi="Peterburg" w:cs="Peterburg"/>
      <w:sz w:val="24"/>
      <w:szCs w:val="24"/>
      <w:lang w:eastAsia="ru-RU"/>
    </w:rPr>
  </w:style>
  <w:style w:type="character" w:customStyle="1" w:styleId="afc">
    <w:name w:val="Цветовое выделение"/>
    <w:rsid w:val="005B7DBF"/>
    <w:rPr>
      <w:b/>
      <w:color w:val="000080"/>
    </w:rPr>
  </w:style>
  <w:style w:type="character" w:customStyle="1" w:styleId="afd">
    <w:name w:val="Гипертекстовая ссылка"/>
    <w:basedOn w:val="afc"/>
    <w:rsid w:val="005B7DBF"/>
    <w:rPr>
      <w:b/>
      <w:color w:val="000080"/>
    </w:rPr>
  </w:style>
  <w:style w:type="paragraph" w:customStyle="1" w:styleId="afe">
    <w:name w:val="Заголовок статьи"/>
    <w:basedOn w:val="a0"/>
    <w:next w:val="a0"/>
    <w:rsid w:val="005B7DBF"/>
    <w:pPr>
      <w:widowControl w:val="0"/>
      <w:autoSpaceDE w:val="0"/>
      <w:autoSpaceDN w:val="0"/>
      <w:adjustRightInd w:val="0"/>
      <w:spacing w:after="0" w:line="240" w:lineRule="auto"/>
      <w:ind w:left="1612" w:hanging="892"/>
      <w:jc w:val="both"/>
    </w:pPr>
    <w:rPr>
      <w:rFonts w:ascii="Arial" w:eastAsia="Times New Roman" w:hAnsi="Arial" w:cs="Arial"/>
      <w:sz w:val="24"/>
      <w:szCs w:val="24"/>
    </w:rPr>
  </w:style>
  <w:style w:type="character" w:styleId="aff">
    <w:name w:val="page number"/>
    <w:basedOn w:val="a1"/>
    <w:rsid w:val="005B7DBF"/>
  </w:style>
  <w:style w:type="paragraph" w:customStyle="1" w:styleId="aff0">
    <w:name w:val="Зоны"/>
    <w:basedOn w:val="a0"/>
    <w:rsid w:val="005B7DBF"/>
    <w:pPr>
      <w:tabs>
        <w:tab w:val="left" w:pos="567"/>
      </w:tabs>
      <w:snapToGrid w:val="0"/>
      <w:spacing w:before="160" w:after="160" w:line="240" w:lineRule="auto"/>
      <w:ind w:left="567"/>
      <w:jc w:val="both"/>
    </w:pPr>
    <w:rPr>
      <w:rFonts w:ascii="Arial" w:eastAsia="Times New Roman" w:hAnsi="Arial" w:cs="Times New Roman"/>
      <w:b/>
      <w:sz w:val="24"/>
      <w:szCs w:val="20"/>
    </w:rPr>
  </w:style>
  <w:style w:type="paragraph" w:customStyle="1" w:styleId="a">
    <w:name w:val="ВидыДеятельности"/>
    <w:basedOn w:val="a0"/>
    <w:rsid w:val="005B7DBF"/>
    <w:pPr>
      <w:numPr>
        <w:numId w:val="2"/>
      </w:numPr>
      <w:tabs>
        <w:tab w:val="left" w:pos="851"/>
      </w:tabs>
      <w:spacing w:after="80" w:line="240" w:lineRule="auto"/>
      <w:jc w:val="both"/>
    </w:pPr>
    <w:rPr>
      <w:rFonts w:ascii="Arial" w:eastAsia="Times New Roman" w:hAnsi="Arial" w:cs="Times New Roman"/>
      <w:snapToGrid w:val="0"/>
      <w:szCs w:val="20"/>
    </w:rPr>
  </w:style>
  <w:style w:type="paragraph" w:customStyle="1" w:styleId="src">
    <w:name w:val="src"/>
    <w:basedOn w:val="a0"/>
    <w:rsid w:val="005B7DBF"/>
    <w:pPr>
      <w:spacing w:after="240" w:line="240" w:lineRule="auto"/>
    </w:pPr>
    <w:rPr>
      <w:rFonts w:ascii="Times New Roman" w:eastAsia="Times New Roman" w:hAnsi="Times New Roman" w:cs="Times New Roman"/>
      <w:i/>
      <w:iCs/>
      <w:color w:val="939756"/>
      <w:sz w:val="18"/>
      <w:szCs w:val="18"/>
    </w:rPr>
  </w:style>
  <w:style w:type="paragraph" w:styleId="aff1">
    <w:name w:val="Title"/>
    <w:basedOn w:val="a0"/>
    <w:link w:val="aff2"/>
    <w:qFormat/>
    <w:rsid w:val="005B7DBF"/>
    <w:pPr>
      <w:spacing w:after="0" w:line="240" w:lineRule="auto"/>
      <w:jc w:val="center"/>
    </w:pPr>
    <w:rPr>
      <w:rFonts w:ascii="Times New Roman" w:eastAsia="Times New Roman" w:hAnsi="Times New Roman" w:cs="Times New Roman"/>
      <w:sz w:val="28"/>
      <w:szCs w:val="28"/>
    </w:rPr>
  </w:style>
  <w:style w:type="character" w:customStyle="1" w:styleId="aff2">
    <w:name w:val="Заголовок Знак"/>
    <w:basedOn w:val="a1"/>
    <w:link w:val="aff1"/>
    <w:rsid w:val="005B7DBF"/>
    <w:rPr>
      <w:rFonts w:ascii="Times New Roman" w:eastAsia="Times New Roman" w:hAnsi="Times New Roman" w:cs="Times New Roman"/>
      <w:sz w:val="28"/>
      <w:szCs w:val="28"/>
    </w:rPr>
  </w:style>
  <w:style w:type="paragraph" w:customStyle="1" w:styleId="aff3">
    <w:name w:val="Раздел"/>
    <w:basedOn w:val="a0"/>
    <w:rsid w:val="005B7DBF"/>
    <w:pPr>
      <w:spacing w:after="0" w:line="240" w:lineRule="auto"/>
      <w:ind w:left="720"/>
    </w:pPr>
    <w:rPr>
      <w:rFonts w:ascii="Times New Roman" w:eastAsia="Times New Roman" w:hAnsi="Times New Roman" w:cs="Times New Roman"/>
      <w:b/>
      <w:sz w:val="24"/>
      <w:szCs w:val="24"/>
    </w:rPr>
  </w:style>
  <w:style w:type="character" w:customStyle="1" w:styleId="100">
    <w:name w:val="Знак Знак10"/>
    <w:basedOn w:val="a1"/>
    <w:rsid w:val="005B7DBF"/>
    <w:rPr>
      <w:rFonts w:ascii="Courier New" w:hAnsi="Courier New" w:cs="Courier New"/>
      <w:lang w:val="ru-RU" w:eastAsia="ru-RU" w:bidi="ar-SA"/>
    </w:rPr>
  </w:style>
  <w:style w:type="paragraph" w:customStyle="1" w:styleId="aff4">
    <w:name w:val="Генплан"/>
    <w:basedOn w:val="a0"/>
    <w:rsid w:val="005B7DBF"/>
    <w:pPr>
      <w:tabs>
        <w:tab w:val="left" w:pos="7797"/>
      </w:tabs>
      <w:spacing w:after="0" w:line="360" w:lineRule="auto"/>
      <w:jc w:val="center"/>
    </w:pPr>
    <w:rPr>
      <w:rFonts w:ascii="Times New Roman" w:eastAsia="Times New Roman" w:hAnsi="Times New Roman" w:cs="Times New Roman"/>
      <w:b/>
      <w:sz w:val="32"/>
      <w:szCs w:val="28"/>
    </w:rPr>
  </w:style>
  <w:style w:type="paragraph" w:customStyle="1" w:styleId="S">
    <w:name w:val="S_Обычный в таблице"/>
    <w:basedOn w:val="a0"/>
    <w:rsid w:val="005B7DBF"/>
    <w:pPr>
      <w:spacing w:after="0" w:line="360" w:lineRule="auto"/>
      <w:jc w:val="center"/>
    </w:pPr>
    <w:rPr>
      <w:rFonts w:ascii="Times New Roman" w:eastAsia="Times New Roman" w:hAnsi="Times New Roman" w:cs="Times New Roman"/>
      <w:sz w:val="24"/>
      <w:szCs w:val="24"/>
    </w:rPr>
  </w:style>
  <w:style w:type="paragraph" w:styleId="13">
    <w:name w:val="toc 1"/>
    <w:basedOn w:val="a0"/>
    <w:next w:val="a0"/>
    <w:autoRedefine/>
    <w:uiPriority w:val="39"/>
    <w:rsid w:val="005B7DBF"/>
    <w:pPr>
      <w:spacing w:after="0" w:line="240" w:lineRule="auto"/>
    </w:pPr>
    <w:rPr>
      <w:rFonts w:ascii="Times New Roman" w:eastAsia="Times New Roman" w:hAnsi="Times New Roman" w:cs="Times New Roman"/>
      <w:sz w:val="24"/>
      <w:szCs w:val="24"/>
    </w:rPr>
  </w:style>
  <w:style w:type="paragraph" w:styleId="24">
    <w:name w:val="toc 2"/>
    <w:basedOn w:val="a0"/>
    <w:next w:val="a0"/>
    <w:autoRedefine/>
    <w:uiPriority w:val="39"/>
    <w:rsid w:val="005B7DBF"/>
    <w:pPr>
      <w:spacing w:after="0" w:line="240" w:lineRule="auto"/>
      <w:ind w:left="567"/>
    </w:pPr>
    <w:rPr>
      <w:rFonts w:ascii="Times New Roman" w:eastAsia="Times New Roman" w:hAnsi="Times New Roman" w:cs="Times New Roman"/>
      <w:sz w:val="24"/>
      <w:szCs w:val="24"/>
    </w:rPr>
  </w:style>
  <w:style w:type="paragraph" w:styleId="33">
    <w:name w:val="toc 3"/>
    <w:basedOn w:val="a0"/>
    <w:next w:val="a0"/>
    <w:autoRedefine/>
    <w:uiPriority w:val="39"/>
    <w:rsid w:val="005B7DBF"/>
    <w:pPr>
      <w:spacing w:after="0" w:line="240" w:lineRule="auto"/>
      <w:ind w:left="1134"/>
    </w:pPr>
    <w:rPr>
      <w:rFonts w:ascii="Times New Roman" w:eastAsia="Times New Roman" w:hAnsi="Times New Roman" w:cs="Times New Roman"/>
      <w:sz w:val="24"/>
      <w:szCs w:val="24"/>
    </w:rPr>
  </w:style>
  <w:style w:type="paragraph" w:styleId="41">
    <w:name w:val="toc 4"/>
    <w:basedOn w:val="a0"/>
    <w:next w:val="a0"/>
    <w:autoRedefine/>
    <w:semiHidden/>
    <w:rsid w:val="005B7DBF"/>
    <w:pPr>
      <w:spacing w:after="0" w:line="240" w:lineRule="auto"/>
      <w:ind w:left="851"/>
    </w:pPr>
    <w:rPr>
      <w:rFonts w:ascii="Times New Roman" w:eastAsia="Times New Roman" w:hAnsi="Times New Roman" w:cs="Times New Roman"/>
      <w:sz w:val="24"/>
      <w:szCs w:val="24"/>
    </w:rPr>
  </w:style>
  <w:style w:type="paragraph" w:customStyle="1" w:styleId="8">
    <w:name w:val="Стиль8"/>
    <w:basedOn w:val="a0"/>
    <w:qFormat/>
    <w:rsid w:val="005B7DBF"/>
    <w:pPr>
      <w:spacing w:after="0" w:line="240" w:lineRule="auto"/>
      <w:ind w:firstLine="567"/>
      <w:jc w:val="both"/>
    </w:pPr>
    <w:rPr>
      <w:rFonts w:ascii="Calibri" w:eastAsia="Times New Roman" w:hAnsi="Calibri" w:cs="Times New Roman"/>
      <w:sz w:val="24"/>
      <w:szCs w:val="24"/>
    </w:rPr>
  </w:style>
  <w:style w:type="paragraph" w:customStyle="1" w:styleId="S0">
    <w:name w:val="S_Обычный"/>
    <w:basedOn w:val="a0"/>
    <w:link w:val="S1"/>
    <w:rsid w:val="005B7DBF"/>
    <w:pPr>
      <w:spacing w:after="0" w:line="360" w:lineRule="auto"/>
      <w:ind w:firstLine="709"/>
      <w:jc w:val="both"/>
    </w:pPr>
    <w:rPr>
      <w:rFonts w:ascii="Times New Roman" w:eastAsia="Times New Roman" w:hAnsi="Times New Roman" w:cs="Times New Roman"/>
      <w:sz w:val="24"/>
      <w:szCs w:val="24"/>
    </w:rPr>
  </w:style>
  <w:style w:type="character" w:customStyle="1" w:styleId="S1">
    <w:name w:val="S_Обычный Знак"/>
    <w:basedOn w:val="a1"/>
    <w:link w:val="S0"/>
    <w:rsid w:val="005B7DBF"/>
    <w:rPr>
      <w:rFonts w:ascii="Times New Roman" w:eastAsia="Times New Roman" w:hAnsi="Times New Roman" w:cs="Times New Roman"/>
      <w:sz w:val="24"/>
      <w:szCs w:val="24"/>
    </w:rPr>
  </w:style>
  <w:style w:type="paragraph" w:styleId="aff5">
    <w:name w:val="No Spacing"/>
    <w:link w:val="aff6"/>
    <w:qFormat/>
    <w:rsid w:val="005B7DBF"/>
    <w:pPr>
      <w:spacing w:after="0" w:line="240" w:lineRule="auto"/>
    </w:pPr>
    <w:rPr>
      <w:rFonts w:ascii="Times New Roman" w:eastAsia="Calibri" w:hAnsi="Times New Roman" w:cs="Times New Roman"/>
      <w:sz w:val="24"/>
      <w:szCs w:val="20"/>
      <w:lang w:eastAsia="en-US"/>
    </w:rPr>
  </w:style>
  <w:style w:type="character" w:customStyle="1" w:styleId="aff6">
    <w:name w:val="Без интервала Знак"/>
    <w:link w:val="aff5"/>
    <w:rsid w:val="005B7DBF"/>
    <w:rPr>
      <w:rFonts w:ascii="Times New Roman" w:eastAsia="Calibri" w:hAnsi="Times New Roman" w:cs="Times New Roman"/>
      <w:sz w:val="24"/>
      <w:szCs w:val="20"/>
      <w:lang w:eastAsia="en-US"/>
    </w:rPr>
  </w:style>
  <w:style w:type="paragraph" w:customStyle="1" w:styleId="copyright-info">
    <w:name w:val="copyright-info"/>
    <w:basedOn w:val="a0"/>
    <w:rsid w:val="005B7D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8Num1zfalse">
    <w:name w:val="WW8Num1zfalse"/>
    <w:rsid w:val="005B7DBF"/>
  </w:style>
  <w:style w:type="character" w:customStyle="1" w:styleId="WW8Num1ztrue">
    <w:name w:val="WW8Num1ztrue"/>
    <w:rsid w:val="005B7DBF"/>
  </w:style>
  <w:style w:type="character" w:customStyle="1" w:styleId="14">
    <w:name w:val="Основной шрифт абзаца1"/>
    <w:rsid w:val="005B7DBF"/>
  </w:style>
  <w:style w:type="paragraph" w:customStyle="1" w:styleId="15">
    <w:name w:val="1"/>
    <w:basedOn w:val="a0"/>
    <w:next w:val="a9"/>
    <w:rsid w:val="005B7DBF"/>
    <w:pPr>
      <w:keepNext/>
      <w:spacing w:before="240" w:after="120" w:line="240" w:lineRule="auto"/>
    </w:pPr>
    <w:rPr>
      <w:rFonts w:ascii="Arial" w:eastAsia="Lucida Sans Unicode" w:hAnsi="Arial" w:cs="Mangal"/>
      <w:sz w:val="28"/>
      <w:szCs w:val="28"/>
      <w:lang w:eastAsia="zh-CN"/>
    </w:rPr>
  </w:style>
  <w:style w:type="paragraph" w:styleId="aff7">
    <w:name w:val="List"/>
    <w:basedOn w:val="a9"/>
    <w:rsid w:val="005B7DBF"/>
    <w:rPr>
      <w:rFonts w:cs="Mangal"/>
      <w:lang w:eastAsia="zh-CN"/>
    </w:rPr>
  </w:style>
  <w:style w:type="paragraph" w:styleId="aff8">
    <w:name w:val="caption"/>
    <w:basedOn w:val="a0"/>
    <w:qFormat/>
    <w:rsid w:val="005B7DBF"/>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6">
    <w:name w:val="Указатель1"/>
    <w:basedOn w:val="a0"/>
    <w:rsid w:val="005B7DBF"/>
    <w:pPr>
      <w:suppressLineNumbers/>
      <w:spacing w:after="0" w:line="240" w:lineRule="auto"/>
    </w:pPr>
    <w:rPr>
      <w:rFonts w:ascii="Times New Roman" w:eastAsia="Times New Roman" w:hAnsi="Times New Roman" w:cs="Mangal"/>
      <w:sz w:val="24"/>
      <w:szCs w:val="24"/>
      <w:lang w:eastAsia="zh-CN"/>
    </w:rPr>
  </w:style>
  <w:style w:type="paragraph" w:customStyle="1" w:styleId="aff9">
    <w:name w:val="Содержимое таблицы"/>
    <w:basedOn w:val="a0"/>
    <w:rsid w:val="005B7DBF"/>
    <w:pPr>
      <w:suppressLineNumbers/>
      <w:spacing w:after="0" w:line="240" w:lineRule="auto"/>
    </w:pPr>
    <w:rPr>
      <w:rFonts w:ascii="Times New Roman" w:eastAsia="Times New Roman" w:hAnsi="Times New Roman" w:cs="Times New Roman"/>
      <w:sz w:val="24"/>
      <w:szCs w:val="24"/>
      <w:lang w:eastAsia="zh-CN"/>
    </w:rPr>
  </w:style>
  <w:style w:type="paragraph" w:customStyle="1" w:styleId="affa">
    <w:name w:val="Заголовок таблицы"/>
    <w:basedOn w:val="aff9"/>
    <w:rsid w:val="005B7DBF"/>
    <w:pPr>
      <w:jc w:val="center"/>
    </w:pPr>
    <w:rPr>
      <w:b/>
      <w:bCs/>
    </w:rPr>
  </w:style>
  <w:style w:type="paragraph" w:customStyle="1" w:styleId="affb">
    <w:name w:val="Иллюстрация"/>
    <w:basedOn w:val="aff8"/>
    <w:rsid w:val="005B7DBF"/>
  </w:style>
  <w:style w:type="paragraph" w:customStyle="1" w:styleId="Standard">
    <w:name w:val="Standard"/>
    <w:rsid w:val="005B7DBF"/>
    <w:pPr>
      <w:widowControl w:val="0"/>
      <w:suppressAutoHyphens/>
      <w:autoSpaceDN w:val="0"/>
      <w:spacing w:after="0" w:line="240" w:lineRule="auto"/>
      <w:textAlignment w:val="baseline"/>
    </w:pPr>
    <w:rPr>
      <w:rFonts w:ascii="Arial" w:eastAsia="Times New Roman" w:hAnsi="Arial" w:cs="Arial"/>
      <w:sz w:val="20"/>
      <w:szCs w:val="20"/>
      <w:lang w:eastAsia="zh-CN"/>
    </w:rPr>
  </w:style>
  <w:style w:type="paragraph" w:customStyle="1" w:styleId="ConsPlusDocList">
    <w:name w:val="ConsPlusDocList"/>
    <w:next w:val="Standard"/>
    <w:rsid w:val="005B7DBF"/>
    <w:pPr>
      <w:suppressAutoHyphens/>
      <w:autoSpaceDE w:val="0"/>
      <w:autoSpaceDN w:val="0"/>
      <w:spacing w:after="0" w:line="240" w:lineRule="auto"/>
      <w:textAlignment w:val="baseline"/>
    </w:pPr>
    <w:rPr>
      <w:rFonts w:ascii="Courier New" w:eastAsia="Times New Roman" w:hAnsi="Courier New" w:cs="Courier New"/>
      <w:sz w:val="20"/>
      <w:szCs w:val="20"/>
      <w:lang w:eastAsia="zh-CN"/>
    </w:rPr>
  </w:style>
  <w:style w:type="character" w:customStyle="1" w:styleId="25">
    <w:name w:val="Основной текст (2)_"/>
    <w:basedOn w:val="a1"/>
    <w:link w:val="26"/>
    <w:rsid w:val="005B7DBF"/>
    <w:rPr>
      <w:rFonts w:ascii="Times New Roman" w:eastAsia="Times New Roman" w:hAnsi="Times New Roman" w:cs="Times New Roman"/>
      <w:sz w:val="26"/>
      <w:szCs w:val="26"/>
      <w:shd w:val="clear" w:color="auto" w:fill="FFFFFF"/>
    </w:rPr>
  </w:style>
  <w:style w:type="paragraph" w:customStyle="1" w:styleId="26">
    <w:name w:val="Основной текст (2)"/>
    <w:basedOn w:val="a0"/>
    <w:link w:val="25"/>
    <w:rsid w:val="005B7DBF"/>
    <w:pPr>
      <w:widowControl w:val="0"/>
      <w:shd w:val="clear" w:color="auto" w:fill="FFFFFF"/>
      <w:spacing w:before="600" w:after="0" w:line="322" w:lineRule="exact"/>
    </w:pPr>
    <w:rPr>
      <w:rFonts w:ascii="Times New Roman" w:eastAsia="Times New Roman" w:hAnsi="Times New Roman" w:cs="Times New Roman"/>
      <w:sz w:val="26"/>
      <w:szCs w:val="26"/>
    </w:rPr>
  </w:style>
  <w:style w:type="character" w:customStyle="1" w:styleId="Exact">
    <w:name w:val="Подпись к картинке Exact"/>
    <w:basedOn w:val="a1"/>
    <w:link w:val="affc"/>
    <w:rsid w:val="005B7DBF"/>
    <w:rPr>
      <w:rFonts w:ascii="Times New Roman" w:eastAsia="Times New Roman" w:hAnsi="Times New Roman" w:cs="Times New Roman"/>
      <w:sz w:val="26"/>
      <w:szCs w:val="26"/>
      <w:shd w:val="clear" w:color="auto" w:fill="FFFFFF"/>
    </w:rPr>
  </w:style>
  <w:style w:type="paragraph" w:customStyle="1" w:styleId="affc">
    <w:name w:val="Подпись к картинке"/>
    <w:basedOn w:val="a0"/>
    <w:link w:val="Exact"/>
    <w:rsid w:val="005B7DBF"/>
    <w:pPr>
      <w:widowControl w:val="0"/>
      <w:shd w:val="clear" w:color="auto" w:fill="FFFFFF"/>
      <w:spacing w:after="0" w:line="317" w:lineRule="exact"/>
    </w:pPr>
    <w:rPr>
      <w:rFonts w:ascii="Times New Roman" w:eastAsia="Times New Roman" w:hAnsi="Times New Roman" w:cs="Times New Roman"/>
      <w:sz w:val="26"/>
      <w:szCs w:val="26"/>
    </w:rPr>
  </w:style>
  <w:style w:type="paragraph" w:customStyle="1" w:styleId="Default">
    <w:name w:val="Default"/>
    <w:rsid w:val="00D4400A"/>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affd">
    <w:name w:val="Основной текст_"/>
    <w:basedOn w:val="a1"/>
    <w:link w:val="17"/>
    <w:rsid w:val="00591774"/>
    <w:rPr>
      <w:rFonts w:ascii="Times New Roman" w:eastAsia="Times New Roman" w:hAnsi="Times New Roman" w:cs="Times New Roman"/>
      <w:sz w:val="28"/>
      <w:szCs w:val="28"/>
      <w:shd w:val="clear" w:color="auto" w:fill="FFFFFF"/>
    </w:rPr>
  </w:style>
  <w:style w:type="paragraph" w:customStyle="1" w:styleId="17">
    <w:name w:val="Основной текст1"/>
    <w:basedOn w:val="a0"/>
    <w:link w:val="affd"/>
    <w:rsid w:val="00591774"/>
    <w:pPr>
      <w:widowControl w:val="0"/>
      <w:shd w:val="clear" w:color="auto" w:fill="FFFFFF"/>
      <w:spacing w:after="0" w:line="240" w:lineRule="auto"/>
      <w:ind w:firstLine="400"/>
    </w:pPr>
    <w:rPr>
      <w:rFonts w:ascii="Times New Roman" w:eastAsia="Times New Roman" w:hAnsi="Times New Roman" w:cs="Times New Roman"/>
      <w:sz w:val="28"/>
      <w:szCs w:val="28"/>
    </w:rPr>
  </w:style>
  <w:style w:type="paragraph" w:styleId="affe">
    <w:name w:val="Document Map"/>
    <w:basedOn w:val="a0"/>
    <w:link w:val="afff"/>
    <w:semiHidden/>
    <w:rsid w:val="004846CE"/>
    <w:pPr>
      <w:shd w:val="clear" w:color="auto" w:fill="000080"/>
      <w:spacing w:after="0" w:line="240" w:lineRule="auto"/>
    </w:pPr>
    <w:rPr>
      <w:rFonts w:ascii="Tahoma" w:eastAsia="Times New Roman" w:hAnsi="Tahoma" w:cs="Tahoma"/>
      <w:sz w:val="20"/>
      <w:szCs w:val="20"/>
      <w:lang w:val="en-US"/>
    </w:rPr>
  </w:style>
  <w:style w:type="character" w:customStyle="1" w:styleId="afff">
    <w:name w:val="Схема документа Знак"/>
    <w:basedOn w:val="a1"/>
    <w:link w:val="affe"/>
    <w:semiHidden/>
    <w:rsid w:val="004846CE"/>
    <w:rPr>
      <w:rFonts w:ascii="Tahoma" w:eastAsia="Times New Roman" w:hAnsi="Tahoma" w:cs="Tahoma"/>
      <w:sz w:val="20"/>
      <w:szCs w:val="20"/>
      <w:shd w:val="clear" w:color="auto" w:fill="000080"/>
      <w:lang w:val="en-US"/>
    </w:rPr>
  </w:style>
  <w:style w:type="paragraph" w:styleId="afff0">
    <w:name w:val="Subtitle"/>
    <w:basedOn w:val="a0"/>
    <w:next w:val="a0"/>
    <w:link w:val="afff1"/>
    <w:qFormat/>
    <w:rsid w:val="004846CE"/>
    <w:pPr>
      <w:spacing w:after="60" w:line="240" w:lineRule="auto"/>
      <w:jc w:val="center"/>
      <w:outlineLvl w:val="1"/>
    </w:pPr>
    <w:rPr>
      <w:rFonts w:ascii="Calibri Light" w:eastAsia="Times New Roman" w:hAnsi="Calibri Light" w:cs="Times New Roman"/>
      <w:sz w:val="24"/>
      <w:szCs w:val="24"/>
      <w:lang w:val="en-US"/>
    </w:rPr>
  </w:style>
  <w:style w:type="character" w:customStyle="1" w:styleId="afff1">
    <w:name w:val="Подзаголовок Знак"/>
    <w:basedOn w:val="a1"/>
    <w:link w:val="afff0"/>
    <w:rsid w:val="004846CE"/>
    <w:rPr>
      <w:rFonts w:ascii="Calibri Light" w:eastAsia="Times New Roman" w:hAnsi="Calibri Light" w:cs="Times New Roman"/>
      <w:sz w:val="24"/>
      <w:szCs w:val="24"/>
      <w:lang w:val="en-US"/>
    </w:rPr>
  </w:style>
  <w:style w:type="character" w:customStyle="1" w:styleId="295pt">
    <w:name w:val="Основной текст (2) + 9;5 pt"/>
    <w:basedOn w:val="25"/>
    <w:rsid w:val="0094014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numbering" w:customStyle="1" w:styleId="18">
    <w:name w:val="Нет списка1"/>
    <w:next w:val="a3"/>
    <w:uiPriority w:val="99"/>
    <w:semiHidden/>
    <w:unhideWhenUsed/>
    <w:rsid w:val="00C243A4"/>
  </w:style>
  <w:style w:type="paragraph" w:customStyle="1" w:styleId="msonormal0">
    <w:name w:val="msonormal"/>
    <w:basedOn w:val="a0"/>
    <w:rsid w:val="00C243A4"/>
    <w:pPr>
      <w:spacing w:before="75" w:after="75" w:line="240" w:lineRule="auto"/>
    </w:pPr>
    <w:rPr>
      <w:rFonts w:ascii="Times" w:eastAsia="Times New Roman" w:hAnsi="Times" w:cs="Times"/>
      <w:sz w:val="21"/>
      <w:szCs w:val="21"/>
      <w:lang w:val="sr-Cyrl-CS" w:eastAsia="sr-Cyrl-CS"/>
    </w:rPr>
  </w:style>
  <w:style w:type="table" w:customStyle="1" w:styleId="19">
    <w:name w:val="Сетка таблицы1"/>
    <w:basedOn w:val="a2"/>
    <w:next w:val="ab"/>
    <w:rsid w:val="00C243A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3"/>
    <w:semiHidden/>
    <w:unhideWhenUsed/>
    <w:rsid w:val="004B1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51323">
      <w:bodyDiv w:val="1"/>
      <w:marLeft w:val="0"/>
      <w:marRight w:val="0"/>
      <w:marTop w:val="0"/>
      <w:marBottom w:val="0"/>
      <w:divBdr>
        <w:top w:val="none" w:sz="0" w:space="0" w:color="auto"/>
        <w:left w:val="none" w:sz="0" w:space="0" w:color="auto"/>
        <w:bottom w:val="none" w:sz="0" w:space="0" w:color="auto"/>
        <w:right w:val="none" w:sz="0" w:space="0" w:color="auto"/>
      </w:divBdr>
    </w:div>
    <w:div w:id="646403307">
      <w:bodyDiv w:val="1"/>
      <w:marLeft w:val="0"/>
      <w:marRight w:val="0"/>
      <w:marTop w:val="0"/>
      <w:marBottom w:val="0"/>
      <w:divBdr>
        <w:top w:val="none" w:sz="0" w:space="0" w:color="auto"/>
        <w:left w:val="none" w:sz="0" w:space="0" w:color="auto"/>
        <w:bottom w:val="none" w:sz="0" w:space="0" w:color="auto"/>
        <w:right w:val="none" w:sz="0" w:space="0" w:color="auto"/>
      </w:divBdr>
    </w:div>
    <w:div w:id="962999135">
      <w:bodyDiv w:val="1"/>
      <w:marLeft w:val="0"/>
      <w:marRight w:val="0"/>
      <w:marTop w:val="0"/>
      <w:marBottom w:val="0"/>
      <w:divBdr>
        <w:top w:val="none" w:sz="0" w:space="0" w:color="auto"/>
        <w:left w:val="none" w:sz="0" w:space="0" w:color="auto"/>
        <w:bottom w:val="none" w:sz="0" w:space="0" w:color="auto"/>
        <w:right w:val="none" w:sz="0" w:space="0" w:color="auto"/>
      </w:divBdr>
    </w:div>
    <w:div w:id="1055547869">
      <w:bodyDiv w:val="1"/>
      <w:marLeft w:val="0"/>
      <w:marRight w:val="0"/>
      <w:marTop w:val="0"/>
      <w:marBottom w:val="0"/>
      <w:divBdr>
        <w:top w:val="none" w:sz="0" w:space="0" w:color="auto"/>
        <w:left w:val="none" w:sz="0" w:space="0" w:color="auto"/>
        <w:bottom w:val="none" w:sz="0" w:space="0" w:color="auto"/>
        <w:right w:val="none" w:sz="0" w:space="0" w:color="auto"/>
      </w:divBdr>
    </w:div>
    <w:div w:id="1611817889">
      <w:bodyDiv w:val="1"/>
      <w:marLeft w:val="0"/>
      <w:marRight w:val="0"/>
      <w:marTop w:val="0"/>
      <w:marBottom w:val="0"/>
      <w:divBdr>
        <w:top w:val="none" w:sz="0" w:space="0" w:color="auto"/>
        <w:left w:val="none" w:sz="0" w:space="0" w:color="auto"/>
        <w:bottom w:val="none" w:sz="0" w:space="0" w:color="auto"/>
        <w:right w:val="none" w:sz="0" w:space="0" w:color="auto"/>
      </w:divBdr>
    </w:div>
    <w:div w:id="1748989698">
      <w:bodyDiv w:val="1"/>
      <w:marLeft w:val="0"/>
      <w:marRight w:val="0"/>
      <w:marTop w:val="0"/>
      <w:marBottom w:val="0"/>
      <w:divBdr>
        <w:top w:val="none" w:sz="0" w:space="0" w:color="auto"/>
        <w:left w:val="none" w:sz="0" w:space="0" w:color="auto"/>
        <w:bottom w:val="none" w:sz="0" w:space="0" w:color="auto"/>
        <w:right w:val="none" w:sz="0" w:space="0" w:color="auto"/>
      </w:divBdr>
    </w:div>
    <w:div w:id="1810660622">
      <w:bodyDiv w:val="1"/>
      <w:marLeft w:val="0"/>
      <w:marRight w:val="0"/>
      <w:marTop w:val="0"/>
      <w:marBottom w:val="0"/>
      <w:divBdr>
        <w:top w:val="none" w:sz="0" w:space="0" w:color="auto"/>
        <w:left w:val="none" w:sz="0" w:space="0" w:color="auto"/>
        <w:bottom w:val="none" w:sz="0" w:space="0" w:color="auto"/>
        <w:right w:val="none" w:sz="0" w:space="0" w:color="auto"/>
      </w:divBdr>
    </w:div>
    <w:div w:id="1852452596">
      <w:bodyDiv w:val="1"/>
      <w:marLeft w:val="0"/>
      <w:marRight w:val="0"/>
      <w:marTop w:val="0"/>
      <w:marBottom w:val="0"/>
      <w:divBdr>
        <w:top w:val="none" w:sz="0" w:space="0" w:color="auto"/>
        <w:left w:val="none" w:sz="0" w:space="0" w:color="auto"/>
        <w:bottom w:val="none" w:sz="0" w:space="0" w:color="auto"/>
        <w:right w:val="none" w:sz="0" w:space="0" w:color="auto"/>
      </w:divBdr>
    </w:div>
    <w:div w:id="197521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utskoj-r22.gosuslugi.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B0DCF-0176-40CA-BD01-53C9C87F8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4517</TotalTime>
  <Pages>66</Pages>
  <Words>20037</Words>
  <Characters>114214</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Глава</dc:creator>
  <cp:keywords/>
  <dc:description/>
  <cp:lastModifiedBy>user</cp:lastModifiedBy>
  <cp:revision>43</cp:revision>
  <cp:lastPrinted>2024-06-21T02:54:00Z</cp:lastPrinted>
  <dcterms:created xsi:type="dcterms:W3CDTF">2020-10-19T08:12:00Z</dcterms:created>
  <dcterms:modified xsi:type="dcterms:W3CDTF">2025-10-03T03:57:00Z</dcterms:modified>
</cp:coreProperties>
</file>