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452B4" w14:textId="77777777" w:rsidR="00A505DB" w:rsidRPr="008102CA" w:rsidRDefault="00A505DB" w:rsidP="00A505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102CA">
        <w:rPr>
          <w:rFonts w:ascii="Times New Roman" w:hAnsi="Times New Roman" w:cs="Times New Roman"/>
          <w:sz w:val="26"/>
          <w:szCs w:val="26"/>
        </w:rPr>
        <w:t xml:space="preserve">Р О С </w:t>
      </w:r>
      <w:proofErr w:type="spellStart"/>
      <w:r w:rsidRPr="008102CA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8102CA">
        <w:rPr>
          <w:rFonts w:ascii="Times New Roman" w:hAnsi="Times New Roman" w:cs="Times New Roman"/>
          <w:sz w:val="26"/>
          <w:szCs w:val="26"/>
        </w:rPr>
        <w:t xml:space="preserve"> И Й С К А Я   Ф Е Д Е Р А Ц И Я</w:t>
      </w:r>
    </w:p>
    <w:p w14:paraId="1A15A2A1" w14:textId="77777777" w:rsidR="00A505DB" w:rsidRPr="008102CA" w:rsidRDefault="00A505DB" w:rsidP="00A505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2CA"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14:paraId="4B0CA8CB" w14:textId="77777777" w:rsidR="00A505DB" w:rsidRPr="008102CA" w:rsidRDefault="00A505DB" w:rsidP="00A505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2CA">
        <w:rPr>
          <w:rFonts w:ascii="Times New Roman" w:hAnsi="Times New Roman" w:cs="Times New Roman"/>
          <w:sz w:val="26"/>
          <w:szCs w:val="26"/>
        </w:rPr>
        <w:t xml:space="preserve">ПАВЛОВСКОГО   РАЙОНА   </w:t>
      </w:r>
      <w:proofErr w:type="gramStart"/>
      <w:r w:rsidRPr="008102CA">
        <w:rPr>
          <w:rFonts w:ascii="Times New Roman" w:hAnsi="Times New Roman" w:cs="Times New Roman"/>
          <w:sz w:val="26"/>
          <w:szCs w:val="26"/>
        </w:rPr>
        <w:t>АЛТАЙСКОГО  КРАЯ</w:t>
      </w:r>
      <w:proofErr w:type="gramEnd"/>
    </w:p>
    <w:p w14:paraId="3FB45753" w14:textId="77777777" w:rsidR="00A505DB" w:rsidRPr="008102CA" w:rsidRDefault="00A505DB" w:rsidP="00A505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486F45B" w14:textId="77777777" w:rsidR="00A505DB" w:rsidRPr="008102CA" w:rsidRDefault="00A505DB" w:rsidP="00A505DB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102CA">
        <w:rPr>
          <w:rFonts w:ascii="Times New Roman" w:hAnsi="Times New Roman" w:cs="Times New Roman"/>
          <w:b/>
          <w:sz w:val="38"/>
          <w:szCs w:val="38"/>
        </w:rPr>
        <w:t>ПОСТАНОВЛЕНИЕ</w:t>
      </w:r>
    </w:p>
    <w:p w14:paraId="4858FB6F" w14:textId="4478391B" w:rsidR="00A505DB" w:rsidRPr="009932D1" w:rsidRDefault="00F14C4C" w:rsidP="00A50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05DB" w:rsidRPr="00993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505DB" w:rsidRPr="009932D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A505DB" w:rsidRPr="009932D1">
        <w:rPr>
          <w:rFonts w:ascii="Times New Roman" w:hAnsi="Times New Roman" w:cs="Times New Roman"/>
          <w:sz w:val="28"/>
          <w:szCs w:val="28"/>
        </w:rPr>
        <w:t xml:space="preserve">г.                                  п. Прутской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3BF0">
        <w:rPr>
          <w:rFonts w:ascii="Times New Roman" w:hAnsi="Times New Roman" w:cs="Times New Roman"/>
          <w:sz w:val="28"/>
          <w:szCs w:val="28"/>
        </w:rPr>
        <w:t>5</w:t>
      </w:r>
    </w:p>
    <w:p w14:paraId="18B2A9E4" w14:textId="77777777" w:rsidR="00A505DB" w:rsidRPr="00F00C80" w:rsidRDefault="00A505DB" w:rsidP="00A50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A505DB" w:rsidRPr="00F00C80" w14:paraId="3AF00FF9" w14:textId="77777777" w:rsidTr="0020058B">
        <w:tc>
          <w:tcPr>
            <w:tcW w:w="4928" w:type="dxa"/>
          </w:tcPr>
          <w:p w14:paraId="192C5E22" w14:textId="00CD16A4" w:rsidR="00A505DB" w:rsidRPr="00F00C80" w:rsidRDefault="00F14C4C" w:rsidP="00F14C4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постановление № 29 от 05.07.2018г. «</w:t>
            </w:r>
            <w:r w:rsidR="00A505DB" w:rsidRPr="00F00C8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рассмотрения обращений граждан администрацией Прутского</w:t>
            </w:r>
            <w:r w:rsidR="00A505DB" w:rsidRPr="00F0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5DB" w:rsidRPr="00F00C8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Павловского </w:t>
            </w:r>
            <w:proofErr w:type="gramStart"/>
            <w:r w:rsidR="00A505DB" w:rsidRPr="00F00C80">
              <w:rPr>
                <w:rFonts w:ascii="Times New Roman" w:hAnsi="Times New Roman" w:cs="Times New Roman"/>
                <w:sz w:val="28"/>
                <w:szCs w:val="28"/>
              </w:rPr>
              <w:t>района  Алтайского</w:t>
            </w:r>
            <w:proofErr w:type="gramEnd"/>
            <w:r w:rsidR="00A505DB" w:rsidRPr="00F00C80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05DB" w:rsidRPr="00F00C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23EAB5" w14:textId="77777777" w:rsidR="00A505DB" w:rsidRPr="00F00C80" w:rsidRDefault="00A505DB" w:rsidP="0020058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A1A4B7" w14:textId="08D3673B" w:rsidR="00A505DB" w:rsidRPr="00F00C80" w:rsidRDefault="00A505DB" w:rsidP="00A505D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00C8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 w:rsidRPr="00F00C80">
        <w:rPr>
          <w:rFonts w:ascii="Times New Roman" w:hAnsi="Times New Roman" w:cs="Times New Roman"/>
          <w:sz w:val="28"/>
          <w:szCs w:val="28"/>
        </w:rPr>
        <w:t xml:space="preserve"> руководствуясь Уставом  муниципального образования Прутской сельсовет  Павловского района Алтайского края, </w:t>
      </w:r>
      <w:r w:rsidR="00F14C4C">
        <w:rPr>
          <w:rFonts w:ascii="Times New Roman" w:hAnsi="Times New Roman" w:cs="Times New Roman"/>
          <w:sz w:val="28"/>
          <w:szCs w:val="28"/>
        </w:rPr>
        <w:t>на основании протеста прокуратуры Павловского района № 02-05-2023 от 13.10.2023г.</w:t>
      </w:r>
    </w:p>
    <w:p w14:paraId="2238D17B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14:paraId="78C91CB8" w14:textId="2BB8A7E3" w:rsidR="00A505DB" w:rsidRPr="00F14C4C" w:rsidRDefault="00F14C4C" w:rsidP="00F14C4C">
      <w:pPr>
        <w:pStyle w:val="a4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4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505DB" w:rsidRPr="00F14C4C">
        <w:rPr>
          <w:rFonts w:ascii="Times New Roman" w:hAnsi="Times New Roman" w:cs="Times New Roman"/>
          <w:sz w:val="28"/>
          <w:szCs w:val="28"/>
        </w:rPr>
        <w:t xml:space="preserve"> </w:t>
      </w:r>
      <w:r w:rsidRPr="00F14C4C">
        <w:rPr>
          <w:rFonts w:ascii="Times New Roman" w:hAnsi="Times New Roman" w:cs="Times New Roman"/>
          <w:sz w:val="28"/>
          <w:szCs w:val="28"/>
        </w:rPr>
        <w:t>«</w:t>
      </w:r>
      <w:r w:rsidR="00A505DB" w:rsidRPr="00F14C4C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администрацией Прутского</w:t>
      </w:r>
      <w:r w:rsidR="00A505DB" w:rsidRPr="00F1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5DB" w:rsidRPr="00F14C4C">
        <w:rPr>
          <w:rFonts w:ascii="Times New Roman" w:hAnsi="Times New Roman" w:cs="Times New Roman"/>
          <w:sz w:val="28"/>
          <w:szCs w:val="28"/>
        </w:rPr>
        <w:t>сельсовета Павловского района Алтайского края</w:t>
      </w:r>
      <w:r w:rsidRPr="00F14C4C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gramStart"/>
      <w:r w:rsidRPr="00F14C4C">
        <w:rPr>
          <w:rFonts w:ascii="Times New Roman" w:hAnsi="Times New Roman" w:cs="Times New Roman"/>
          <w:sz w:val="28"/>
          <w:szCs w:val="28"/>
        </w:rPr>
        <w:t>именно :</w:t>
      </w:r>
      <w:proofErr w:type="gramEnd"/>
      <w:r w:rsidR="00A505DB" w:rsidRPr="00F14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0C9C0" w14:textId="450374F3" w:rsidR="00F14C4C" w:rsidRDefault="002F170D" w:rsidP="00904E0E">
      <w:pPr>
        <w:pStyle w:val="a4"/>
        <w:suppressAutoHyphens/>
        <w:spacing w:line="240" w:lineRule="auto"/>
        <w:ind w:left="1069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C4C">
        <w:rPr>
          <w:rFonts w:ascii="Times New Roman" w:hAnsi="Times New Roman" w:cs="Times New Roman"/>
          <w:sz w:val="28"/>
          <w:szCs w:val="28"/>
        </w:rPr>
        <w:t>п. 2.2.</w:t>
      </w:r>
      <w:r w:rsidR="00904E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4E0E">
        <w:rPr>
          <w:rFonts w:ascii="Times New Roman" w:hAnsi="Times New Roman" w:cs="Times New Roman"/>
          <w:sz w:val="28"/>
          <w:szCs w:val="28"/>
        </w:rPr>
        <w:t xml:space="preserve">4.8 </w:t>
      </w:r>
      <w:r w:rsidR="00721BF8" w:rsidRPr="00721BF8">
        <w:rPr>
          <w:color w:val="464C55"/>
          <w:shd w:val="clear" w:color="auto" w:fill="FFFFFF"/>
        </w:rPr>
        <w:t xml:space="preserve"> </w:t>
      </w:r>
      <w:r w:rsidR="00FF7E08" w:rsidRPr="00904E0E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после</w:t>
      </w:r>
      <w:proofErr w:type="gramEnd"/>
      <w:r w:rsidR="00FF7E08" w:rsidRPr="00904E0E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слов "в форме электронного документа" дополнить словами ", в том числе с использованием федеральной </w:t>
      </w:r>
      <w:r w:rsidR="00904E0E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г</w:t>
      </w:r>
      <w:r w:rsidR="00FF7E08" w:rsidRPr="00904E0E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осударственной информационной системы "Единый портал государственных и муниципальных услуг»;</w:t>
      </w:r>
    </w:p>
    <w:p w14:paraId="30AA73F5" w14:textId="161E58E7" w:rsidR="002F170D" w:rsidRPr="00904E0E" w:rsidRDefault="002F170D" w:rsidP="00904E0E">
      <w:pPr>
        <w:pStyle w:val="a4"/>
        <w:suppressAutoHyphens/>
        <w:spacing w:line="240" w:lineRule="auto"/>
        <w:ind w:left="1069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- в п. 2.2.</w:t>
      </w:r>
      <w:r w:rsidR="00320B20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2.4,2.5,2,6 </w:t>
      </w:r>
      <w:proofErr w:type="spellStart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 5,</w:t>
      </w:r>
      <w:r w:rsidR="00320B20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п. 2,9,2.13,3.6 слова </w:t>
      </w:r>
      <w:proofErr w:type="gramStart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« письменное</w:t>
      </w:r>
      <w:proofErr w:type="gram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обращение» заменить словами « </w:t>
      </w:r>
      <w:bookmarkStart w:id="1" w:name="_Hlk149210856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обращение в письменной форме</w:t>
      </w:r>
      <w:bookmarkEnd w:id="1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»</w:t>
      </w:r>
      <w:r w:rsidR="001027DF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</w:p>
    <w:p w14:paraId="565FB228" w14:textId="5EDA3CC8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на официальном Интернет – сайте муниципального образования Прутской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сельсовет Павловского района Алтайского края</w:t>
      </w:r>
      <w:r w:rsidR="00F14C4C">
        <w:rPr>
          <w:rFonts w:ascii="Times New Roman" w:hAnsi="Times New Roman" w:cs="Times New Roman"/>
          <w:sz w:val="28"/>
          <w:szCs w:val="28"/>
        </w:rPr>
        <w:t>, Сборнике муниципальных правовых актов Павловского района Алтайского края</w:t>
      </w:r>
    </w:p>
    <w:p w14:paraId="3042975A" w14:textId="6D3A6394" w:rsidR="00A505DB" w:rsidRPr="00F00C80" w:rsidRDefault="00320B20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05DB" w:rsidRPr="00F00C8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сельсовета </w:t>
      </w:r>
      <w:proofErr w:type="spellStart"/>
      <w:r w:rsidR="00A505DB" w:rsidRPr="00F00C80">
        <w:rPr>
          <w:rFonts w:ascii="Times New Roman" w:hAnsi="Times New Roman" w:cs="Times New Roman"/>
          <w:sz w:val="28"/>
          <w:szCs w:val="28"/>
        </w:rPr>
        <w:t>Киюцину</w:t>
      </w:r>
      <w:proofErr w:type="spellEnd"/>
      <w:r w:rsidR="00A505DB" w:rsidRPr="00F00C80"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05B523F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1DDDA" w14:textId="77777777" w:rsidR="00A505DB" w:rsidRPr="00F00C80" w:rsidRDefault="00A505DB" w:rsidP="00A505D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Глава Прутского сельсовета</w:t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  <w:t>Самсоненко И.В.</w:t>
      </w:r>
    </w:p>
    <w:p w14:paraId="650ACD0A" w14:textId="77777777" w:rsidR="00A505DB" w:rsidRPr="00F00C80" w:rsidRDefault="00A505DB" w:rsidP="00A505DB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14:paraId="6A68DF22" w14:textId="77777777" w:rsidR="00A505DB" w:rsidRDefault="00A505DB" w:rsidP="00A505DB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44507C6" w14:textId="77777777" w:rsidR="00A505DB" w:rsidRPr="00F00C80" w:rsidRDefault="00A505DB" w:rsidP="00A505DB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7480A66" w14:textId="7F8C8F48" w:rsidR="00A505DB" w:rsidRPr="00F00C80" w:rsidRDefault="00A505DB" w:rsidP="00A505DB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B2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B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20B20">
        <w:rPr>
          <w:rFonts w:ascii="Times New Roman" w:hAnsi="Times New Roman" w:cs="Times New Roman"/>
          <w:sz w:val="28"/>
          <w:szCs w:val="28"/>
        </w:rPr>
        <w:t>23</w:t>
      </w:r>
      <w:r w:rsidRPr="00F00C80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</w:t>
      </w:r>
      <w:r w:rsidR="00320B20">
        <w:rPr>
          <w:rFonts w:ascii="Times New Roman" w:hAnsi="Times New Roman" w:cs="Times New Roman"/>
          <w:sz w:val="28"/>
          <w:szCs w:val="28"/>
        </w:rPr>
        <w:t>5</w:t>
      </w:r>
      <w:r w:rsidR="00FF3BF0">
        <w:rPr>
          <w:rFonts w:ascii="Times New Roman" w:hAnsi="Times New Roman" w:cs="Times New Roman"/>
          <w:sz w:val="28"/>
          <w:szCs w:val="28"/>
        </w:rPr>
        <w:t>5</w:t>
      </w:r>
    </w:p>
    <w:p w14:paraId="21C3D23C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4FFEA" w14:textId="77777777" w:rsidR="00A505DB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Порядок</w:t>
      </w:r>
    </w:p>
    <w:p w14:paraId="6DBAB615" w14:textId="77777777" w:rsidR="00A505DB" w:rsidRPr="00F00C80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администрацией Прутского сельсовета Павловского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района  Алтайского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2EE82A0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2409E" w14:textId="77777777" w:rsidR="00A505DB" w:rsidRPr="00F00C80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A95A598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E9AE7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1.1. Порядок рассмотрения обращений граждан администрацией Прутского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сельсовета Павловского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Прутского сельсовета Павловского района Алтайского края (далее - администрация муниципального образования) в письменной форме или в форме электронного документа, а также устных обращений граждан, поступивших в администрацию сельсовета, в том числе в ходе личного приема.</w:t>
      </w:r>
    </w:p>
    <w:p w14:paraId="57894BDC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14:paraId="49301CC0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14:paraId="55CBC5D2" w14:textId="77777777" w:rsidR="00A505DB" w:rsidRPr="00F00C80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 Прием, учет и первичная обработка обращений граждан</w:t>
      </w:r>
    </w:p>
    <w:p w14:paraId="0570DB7D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2.1. Обращения граждан, направленные в администрацию сельсовета, подлежат обязательному рассмотрению.</w:t>
      </w:r>
    </w:p>
    <w:p w14:paraId="55A107DA" w14:textId="13FA5818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2.2.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 xml:space="preserve">граждан, адресатом которых является администрация сельсовета, направляются на почтовый адрес: 659000, Алтайский край, п. Прутской; ул. Центральная, 18. Прием граждан, а также устных обращений осуществляется по адресу: Алтайский край, п. Прутской, </w:t>
      </w:r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ул. Центральная, 16</w:t>
      </w:r>
      <w:r w:rsidRPr="00F00C80">
        <w:rPr>
          <w:rFonts w:ascii="Times New Roman" w:hAnsi="Times New Roman" w:cs="Times New Roman"/>
          <w:sz w:val="28"/>
          <w:szCs w:val="28"/>
        </w:rPr>
        <w:t>, тел. (38581) 3-13-43 в рабочие дни с 8.00 до 17.00, обед с 12.00 до 13.00, выходные - суббота и воскресенье.</w:t>
      </w:r>
    </w:p>
    <w:p w14:paraId="3622D04E" w14:textId="01255F11" w:rsidR="00FF7E08" w:rsidRPr="00FF7E08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принимаются</w:t>
      </w:r>
      <w:r w:rsidR="00FF7E08">
        <w:rPr>
          <w:rFonts w:ascii="Times New Roman" w:hAnsi="Times New Roman" w:cs="Times New Roman"/>
          <w:sz w:val="28"/>
          <w:szCs w:val="28"/>
        </w:rPr>
        <w:t xml:space="preserve"> </w:t>
      </w:r>
      <w:r w:rsidR="00FF7E08" w:rsidRPr="00FF7E08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Pr="00FF7E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E08" w:rsidRPr="00FF7E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услуг».</w:t>
      </w:r>
    </w:p>
    <w:p w14:paraId="129E7E91" w14:textId="644B41A9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2.3. Организация работы с обращениями граждан осуществляется в приемной администрации муниципального образования.</w:t>
      </w:r>
    </w:p>
    <w:p w14:paraId="656A3400" w14:textId="331086B3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2.4. Все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граждан, поступившие в конвертах, подлежат обязательному вскрытию и предварительному просмотру.</w:t>
      </w:r>
    </w:p>
    <w:p w14:paraId="3659CE19" w14:textId="443B6E2B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2.5. При получении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14:paraId="2E4476B7" w14:textId="2065FC3A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2.6. В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или в обращении в форме электронного документа гражданин в обязательном порядке указывает:</w:t>
      </w:r>
    </w:p>
    <w:p w14:paraId="138B17F6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1) наименование органа, в который направляется обращение, - администрация сельсовета,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14:paraId="5A22E4CC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2) свои фамилию, имя, отчество (последнее - при наличии);</w:t>
      </w:r>
    </w:p>
    <w:p w14:paraId="07B05B4D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14:paraId="13AB4FC0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4) суть предложения, заявления или жалобы.</w:t>
      </w:r>
    </w:p>
    <w:p w14:paraId="2E1F23C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В письменном обращении необходимо поставить личную подпись и дату.</w:t>
      </w:r>
    </w:p>
    <w:p w14:paraId="7BABAD5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14:paraId="04265AC6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самоуправления или должностному лицу, в компетенцию которых входит решение поставленных в обращении вопросов.</w:t>
      </w:r>
    </w:p>
    <w:p w14:paraId="4E7501D2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14:paraId="79D3AF5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2.9. Ответ на обращение не дается в случаях, если:</w:t>
      </w:r>
    </w:p>
    <w:p w14:paraId="48FAF646" w14:textId="3D9607ED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1) в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не указаны фамилия гражданина, направившего обращение, или почтовый адрес, по которому должен быть направлен ответ;</w:t>
      </w:r>
    </w:p>
    <w:p w14:paraId="5EC6A888" w14:textId="47D0060C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2) текст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обращения в письменной форме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063C3FB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14:paraId="50657FA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14:paraId="60DE6B7A" w14:textId="1514769F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5) текст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обращения в письменной форме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FCE0A4D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E6E03C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4D9431B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или обстоятельства, глава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14:paraId="49448223" w14:textId="151DE324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2.13. В случае поступления в администрацию сельсовета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Pr="00F00C80">
        <w:rPr>
          <w:rFonts w:ascii="Times New Roman" w:hAnsi="Times New Roman" w:cs="Times New Roman"/>
          <w:sz w:val="28"/>
          <w:szCs w:val="28"/>
        </w:rPr>
        <w:t>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4416330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2.14. Информация об обращениях граждан, содержащих предложения, суждения о деятельности администрации и должностных лиц администрации муниципального образования, представляется соответствующим должностным лицам для сведения.</w:t>
      </w:r>
    </w:p>
    <w:p w14:paraId="3B87068C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30818" w14:textId="77777777" w:rsidR="00A505DB" w:rsidRPr="00F00C80" w:rsidRDefault="00A505DB" w:rsidP="00A505DB">
      <w:pPr>
        <w:suppressAutoHyphens/>
        <w:spacing w:line="240" w:lineRule="auto"/>
        <w:ind w:firstLine="100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 Регистрация обращений граждан</w:t>
      </w:r>
    </w:p>
    <w:p w14:paraId="632A556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A9A8B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3.1. Обращение подлежит обязательной регистрации в приемной администрации муниципального образования (далее – приемная). </w:t>
      </w:r>
    </w:p>
    <w:p w14:paraId="19A7AFB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14:paraId="510C1A67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3.3. Регистрация обращений включает в себя заполнение регистрационной карточки.</w:t>
      </w:r>
    </w:p>
    <w:p w14:paraId="585DB9FB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муниципального образования.</w:t>
      </w:r>
    </w:p>
    <w:p w14:paraId="1EB4C6D9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3.4. Зарегистрированное обращение передается на рассмотрение должностным лицам администрации муниципального образования в соответствии с распределением обязанностей между ними.</w:t>
      </w:r>
    </w:p>
    <w:p w14:paraId="183D458E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3.5. Должностные лица администрации муниципального образования по результатам ознакомления с текстом обращения определяют соответствие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подготовленного проекта резолюции поставленным в обращении вопросам, при необходимости дополняют и корректируют резолюцию.</w:t>
      </w:r>
    </w:p>
    <w:p w14:paraId="01A22072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поручают рассмотрение обращения руководителям структурных подразделений, специалистам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43C3704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3.6. Обращение, содержащее вопросы, решение которых не входит в компетенцию Администрации и должностных лиц Администрации муниципального образования,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14:paraId="3BB857B3" w14:textId="11550999" w:rsidR="00A505DB" w:rsidRPr="00F00C80" w:rsidRDefault="001027DF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="00A505DB" w:rsidRPr="00F00C80">
        <w:rPr>
          <w:rFonts w:ascii="Times New Roman" w:hAnsi="Times New Roman" w:cs="Times New Roman"/>
          <w:sz w:val="28"/>
          <w:szCs w:val="28"/>
        </w:rPr>
        <w:t>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14:paraId="2A093A88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14:paraId="3F173857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14:paraId="78D93FA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B4ED8" w14:textId="77777777" w:rsidR="00A505DB" w:rsidRPr="00F00C80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>4. Порядок и сроки рассмотрения обращений граждан,</w:t>
      </w:r>
    </w:p>
    <w:p w14:paraId="4CBC8D68" w14:textId="77777777" w:rsidR="00A505DB" w:rsidRPr="00F00C80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организация контроля за их рассмотрением</w:t>
      </w:r>
    </w:p>
    <w:p w14:paraId="7889BFEB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4A536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14:paraId="7C92F8C8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4.2. Обращения граждан, поступившие в администрацию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относящиеся к компетенции администрации муниципального образования, согласно Федеральному закону №59-ФЗ, рассматриваются в течение 30 дней со дня их регистрации, при отсутствии специальных сроков по отдельным обращениям.</w:t>
      </w:r>
    </w:p>
    <w:p w14:paraId="2D5F0DA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вправе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муниципального образования,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14:paraId="329AFF28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14:paraId="7F3B6C4E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4.5. Ответы на обращения граждан по поручению должностных лиц администрации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подготавливаются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в срок, указанный на регистрационной карточке, подписываются должностными лицами администрации муниципального образования. </w:t>
      </w:r>
    </w:p>
    <w:p w14:paraId="77356983" w14:textId="065DF12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4.6. Должностные лица, осуществляющие рассмотрение обращений в администрации муниципального образования,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14:paraId="571DC392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4.7. Решение о завершении рассмотрения обращений принимают должностные лица администрации муниципального образования,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14:paraId="2BE490FB" w14:textId="16E374FB" w:rsidR="00A505DB" w:rsidRPr="00F00C80" w:rsidRDefault="00A505DB" w:rsidP="00A505DB">
      <w:pPr>
        <w:suppressAutoHyphens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4.8. Ответ на обращение направляется в форме электронного документа </w:t>
      </w:r>
      <w:r w:rsidR="00FF7E08">
        <w:rPr>
          <w:color w:val="464C55"/>
          <w:shd w:val="clear" w:color="auto" w:fill="FFFFFF"/>
        </w:rPr>
        <w:t xml:space="preserve"> </w:t>
      </w:r>
      <w:r w:rsidR="00FF7E08" w:rsidRPr="00FF7E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</w:t>
      </w:r>
      <w:r w:rsidRPr="00F00C80">
        <w:rPr>
          <w:rFonts w:ascii="Times New Roman" w:hAnsi="Times New Roman" w:cs="Times New Roman"/>
          <w:sz w:val="28"/>
          <w:szCs w:val="28"/>
        </w:rPr>
        <w:t xml:space="preserve">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 Кроме того, на поступившее в администрацию муниципального образования 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F00C80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F00C8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части 2 статьи 6</w:t>
        </w:r>
      </w:hyperlink>
      <w:r w:rsidRPr="00F00C8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№59-ФЗ на официальном сайте муниципального образования в информационно-телекоммуникационной</w:t>
      </w:r>
      <w:r w:rsidRPr="00F00C8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7A9AB7F5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4.9. Ответы на обращения подписывают должностные лица администрации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пределах своей компетенции.</w:t>
      </w:r>
    </w:p>
    <w:p w14:paraId="1C903CD9" w14:textId="77777777" w:rsidR="00A505DB" w:rsidRPr="00F00C80" w:rsidRDefault="00A505DB" w:rsidP="00A505D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 Личный прием граждан</w:t>
      </w:r>
    </w:p>
    <w:p w14:paraId="647B1AA2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5.1. Организация личного приема граждан в администрации муниципального образования осуществляется организационным отделом администрации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(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>далее – отдел) и включает:</w:t>
      </w:r>
    </w:p>
    <w:p w14:paraId="61B9B5D5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предварительную запись граждан;</w:t>
      </w:r>
    </w:p>
    <w:p w14:paraId="2C818552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регистрацию граждан;</w:t>
      </w:r>
    </w:p>
    <w:p w14:paraId="7FE46590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прием граждан должностными лицами администрации города;</w:t>
      </w:r>
    </w:p>
    <w:p w14:paraId="78195027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первичную обработку материалов приема;</w:t>
      </w:r>
    </w:p>
    <w:p w14:paraId="7E24D855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направление поручения исполнителям;</w:t>
      </w:r>
    </w:p>
    <w:p w14:paraId="668C31E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подготовку ответов заявителям.</w:t>
      </w:r>
    </w:p>
    <w:p w14:paraId="2B647DC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5.2. Предварительная запись граждан.</w:t>
      </w:r>
    </w:p>
    <w:p w14:paraId="493B3BD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муниципального образования.</w:t>
      </w:r>
    </w:p>
    <w:p w14:paraId="0072EE64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к должностным лицам администрации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осуществляется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Pr="00B67611">
        <w:rPr>
          <w:rFonts w:ascii="Times New Roman" w:hAnsi="Times New Roman" w:cs="Times New Roman"/>
          <w:sz w:val="28"/>
          <w:szCs w:val="28"/>
        </w:rPr>
        <w:t>3-13-43,</w:t>
      </w:r>
      <w:r w:rsidRPr="00F00C80">
        <w:rPr>
          <w:rFonts w:ascii="Times New Roman" w:hAnsi="Times New Roman" w:cs="Times New Roman"/>
          <w:sz w:val="28"/>
          <w:szCs w:val="28"/>
        </w:rPr>
        <w:t xml:space="preserve"> либо в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приёмной администрации муниципального образования, в соответствии с режимом работы.</w:t>
      </w:r>
    </w:p>
    <w:p w14:paraId="5430128C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Должностное лицо администрации муниципального образования, ответственное за организацию личного приёма,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Если гражданин впервые обратился в администрацию муниципального образования, должностное лицо администрации муниципального образования, ответственное за организацию личного приёма, направляет его на личный прием к заместителю главы администрации муниципального образования, курирующему обращения граждан.</w:t>
      </w:r>
    </w:p>
    <w:p w14:paraId="534462B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Гражданину, обратившемуся в Администрацию муниципального образования для записи на личный прием к 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Pr="00F00C80">
        <w:rPr>
          <w:rFonts w:ascii="Times New Roman" w:hAnsi="Times New Roman" w:cs="Times New Roman"/>
          <w:sz w:val="28"/>
          <w:szCs w:val="28"/>
        </w:rPr>
        <w:t>муниципального образования, предлагается записаться на личный прием к должностному лицу администрации муниципального образования, в пределах компетенции которого находится предмет обращения.</w:t>
      </w:r>
    </w:p>
    <w:p w14:paraId="018D0F2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1B8C30BA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Должностное лицо администрации муниципального образования, ответственное за организацию личного приёма, производящее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муниципального образования, гражданину дается разъяснение, куда и в каком порядке ему следует обратиться.</w:t>
      </w:r>
    </w:p>
    <w:p w14:paraId="6C362151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14:paraId="73A90C48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муниципального образования, осуществляющего личный прием.</w:t>
      </w:r>
    </w:p>
    <w:p w14:paraId="3749254F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5.6. Личный прием граждан должностными лицами администрации муниципального образования проводится согласно предварительной записи в соответствии с утвержденным графиком приема.</w:t>
      </w:r>
    </w:p>
    <w:p w14:paraId="0C292AFC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2262AC8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5.7. Должностными лицами администрации муниципального образования одновременно ведется прием только одного гражданина, за исключением коллективного обращения граждан. Должностные лица администрации муниципального образования при рассмотрении обращения гражданина в пределах своей компетенции могут приглашать на прием должностных лиц администрации муниципального образования, руководителей и специалистов структурных подразделений администрации муниципального образования в случае, если решение поставленных в обращении вопросов относится к их ведению.</w:t>
      </w:r>
    </w:p>
    <w:p w14:paraId="3E80E273" w14:textId="77777777" w:rsidR="00A505DB" w:rsidRPr="00F00C80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муниципального </w:t>
      </w:r>
      <w:proofErr w:type="gramStart"/>
      <w:r w:rsidRPr="00F00C80">
        <w:rPr>
          <w:rFonts w:ascii="Times New Roman" w:hAnsi="Times New Roman" w:cs="Times New Roman"/>
          <w:sz w:val="28"/>
          <w:szCs w:val="28"/>
        </w:rPr>
        <w:t>образования  даются</w:t>
      </w:r>
      <w:proofErr w:type="gramEnd"/>
      <w:r w:rsidRPr="00F00C80">
        <w:rPr>
          <w:rFonts w:ascii="Times New Roman" w:hAnsi="Times New Roman" w:cs="Times New Roman"/>
          <w:sz w:val="28"/>
          <w:szCs w:val="28"/>
        </w:rPr>
        <w:t xml:space="preserve">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14:paraId="717C2CD7" w14:textId="20E9AC8F" w:rsidR="00A505DB" w:rsidRDefault="00A505DB" w:rsidP="00A505D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5.9. Регистрационные карточки личного приема направляются на рассмотрение исполнителям. </w:t>
      </w:r>
      <w:r w:rsidR="001027DF" w:rsidRPr="001027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Обращение в письменной форме</w:t>
      </w:r>
      <w:r w:rsidRPr="00F00C80">
        <w:rPr>
          <w:rFonts w:ascii="Times New Roman" w:hAnsi="Times New Roman" w:cs="Times New Roman"/>
          <w:sz w:val="28"/>
          <w:szCs w:val="28"/>
        </w:rPr>
        <w:t>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14:paraId="43D136DB" w14:textId="77777777" w:rsidR="00A505DB" w:rsidRDefault="00A505DB" w:rsidP="00A505DB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5B005D1" w14:textId="77777777" w:rsidR="00DB2835" w:rsidRDefault="00DB2835"/>
    <w:sectPr w:rsidR="00DB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0464F"/>
    <w:multiLevelType w:val="hybridMultilevel"/>
    <w:tmpl w:val="EB06EE28"/>
    <w:lvl w:ilvl="0" w:tplc="9822D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35"/>
    <w:rsid w:val="001027DF"/>
    <w:rsid w:val="002F170D"/>
    <w:rsid w:val="00320B20"/>
    <w:rsid w:val="00721BF8"/>
    <w:rsid w:val="00904E0E"/>
    <w:rsid w:val="00A505DB"/>
    <w:rsid w:val="00C145DA"/>
    <w:rsid w:val="00DB2835"/>
    <w:rsid w:val="00EA2C56"/>
    <w:rsid w:val="00F14C4C"/>
    <w:rsid w:val="00FF3BF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6E1C"/>
  <w15:chartTrackingRefBased/>
  <w15:docId w15:val="{98F5C2CC-04CC-4CE0-92C9-5507278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5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5D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50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05D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4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2023-10-26T04:58:00Z</cp:lastPrinted>
  <dcterms:created xsi:type="dcterms:W3CDTF">2023-10-26T03:45:00Z</dcterms:created>
  <dcterms:modified xsi:type="dcterms:W3CDTF">2023-10-26T04:59:00Z</dcterms:modified>
</cp:coreProperties>
</file>