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553" w:rsidRDefault="003B0553" w:rsidP="003B055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АДМИНИСТРАЦИЯ     ПРУТСКОГО     СЕЛЬСОВЕТА</w:t>
      </w:r>
    </w:p>
    <w:p w:rsidR="003B0553" w:rsidRDefault="003B0553" w:rsidP="003B055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ПАВЛОВСКОГО   РАЙОНА   АЛТАЙСКОГО  КРАЯ</w:t>
      </w:r>
    </w:p>
    <w:p w:rsidR="003B0553" w:rsidRDefault="003B0553" w:rsidP="003B055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B0553" w:rsidRDefault="003B0553" w:rsidP="003B055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654582" w:rsidRDefault="00654582" w:rsidP="00A44C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4C56" w:rsidRPr="001A7F54" w:rsidRDefault="0077659B" w:rsidP="00A44C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23.12</w:t>
      </w:r>
      <w:r w:rsidR="00A44C56" w:rsidRPr="001A7F54">
        <w:rPr>
          <w:rFonts w:ascii="Times New Roman" w:hAnsi="Times New Roman" w:cs="Times New Roman"/>
          <w:sz w:val="28"/>
          <w:szCs w:val="28"/>
        </w:rPr>
        <w:t xml:space="preserve">.2022           </w:t>
      </w:r>
      <w:r w:rsidR="0065458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4C56" w:rsidRPr="001A7F54">
        <w:rPr>
          <w:rFonts w:ascii="Times New Roman" w:hAnsi="Times New Roman" w:cs="Times New Roman"/>
          <w:sz w:val="28"/>
          <w:szCs w:val="28"/>
        </w:rPr>
        <w:t xml:space="preserve"> п. Прутской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57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C42E76" w:rsidRPr="001A7F54" w:rsidTr="00C42E76">
        <w:trPr>
          <w:trHeight w:val="2135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C42E76" w:rsidRPr="001A7F54" w:rsidRDefault="001A7ECB" w:rsidP="00C42E7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group id="Group 61" o:spid="_x0000_s1029" style="position:absolute;left:0;text-align:left;margin-left:.05pt;margin-top:10.65pt;width:235.8pt;height:8.8pt;z-index:251660288" coordorigin="1298,5819" coordsize="5234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">
                  <v:group id="Group 62" o:spid="_x0000_s1030" style="position:absolute;left:6387;top:5819;width:145;height:145" coordorigin="-10" coordsize="20010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line id="Line 63" o:spid="_x0000_s1031" style="position:absolute;flip:y;visibility:visible" from="1986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x3ZMMAAADaAAAADwAAAGRycy9kb3ducmV2LnhtbESPQWsCMRSE74L/ITyhN83WFtGtUUQQ&#10;LKXYrkKvj81zs3Tzsiapu/33TUHwOMzMN8xy3dtGXMmH2rGCx0kGgrh0uuZKwem4G89BhIissXFM&#10;Cn4pwHo1HCwx167jT7oWsRIJwiFHBSbGNpcylIYsholriZN3dt5iTNJXUnvsEtw2cpplM2mx5rRg&#10;sKWtofK7+LEKpofsqVqU7/7jHN5Ol21njl+vvVIPo37zAiJSH+/hW3uvFTzD/5V0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E8d2TDAAAA2gAAAA8AAAAAAAAAAAAA&#10;AAAAoQIAAGRycy9kb3ducmV2LnhtbFBLBQYAAAAABAAEAPkAAACRAwAAAAA=&#10;">
                      <v:stroke startarrowwidth="narrow" startarrowlength="short" endarrowwidth="narrow" endarrowlength="short"/>
                    </v:line>
                    <v:line id="Line 64" o:spid="_x0000_s1032" style="position:absolute;visibility:visible" from="-10,0" to="20000,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XiBsQAAADaAAAADwAAAGRycy9kb3ducmV2LnhtbESPQWuDQBSE74X8h+UFcmvWFBqqzSoh&#10;EOihl5hA7e3hvqqJ+1bd1dh/3y0Uehxm5html82mFRMNrrGsYLOOQBCXVjdcKbicj48vIJxH1tha&#10;JgXf5CBLFw87TLS984mm3FciQNglqKD2vkukdGVNBt3adsTB+7KDQR/kUEk94D3ATSufomgrDTYc&#10;Fmrs6FBTectHEyiXbXyMP/pmvG76vPjs+uL8jkqtlvP+FYSn2f+H/9pvWsEz/F4JN0Cm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teIGxAAAANo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Group 65" o:spid="_x0000_s1033" style="position:absolute;left:1298;top:5819;width:145;height:145" coordsize="20010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line id="Line 66" o:spid="_x0000_s1034" style="position:absolute;flip:y;visibility:visible" from="0,0" to="13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7pE8MAAADaAAAADwAAAGRycy9kb3ducmV2LnhtbESPQWsCMRSE74L/ITyhN83WQtWtUUQQ&#10;LKXYrkKvj81zs3Tzsiapu/33TUHwOMzMN8xy3dtGXMmH2rGCx0kGgrh0uuZKwem4G89BhIissXFM&#10;Cn4pwHo1HCwx167jT7oWsRIJwiFHBSbGNpcylIYsholriZN3dt5iTNJXUnvsEtw2cpplz9JizWnB&#10;YEtbQ+V38WMVTA/ZU7Uo3/3HObydLtvOHL9ee6UeRv3mBUSkPt7Dt/ZeK5jB/5V0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u6RPDAAAA2gAAAA8AAAAAAAAAAAAA&#10;AAAAoQIAAGRycy9kb3ducmV2LnhtbFBLBQYAAAAABAAEAPkAAACRAwAAAAA=&#10;">
                      <v:stroke startarrowwidth="narrow" startarrowlength="short" endarrowwidth="narrow" endarrowlength="short"/>
                    </v:line>
                    <v:line id="Line 67" o:spid="_x0000_s1035" style="position:absolute;flip:x;visibility:visible" from="0,0" to="20010,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F9YcAAAADaAAAADwAAAGRycy9kb3ducmV2LnhtbERPXWvCMBR9F/wP4Qp701QHw1VTEWEw&#10;GWNOBV8vzW1TbG5qEm3375eHwR4P53u9GWwrHuRD41jBfJaBIC6dbrhWcD69TZcgQkTW2DomBT8U&#10;YFOMR2vMtev5mx7HWIsUwiFHBSbGLpcylIYshpnriBNXOW8xJuhrqT32Kdy2cpFlL9Jiw6nBYEc7&#10;Q+X1eLcKFl/Zc/1afvpDFT7Ot11vTpf9oNTTZNiuQEQa4r/4z/2uFaSt6Uq6AbL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BxfWHAAAAA2gAAAA8AAAAAAAAAAAAAAAAA&#10;oQIAAGRycy9kb3ducmV2LnhtbFBLBQYAAAAABAAEAPkAAACOAwAAAAA=&#10;">
                      <v:stroke startarrowwidth="narrow" startarrowlength="short" endarrowwidth="narrow" endarrowlength="short"/>
                    </v:line>
                  </v:group>
                </v:group>
              </w:pict>
            </w:r>
            <w:r w:rsidR="00C42E76" w:rsidRPr="001A7F54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</w:p>
          <w:p w:rsidR="00C42E76" w:rsidRPr="001A7F54" w:rsidRDefault="00C42E76" w:rsidP="00C42E76">
            <w:pPr>
              <w:spacing w:line="240" w:lineRule="exact"/>
              <w:ind w:right="471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7F54">
              <w:rPr>
                <w:rFonts w:ascii="Times New Roman" w:hAnsi="Times New Roman" w:cs="Times New Roman"/>
                <w:sz w:val="28"/>
                <w:szCs w:val="28"/>
              </w:rPr>
              <w:t>Об утверждении Требований к порядку разработки и принятия правовых актов о нормировании в сфере закупок для обеспечения муниципальных нужд, содержанию указанных актов и обеспечению их исполнения</w:t>
            </w:r>
          </w:p>
        </w:tc>
      </w:tr>
    </w:tbl>
    <w:p w:rsidR="00C42E76" w:rsidRPr="001A7F54" w:rsidRDefault="00C42E76" w:rsidP="00C42E76">
      <w:pPr>
        <w:pStyle w:val="afffc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42E76" w:rsidRPr="001A7F54" w:rsidRDefault="00C42E76" w:rsidP="00C42E76">
      <w:pPr>
        <w:pStyle w:val="afffc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A7F54" w:rsidRDefault="00C42E76" w:rsidP="00C42E76">
      <w:pPr>
        <w:pStyle w:val="afff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частью 4 статьи 19 Федерального закона </w:t>
      </w:r>
      <w:r w:rsidRPr="001A7F54">
        <w:rPr>
          <w:rFonts w:ascii="Times New Roman" w:hAnsi="Times New Roman" w:cs="Times New Roman"/>
          <w:color w:val="000000"/>
          <w:sz w:val="28"/>
          <w:szCs w:val="28"/>
        </w:rPr>
        <w:br/>
        <w:t>от 05.04.2013 № 44-ФЗ «О контрактной системе в сфере закупок товаров, работ, услуг для обеспечения государственных и муниципальных нужд»,</w:t>
      </w:r>
      <w:r w:rsidRPr="001A7F54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РФ от 18.05.2015 N 476 "Об утверждении требований к порядку разработки и принятия правовых актов о нормировании в сфере закупок, содержанию указанных актов и обеспечению их исполнения", </w:t>
      </w:r>
      <w:r w:rsidR="00654582">
        <w:rPr>
          <w:rFonts w:ascii="Times New Roman" w:hAnsi="Times New Roman" w:cs="Times New Roman"/>
          <w:sz w:val="28"/>
          <w:szCs w:val="28"/>
        </w:rPr>
        <w:t>на основании постановления РФ от21.06.2018 № 712 « О внесении изменений в некоторые акты Правительства Российской Федерации»,</w:t>
      </w:r>
    </w:p>
    <w:p w:rsidR="00C42E76" w:rsidRPr="001A7F54" w:rsidRDefault="00C42E76" w:rsidP="00C42E76">
      <w:pPr>
        <w:pStyle w:val="afffc"/>
        <w:ind w:firstLine="709"/>
        <w:jc w:val="both"/>
        <w:rPr>
          <w:rFonts w:ascii="Times New Roman" w:hAnsi="Times New Roman" w:cs="Times New Roman"/>
          <w:color w:val="000000"/>
          <w:spacing w:val="20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ПОСТАНОВЛЯЮ</w:t>
      </w:r>
      <w:r w:rsidRPr="001A7F54">
        <w:rPr>
          <w:rFonts w:ascii="Times New Roman" w:hAnsi="Times New Roman" w:cs="Times New Roman"/>
          <w:color w:val="000000"/>
          <w:spacing w:val="20"/>
          <w:sz w:val="28"/>
          <w:szCs w:val="28"/>
        </w:rPr>
        <w:t>:</w:t>
      </w:r>
    </w:p>
    <w:p w:rsidR="00C42E76" w:rsidRDefault="00C42E76" w:rsidP="00C42E76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7F54">
        <w:rPr>
          <w:rFonts w:ascii="Times New Roman" w:hAnsi="Times New Roman" w:cs="Times New Roman"/>
          <w:color w:val="000000"/>
          <w:sz w:val="28"/>
          <w:szCs w:val="28"/>
        </w:rPr>
        <w:t>1. Утвердить прилагаемые Требования к порядку разработки и принятия правовых актов о нормировании в сфере закупок для обеспечения муниципальных нужд, содержанию указанных актов и обеспечению их исполнения.</w:t>
      </w:r>
    </w:p>
    <w:p w:rsidR="008F1916" w:rsidRPr="00654582" w:rsidRDefault="00654582" w:rsidP="00654582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F1916">
        <w:rPr>
          <w:rFonts w:ascii="Times New Roman" w:hAnsi="Times New Roman" w:cs="Times New Roman"/>
          <w:color w:val="000000"/>
          <w:sz w:val="28"/>
          <w:szCs w:val="28"/>
        </w:rPr>
        <w:t xml:space="preserve">2.Считать утратившим силу Постановление  от </w:t>
      </w:r>
      <w:r w:rsidR="008F1916" w:rsidRPr="00654582">
        <w:rPr>
          <w:rFonts w:ascii="Times New Roman" w:hAnsi="Times New Roman" w:cs="Times New Roman"/>
          <w:sz w:val="28"/>
          <w:szCs w:val="28"/>
        </w:rPr>
        <w:t>19.12.2016г.                                                                                             № 135</w:t>
      </w:r>
      <w:r w:rsidRPr="00654582">
        <w:rPr>
          <w:rFonts w:ascii="Times New Roman" w:hAnsi="Times New Roman" w:cs="Times New Roman"/>
          <w:sz w:val="28"/>
          <w:szCs w:val="28"/>
        </w:rPr>
        <w:t xml:space="preserve"> «</w:t>
      </w:r>
      <w:r w:rsidR="008F1916" w:rsidRPr="00654582">
        <w:rPr>
          <w:rFonts w:ascii="Times New Roman" w:hAnsi="Times New Roman" w:cs="Times New Roman"/>
          <w:color w:val="000000"/>
          <w:sz w:val="28"/>
          <w:szCs w:val="28"/>
        </w:rPr>
        <w:t>Об утверждении Требований к порядку разработки и принятия правовых актов о нормировании в сфере закупок для обеспечения муниципальных нужд Администрации Прутского сельсовета Павловского района Алтайского края, содержанию указанных актов и обеспечению их исполнения</w:t>
      </w:r>
      <w:r w:rsidRPr="00654582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C42E76" w:rsidRPr="001A7F54" w:rsidRDefault="00654582" w:rsidP="00C42E76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C42E76" w:rsidRPr="001A7F54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C42E76" w:rsidRPr="001A7F5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.</w:t>
      </w:r>
    </w:p>
    <w:p w:rsidR="00C42E76" w:rsidRPr="001A7F54" w:rsidRDefault="00654582" w:rsidP="00C42E76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C42E76" w:rsidRPr="001A7F54">
        <w:rPr>
          <w:rFonts w:ascii="Times New Roman" w:hAnsi="Times New Roman" w:cs="Times New Roman"/>
          <w:color w:val="000000"/>
          <w:sz w:val="28"/>
          <w:szCs w:val="28"/>
        </w:rPr>
        <w:t>.Контроль за исполнением настоящего постановления оставляю за собой.</w:t>
      </w:r>
    </w:p>
    <w:p w:rsidR="00C42E76" w:rsidRPr="00A14C6C" w:rsidRDefault="00C42E76" w:rsidP="00C42E76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4C6C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</w:t>
      </w:r>
      <w:r w:rsidR="001A7F5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A14C6C">
        <w:rPr>
          <w:rFonts w:ascii="Times New Roman" w:hAnsi="Times New Roman" w:cs="Times New Roman"/>
          <w:sz w:val="28"/>
          <w:szCs w:val="28"/>
        </w:rPr>
        <w:t xml:space="preserve">     И. В. Самсоненко</w:t>
      </w:r>
    </w:p>
    <w:p w:rsidR="00C42E76" w:rsidRPr="001A7F54" w:rsidRDefault="00C42E76" w:rsidP="001A7F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C42E76" w:rsidRPr="001A7F54" w:rsidRDefault="00C42E76" w:rsidP="001A7F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C42E76" w:rsidRPr="001A7F54" w:rsidRDefault="00C42E76" w:rsidP="001A7F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 Прутского сельсовета </w:t>
      </w:r>
    </w:p>
    <w:p w:rsidR="00C42E76" w:rsidRPr="00841C03" w:rsidRDefault="00C42E76" w:rsidP="001A7F54">
      <w:pPr>
        <w:spacing w:after="0"/>
        <w:jc w:val="right"/>
        <w:rPr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 </w:t>
      </w:r>
      <w:r w:rsidR="001A7F5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41F3F">
        <w:rPr>
          <w:rFonts w:ascii="Times New Roman" w:hAnsi="Times New Roman" w:cs="Times New Roman"/>
          <w:sz w:val="28"/>
          <w:szCs w:val="28"/>
        </w:rPr>
        <w:t>23</w:t>
      </w:r>
      <w:r w:rsidRPr="001A7F54">
        <w:rPr>
          <w:rFonts w:ascii="Times New Roman" w:hAnsi="Times New Roman" w:cs="Times New Roman"/>
          <w:sz w:val="28"/>
          <w:szCs w:val="28"/>
        </w:rPr>
        <w:t>.</w:t>
      </w:r>
      <w:r w:rsidR="00D41F3F">
        <w:rPr>
          <w:rFonts w:ascii="Times New Roman" w:hAnsi="Times New Roman" w:cs="Times New Roman"/>
          <w:sz w:val="28"/>
          <w:szCs w:val="28"/>
        </w:rPr>
        <w:t>12</w:t>
      </w:r>
      <w:r w:rsidRPr="001A7F54">
        <w:rPr>
          <w:rFonts w:ascii="Times New Roman" w:hAnsi="Times New Roman" w:cs="Times New Roman"/>
          <w:sz w:val="28"/>
          <w:szCs w:val="28"/>
        </w:rPr>
        <w:t>.2022№</w:t>
      </w:r>
      <w:r w:rsidR="00D41F3F">
        <w:rPr>
          <w:rFonts w:ascii="Times New Roman" w:hAnsi="Times New Roman" w:cs="Times New Roman"/>
          <w:sz w:val="28"/>
          <w:szCs w:val="28"/>
        </w:rPr>
        <w:t>57</w:t>
      </w:r>
      <w:r w:rsidRPr="001A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C42E76" w:rsidRPr="007010C8" w:rsidRDefault="00C42E76" w:rsidP="00C42E76">
      <w:pPr>
        <w:jc w:val="right"/>
        <w:rPr>
          <w:sz w:val="28"/>
          <w:szCs w:val="28"/>
        </w:rPr>
      </w:pPr>
    </w:p>
    <w:p w:rsidR="00C42E76" w:rsidRPr="007010C8" w:rsidRDefault="00C42E76" w:rsidP="00C42E76">
      <w:pPr>
        <w:rPr>
          <w:sz w:val="28"/>
          <w:szCs w:val="28"/>
        </w:rPr>
      </w:pPr>
    </w:p>
    <w:p w:rsidR="00C42E76" w:rsidRPr="007010C8" w:rsidRDefault="00C42E76" w:rsidP="00C42E76">
      <w:pPr>
        <w:rPr>
          <w:color w:val="000000"/>
          <w:spacing w:val="20"/>
          <w:sz w:val="28"/>
          <w:szCs w:val="28"/>
        </w:rPr>
      </w:pPr>
    </w:p>
    <w:p w:rsidR="00C42E76" w:rsidRPr="001A7F54" w:rsidRDefault="00C42E76" w:rsidP="001A7F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F54">
        <w:rPr>
          <w:rFonts w:ascii="Times New Roman" w:hAnsi="Times New Roman" w:cs="Times New Roman"/>
          <w:b/>
          <w:sz w:val="28"/>
          <w:szCs w:val="28"/>
        </w:rPr>
        <w:t>ТРЕБОВАНИЯ</w:t>
      </w:r>
    </w:p>
    <w:p w:rsidR="00C42E76" w:rsidRPr="001A7F54" w:rsidRDefault="00C42E76" w:rsidP="001A7F5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A7F54">
        <w:rPr>
          <w:rFonts w:ascii="Times New Roman" w:hAnsi="Times New Roman" w:cs="Times New Roman"/>
          <w:b/>
          <w:color w:val="000000"/>
          <w:sz w:val="28"/>
          <w:szCs w:val="28"/>
        </w:rPr>
        <w:t>к порядку разработки и принятия правовых актов о нормировании в сфере закупок для обеспечения муниципальных нужд, содержанию указанных актов и обеспечению их исполнения</w:t>
      </w:r>
    </w:p>
    <w:p w:rsidR="00C42E76" w:rsidRPr="001A7F54" w:rsidRDefault="00C42E76" w:rsidP="001A7F54">
      <w:pPr>
        <w:spacing w:after="0" w:line="240" w:lineRule="auto"/>
        <w:jc w:val="center"/>
        <w:rPr>
          <w:rFonts w:ascii="Times New Roman" w:hAnsi="Times New Roman" w:cs="Times New Roman"/>
          <w:color w:val="000000"/>
          <w:spacing w:val="20"/>
          <w:sz w:val="28"/>
          <w:szCs w:val="28"/>
        </w:rPr>
      </w:pP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</w:rPr>
        <w:t xml:space="preserve">    </w:t>
      </w:r>
      <w:r w:rsidRPr="001A7F54">
        <w:rPr>
          <w:rFonts w:ascii="Times New Roman" w:hAnsi="Times New Roman" w:cs="Times New Roman"/>
          <w:sz w:val="28"/>
          <w:szCs w:val="28"/>
        </w:rPr>
        <w:t>1. Настоящие Требования определяют требования к порядку разработки и принятия, содержанию, обеспечению исполнения следующих правовых актов: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а) администрации Прутского сельсовета, утверждающей: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правила определения требований к отдельным видам товаров, работ, услуг (в том числе предельные цены товаров, работ, услуг), закупаемым администрацией Прутского сельсовета Павловского района Алтайского края (далее – «администрация Прутского сельсовета») и подведомственными указанным органам казенными, бюджетными, автономными учреждениями и муниципальными унитарными предприятиями (далее – подведомственные учреждения);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правила определения нормативных затрат на обеспечение функций администрации Прутского сельсовета, включая подведомственные учреждения (далее – «нормативные затраты»);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б) администрации Прутского сельсовета, утверждающей: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требования к отдельным видам товаров, работ, услуг (в том числе предельные цены товаров, работ, услуг), закупаемым администрацией Прутского сельсовета и подведомственными указанным органам учреждениями;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нормативные затраты.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2. Правовые акты, указанные в подпункте «а» пункта 1 настоящих Требований, разрабатываются администрацией Прутского сельсовета в форме проектов постановлений администрации Прутского сельсовета. 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3. Правовые акты, указанные в подпункте «б» пункта 1 настоящих Требований, разрабатываются администрацией Прутского сельсовета в форме постановлений. 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4. Постановление администрации Прутского сельсовета, утверждающее правила определения требований к отдельным видам товаров, работ, услуг (в </w:t>
      </w:r>
      <w:r w:rsidRPr="001A7F54">
        <w:rPr>
          <w:rFonts w:ascii="Times New Roman" w:hAnsi="Times New Roman" w:cs="Times New Roman"/>
          <w:sz w:val="28"/>
          <w:szCs w:val="28"/>
        </w:rPr>
        <w:lastRenderedPageBreak/>
        <w:t>том числе предельные цены товаров, работ, услуг), закупаемым для обеспечения муниципальных нужд администрации Прутского сельсовета, должно устанавливать: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а) 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утверждаемый постановлением администрации Прутского сельсовета перечень отдельных видов товаров, работ, услуг;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A7F54">
        <w:rPr>
          <w:rFonts w:ascii="Times New Roman" w:hAnsi="Times New Roman" w:cs="Times New Roman"/>
          <w:sz w:val="28"/>
          <w:szCs w:val="28"/>
        </w:rPr>
        <w:t>б) порядок отбора отдельных видов товаров, работ, услуг (в том числе предельных цен товаров, работ, услуг), закупаемых администрацией Прутского сельсовета и подведомственными учреждениями (далее – «ведомственный перечень»);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в) примерную форму ведомственного перечня.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5. Постановление администрации Прутского сельсовета, утверждающее правила определения нормативных затрат, должно устанавливать: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а) порядок расчета нормативных затрат, в том числе формулы расчета;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б) требование об определении администрацией Прутского сельсовета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6. Правовые акты администрации Прутского сельсовета, утверждающие требования к отдельным видам товаров, работ, услуг, закупаемым администрацией Прутского сельсовета и подведомственными ей учреждениями, должны содержать следующие сведения: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а) 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б) перечень отдельных видов товаров, работ, услуг с указанием характеристик (свойств) и их значений.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7. Правовые акты администрации Прутского сельсовета, утверждающие нормативные затраты, должны определять: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а) порядок расчета нормативных затрат, для которых правилами определения нормативных затрат не установлен порядок расчета;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б) 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8. Администраций Прутского сельсовета разрабатывает и утверждает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9. Правовые акты, указанные в подпункте «б» пункта 1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lastRenderedPageBreak/>
        <w:t>10. Правовые акты, указанные в подпункте «б» пункта 1 настоящих Требований, могут предусматривать право руководителя администрации Прутского сельсовета утверждать нормативы количества и (или) нормативы цены товаров, работ, услуг.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11. 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12. Согласование и утверждение правовых актов, указанных в подпункте «а» пункта 1 настоящих Требований, осуществляется в порядке и сроки, установленные в соответствии с законодательством Алтайского края.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13. Администрация Прутского сельсовета до </w:t>
      </w:r>
      <w:r w:rsidRPr="001A7F54">
        <w:rPr>
          <w:rFonts w:ascii="Times New Roman" w:hAnsi="Times New Roman" w:cs="Times New Roman"/>
          <w:b/>
          <w:i/>
          <w:color w:val="0000FF"/>
          <w:sz w:val="28"/>
          <w:szCs w:val="28"/>
        </w:rPr>
        <w:t>1 сентября</w:t>
      </w:r>
      <w:r w:rsidRPr="001A7F54">
        <w:rPr>
          <w:rFonts w:ascii="Times New Roman" w:hAnsi="Times New Roman" w:cs="Times New Roman"/>
          <w:sz w:val="28"/>
          <w:szCs w:val="28"/>
        </w:rPr>
        <w:t xml:space="preserve"> текущего финансового года принимают правовые акты, указанные в подпункте «б» пункта 1 Требований.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абзаце третьем подпункта «б» пункта 1 настоящих Требований, до представления субъектами бюджетного планирования распределения бюджетных ассигнований в установленном порядке. 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14. Правовые акты, указанные в пункте 1 настоящих Требований, в течение </w:t>
      </w:r>
      <w:r w:rsidRPr="001A7F54">
        <w:rPr>
          <w:rFonts w:ascii="Times New Roman" w:hAnsi="Times New Roman" w:cs="Times New Roman"/>
          <w:b/>
          <w:i/>
          <w:color w:val="0000FF"/>
          <w:sz w:val="28"/>
          <w:szCs w:val="28"/>
        </w:rPr>
        <w:t>7 рабочих дней</w:t>
      </w:r>
      <w:r w:rsidRPr="001A7F54">
        <w:rPr>
          <w:rFonts w:ascii="Times New Roman" w:hAnsi="Times New Roman" w:cs="Times New Roman"/>
          <w:sz w:val="28"/>
          <w:szCs w:val="28"/>
        </w:rPr>
        <w:t xml:space="preserve"> со дня принятия размещаются в установленном порядке в единой информационной системе в сфере закупок.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15. Муниципальные органы согласовывают проекты правовых актов, указанных в подпункте «б» пункта 1 настоящих Требований, с отделом по экономике и социально – экономическому развитию района.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16. Для проведения обсуждения в целях осуществления общественного контроля администрация Прутского сельсовета размещает проекты правовых актов, указанных в пункте 1 настоящих Требований, и пояснительные записки к ним в установленном порядке в единой информационной системе в сфере закупок.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17. Срок проведения обсуждения в целях общественного контроля не может быть менее </w:t>
      </w:r>
      <w:r w:rsidRPr="001A7F54">
        <w:rPr>
          <w:rFonts w:ascii="Times New Roman" w:hAnsi="Times New Roman" w:cs="Times New Roman"/>
          <w:b/>
          <w:i/>
          <w:color w:val="0000FF"/>
          <w:sz w:val="28"/>
          <w:szCs w:val="28"/>
        </w:rPr>
        <w:t>5 календарных дней</w:t>
      </w:r>
      <w:r w:rsidRPr="001A7F54">
        <w:rPr>
          <w:rFonts w:ascii="Times New Roman" w:hAnsi="Times New Roman" w:cs="Times New Roman"/>
          <w:sz w:val="28"/>
          <w:szCs w:val="28"/>
        </w:rPr>
        <w:t xml:space="preserve"> со дня размещения проектов правовых актов, указанных в пункте 1 настоящих Требований, в единой информационной системе в сфере закупок.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18. Администрация Прутского сельсовета в соответствии с законодательством Российской Федерации и Алтайского края о порядке рассмотрения обращений граждан рассматривают предложения общественных объединений, юридических и физических лиц, поступившие в электронной или письменной форме, в срок не более </w:t>
      </w:r>
      <w:r w:rsidRPr="001A7F54">
        <w:rPr>
          <w:rFonts w:ascii="Times New Roman" w:hAnsi="Times New Roman" w:cs="Times New Roman"/>
          <w:b/>
          <w:i/>
          <w:color w:val="0000FF"/>
          <w:sz w:val="28"/>
          <w:szCs w:val="28"/>
        </w:rPr>
        <w:t>10 календарных дней</w:t>
      </w:r>
      <w:r w:rsidRPr="001A7F54">
        <w:rPr>
          <w:rFonts w:ascii="Times New Roman" w:hAnsi="Times New Roman" w:cs="Times New Roman"/>
          <w:sz w:val="28"/>
          <w:szCs w:val="28"/>
        </w:rPr>
        <w:t xml:space="preserve"> со дня поступления.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19. Администрация Прутского сельсовета не позднее </w:t>
      </w:r>
      <w:r w:rsidRPr="001A7F54">
        <w:rPr>
          <w:rFonts w:ascii="Times New Roman" w:hAnsi="Times New Roman" w:cs="Times New Roman"/>
          <w:b/>
          <w:i/>
          <w:color w:val="0000FF"/>
          <w:sz w:val="28"/>
          <w:szCs w:val="28"/>
        </w:rPr>
        <w:t>3 рабочих дней</w:t>
      </w:r>
      <w:r w:rsidRPr="001A7F54">
        <w:rPr>
          <w:rFonts w:ascii="Times New Roman" w:hAnsi="Times New Roman" w:cs="Times New Roman"/>
          <w:sz w:val="28"/>
          <w:szCs w:val="28"/>
        </w:rPr>
        <w:t xml:space="preserve"> со дня рассмотрения предложений общественных объединений, юридических и физических лиц размещают эти предложения и ответы на них в установленном порядке в единой информационной системе в сфере закупок.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20. По результатам обсуждения в целях общественного контроля администрация Прутского сельсовета принимает решение о внесении </w:t>
      </w:r>
      <w:r w:rsidRPr="001A7F54">
        <w:rPr>
          <w:rFonts w:ascii="Times New Roman" w:hAnsi="Times New Roman" w:cs="Times New Roman"/>
          <w:sz w:val="28"/>
          <w:szCs w:val="28"/>
        </w:rPr>
        <w:lastRenderedPageBreak/>
        <w:t>изменений в проекты правовых актов, указанных в пункте 1 настоящих Требований, с учетом предложений общественных объединений, юридических и физических лиц.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21. Проекты правовых актов, указанные в абзаце втором подпункта «а» и абзаце втором подпункта «б» пункта 1 настоящих Требований, подлежат обязательному предварительному обсуждению на заседаниях общественных советов при администрации Павловского района Алтайского края (далее – «общественный совет»).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Порядок рассмотрения указанных проектов правовых актов и принятия решений определяется положением об общественном совете, созданном при администрации Павловского района.</w:t>
      </w:r>
    </w:p>
    <w:p w:rsidR="00C42E76" w:rsidRPr="001A7F54" w:rsidRDefault="00C42E76" w:rsidP="001A7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 xml:space="preserve">22. Решение, принятое общественным советом, не позднее </w:t>
      </w:r>
      <w:r w:rsidRPr="001A7F54">
        <w:rPr>
          <w:rFonts w:ascii="Times New Roman" w:hAnsi="Times New Roman" w:cs="Times New Roman"/>
          <w:b/>
          <w:i/>
          <w:color w:val="0000FF"/>
          <w:sz w:val="28"/>
          <w:szCs w:val="28"/>
        </w:rPr>
        <w:t>7 рабочих дней</w:t>
      </w:r>
      <w:r w:rsidRPr="001A7F54">
        <w:rPr>
          <w:rFonts w:ascii="Times New Roman" w:hAnsi="Times New Roman" w:cs="Times New Roman"/>
          <w:sz w:val="28"/>
          <w:szCs w:val="28"/>
        </w:rPr>
        <w:t xml:space="preserve"> со дня принятия размещается администрацией Прутского сельсовета в установленном порядке в единой информационной системе в сфере закупок.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23. В случае принятия общественным советом решения о необходимости доработки проекта правового акта, указанного в абзаце втором подпункта «а» и (или) абзаце втором подпункта «б» пункта 1 настоящих Требований, администрация Прутского сельсовета утверждает указанные правовые акты после их доработки в соответствии с решениями, принятыми общественным советом.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24. Внесение изменений в правовые акты, указанные в пункте 1 настоящих Требований, осуществляется в случае внесения изменений в</w:t>
      </w:r>
      <w:r w:rsidRPr="001A7F5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A7F54">
        <w:rPr>
          <w:rFonts w:ascii="Times New Roman" w:hAnsi="Times New Roman" w:cs="Times New Roman"/>
          <w:sz w:val="28"/>
          <w:szCs w:val="28"/>
        </w:rPr>
        <w:t>решение Прутского сельского Собрания депутатов Алтайского края о местном бюджете на соответствующий финансовый год, а также изменений лимитов бюджетных обязательств и размера субсидий, доводимых соответственно до муниципальных казенных учреждений, муниципальных бюджетных учреждений, автономных учреждений, муниципальных унитарных предприятий. Внесение изменений в правовые акты осуществляется в порядке, установленном для их принятия.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FF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25. Правовые акты, предусмотренные подпунктом «б» пункта 1 настоящих Требований, пересматриваются администрацией Прутского сельсовета при необходимости.</w:t>
      </w:r>
    </w:p>
    <w:p w:rsidR="00C42E76" w:rsidRPr="001A7F54" w:rsidRDefault="00C42E76" w:rsidP="001A7F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F54">
        <w:rPr>
          <w:rFonts w:ascii="Times New Roman" w:hAnsi="Times New Roman" w:cs="Times New Roman"/>
          <w:sz w:val="28"/>
          <w:szCs w:val="28"/>
        </w:rPr>
        <w:t>26. В соответствии с законодательными и иными нормативными правовыми актами, регулирующими осуществление контроля и мониторинга в сфере закупок, муниципального финансового контроля, в ходе контроля и мониторинга в сфере закупок осуществляется проверка исполнения заказчиками положений правовых актов муниципальных органов, утверждающих требования к закупаемым ими и подведомственными учреждениями отдельным видам товаров, работ, услуг (в том числе предельные цены товаров, работ, услуг) и (или) нормативные затраты на обеспечение функций указанных органов, включая подведомственные учреждения.</w:t>
      </w:r>
    </w:p>
    <w:p w:rsidR="00C42E76" w:rsidRPr="001A7F54" w:rsidRDefault="001A7ECB" w:rsidP="001A7F5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64.05pt;margin-top:782.25pt;width:243pt;height:36pt;z-index:251661312;mso-position-horizontal-relative:page;mso-position-vertical-relative:page" strokecolor="white">
            <v:textbox style="mso-next-textbox:#_x0000_s1036">
              <w:txbxContent>
                <w:p w:rsidR="00C42E76" w:rsidRPr="00E35228" w:rsidRDefault="00C42E76" w:rsidP="00C42E76">
                  <w:pPr>
                    <w:rPr>
                      <w:szCs w:val="24"/>
                    </w:rPr>
                  </w:pPr>
                </w:p>
              </w:txbxContent>
            </v:textbox>
            <w10:wrap anchorx="page" anchory="page"/>
            <w10:anchorlock/>
          </v:shape>
        </w:pict>
      </w:r>
    </w:p>
    <w:p w:rsidR="00C42E76" w:rsidRPr="001A7F54" w:rsidRDefault="00C42E76" w:rsidP="001A7F5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C42E76" w:rsidRPr="001A7F54" w:rsidRDefault="00C42E76" w:rsidP="001A7F5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44C56" w:rsidRPr="00186C22" w:rsidRDefault="00A44C56" w:rsidP="001A7F54">
      <w:pPr>
        <w:spacing w:after="0" w:line="240" w:lineRule="exact"/>
        <w:ind w:left="11199"/>
        <w:rPr>
          <w:sz w:val="28"/>
          <w:szCs w:val="28"/>
        </w:rPr>
      </w:pPr>
    </w:p>
    <w:p w:rsidR="00A44C56" w:rsidRDefault="00A44C56" w:rsidP="00A44C56">
      <w:pPr>
        <w:jc w:val="center"/>
        <w:rPr>
          <w:sz w:val="28"/>
          <w:szCs w:val="28"/>
        </w:rPr>
      </w:pPr>
    </w:p>
    <w:p w:rsidR="00A44C56" w:rsidRPr="00DB5219" w:rsidRDefault="00A44C56" w:rsidP="00A44C56">
      <w:pPr>
        <w:rPr>
          <w:sz w:val="28"/>
          <w:szCs w:val="28"/>
        </w:rPr>
      </w:pPr>
    </w:p>
    <w:p w:rsidR="00A44C56" w:rsidRPr="00DB5219" w:rsidRDefault="00A44C56" w:rsidP="00A44C56">
      <w:pPr>
        <w:rPr>
          <w:sz w:val="28"/>
          <w:szCs w:val="28"/>
        </w:rPr>
      </w:pPr>
    </w:p>
    <w:p w:rsidR="00A44C56" w:rsidRPr="00DB5219" w:rsidRDefault="00A44C56" w:rsidP="00A44C56">
      <w:pPr>
        <w:rPr>
          <w:sz w:val="28"/>
          <w:szCs w:val="28"/>
        </w:rPr>
      </w:pPr>
    </w:p>
    <w:p w:rsidR="00A44C56" w:rsidRPr="00DB5219" w:rsidRDefault="00A44C56" w:rsidP="00A44C56">
      <w:pPr>
        <w:rPr>
          <w:sz w:val="28"/>
          <w:szCs w:val="28"/>
        </w:rPr>
      </w:pPr>
    </w:p>
    <w:p w:rsidR="00A44C56" w:rsidRPr="00DB5219" w:rsidRDefault="00A44C56" w:rsidP="00A44C56">
      <w:pPr>
        <w:tabs>
          <w:tab w:val="left" w:pos="2235"/>
        </w:tabs>
        <w:rPr>
          <w:sz w:val="28"/>
          <w:szCs w:val="28"/>
        </w:rPr>
        <w:sectPr w:rsidR="00A44C56" w:rsidRPr="00DB5219" w:rsidSect="00C42E76">
          <w:headerReference w:type="first" r:id="rId8"/>
          <w:pgSz w:w="11907" w:h="16840" w:code="9"/>
          <w:pgMar w:top="1134" w:right="851" w:bottom="1134" w:left="1701" w:header="397" w:footer="737" w:gutter="0"/>
          <w:cols w:space="720"/>
          <w:docGrid w:linePitch="272"/>
        </w:sectPr>
      </w:pPr>
      <w:r>
        <w:rPr>
          <w:sz w:val="28"/>
          <w:szCs w:val="28"/>
        </w:rPr>
        <w:tab/>
      </w:r>
    </w:p>
    <w:p w:rsidR="00D41F3F" w:rsidRPr="00D41F3F" w:rsidRDefault="00D41F3F" w:rsidP="00D41F3F">
      <w:pPr>
        <w:spacing w:line="240" w:lineRule="exact"/>
        <w:ind w:left="5250"/>
        <w:jc w:val="center"/>
        <w:rPr>
          <w:rFonts w:ascii="Times New Roman" w:hAnsi="Times New Roman" w:cs="Times New Roman"/>
          <w:sz w:val="28"/>
          <w:szCs w:val="28"/>
        </w:rPr>
      </w:pPr>
      <w:r w:rsidRPr="00D41F3F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D41F3F" w:rsidRPr="00D41F3F" w:rsidRDefault="00D41F3F" w:rsidP="00D41F3F">
      <w:pPr>
        <w:spacing w:line="240" w:lineRule="exact"/>
        <w:ind w:left="9214"/>
        <w:rPr>
          <w:rFonts w:ascii="Times New Roman" w:hAnsi="Times New Roman" w:cs="Times New Roman"/>
          <w:sz w:val="28"/>
          <w:szCs w:val="28"/>
        </w:rPr>
      </w:pPr>
      <w:r w:rsidRPr="00D41F3F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8"/>
          <w:szCs w:val="28"/>
        </w:rPr>
        <w:t>Прутского</w:t>
      </w:r>
      <w:r w:rsidRPr="00D41F3F">
        <w:rPr>
          <w:rFonts w:ascii="Times New Roman" w:hAnsi="Times New Roman" w:cs="Times New Roman"/>
          <w:sz w:val="28"/>
          <w:szCs w:val="28"/>
        </w:rPr>
        <w:t xml:space="preserve">  сельсовета</w:t>
      </w:r>
    </w:p>
    <w:p w:rsidR="00D41F3F" w:rsidRPr="00D41F3F" w:rsidRDefault="00D41F3F" w:rsidP="00D41F3F">
      <w:pPr>
        <w:spacing w:line="240" w:lineRule="exact"/>
        <w:ind w:left="9214"/>
        <w:rPr>
          <w:rFonts w:ascii="Times New Roman" w:hAnsi="Times New Roman" w:cs="Times New Roman"/>
          <w:sz w:val="28"/>
          <w:szCs w:val="28"/>
        </w:rPr>
      </w:pPr>
      <w:r w:rsidRPr="00D41F3F">
        <w:rPr>
          <w:rFonts w:ascii="Times New Roman" w:hAnsi="Times New Roman" w:cs="Times New Roman"/>
          <w:sz w:val="28"/>
          <w:szCs w:val="28"/>
        </w:rPr>
        <w:t>Павловского района  Алтайского края</w:t>
      </w:r>
    </w:p>
    <w:p w:rsidR="00D41F3F" w:rsidRPr="00D41F3F" w:rsidRDefault="00D41F3F" w:rsidP="00D41F3F">
      <w:pPr>
        <w:spacing w:after="20" w:line="240" w:lineRule="exact"/>
        <w:ind w:left="9214"/>
        <w:rPr>
          <w:rFonts w:ascii="Times New Roman" w:hAnsi="Times New Roman" w:cs="Times New Roman"/>
          <w:sz w:val="28"/>
          <w:szCs w:val="28"/>
        </w:rPr>
      </w:pPr>
      <w:r w:rsidRPr="00D41F3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D41F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D41F3F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Pr="00D41F3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57</w:t>
      </w:r>
    </w:p>
    <w:p w:rsidR="00D41F3F" w:rsidRPr="00D41F3F" w:rsidRDefault="00D41F3F" w:rsidP="00D41F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p w:rsidR="00D41F3F" w:rsidRPr="00D41F3F" w:rsidRDefault="00D41F3F" w:rsidP="00D41F3F">
      <w:pPr>
        <w:pStyle w:val="52"/>
        <w:shd w:val="clear" w:color="auto" w:fill="auto"/>
        <w:spacing w:before="0"/>
        <w:ind w:right="-29" w:firstLine="5500"/>
        <w:rPr>
          <w:rFonts w:ascii="Times New Roman" w:hAnsi="Times New Roman" w:cs="Times New Roman"/>
          <w:sz w:val="28"/>
          <w:szCs w:val="28"/>
        </w:rPr>
      </w:pPr>
      <w:r w:rsidRPr="00D41F3F">
        <w:rPr>
          <w:rFonts w:ascii="Times New Roman" w:hAnsi="Times New Roman" w:cs="Times New Roman"/>
          <w:sz w:val="28"/>
          <w:szCs w:val="28"/>
        </w:rPr>
        <w:t>ВЕДОМСТВЕННЫЙ ПЕРЕЧЕНЬ</w:t>
      </w:r>
    </w:p>
    <w:p w:rsidR="00D41F3F" w:rsidRPr="00D41F3F" w:rsidRDefault="00D41F3F" w:rsidP="00D41F3F">
      <w:pPr>
        <w:pStyle w:val="52"/>
        <w:shd w:val="clear" w:color="auto" w:fill="auto"/>
        <w:spacing w:before="0"/>
        <w:ind w:right="-29"/>
        <w:jc w:val="center"/>
        <w:rPr>
          <w:rFonts w:ascii="Times New Roman" w:hAnsi="Times New Roman" w:cs="Times New Roman"/>
          <w:sz w:val="28"/>
          <w:szCs w:val="28"/>
        </w:rPr>
      </w:pPr>
      <w:r w:rsidRPr="00D41F3F">
        <w:rPr>
          <w:rFonts w:ascii="Times New Roman" w:hAnsi="Times New Roman" w:cs="Times New Roman"/>
          <w:sz w:val="28"/>
          <w:szCs w:val="28"/>
        </w:rPr>
        <w:t xml:space="preserve">отдельных видов товаров, работ, услуг, в отношении которых определяются требования к их потребительским свойствам (в том числе характеристики качества) и иным характеристикам (в том числе предельные цены товаров, работ, услуг), закупаемых администрацией </w:t>
      </w:r>
      <w:r>
        <w:rPr>
          <w:rFonts w:ascii="Times New Roman" w:hAnsi="Times New Roman" w:cs="Times New Roman"/>
          <w:sz w:val="28"/>
          <w:szCs w:val="28"/>
        </w:rPr>
        <w:t>Прутского</w:t>
      </w:r>
      <w:r w:rsidRPr="00D41F3F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D41F3F">
        <w:rPr>
          <w:rFonts w:ascii="Times New Roman" w:hAnsi="Times New Roman" w:cs="Times New Roman"/>
          <w:color w:val="000000"/>
          <w:sz w:val="28"/>
          <w:szCs w:val="28"/>
        </w:rPr>
        <w:t xml:space="preserve"> Павловского района</w:t>
      </w:r>
      <w:r w:rsidRPr="00D41F3F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11"/>
        <w:gridCol w:w="3791"/>
        <w:gridCol w:w="1836"/>
        <w:gridCol w:w="846"/>
        <w:gridCol w:w="850"/>
        <w:gridCol w:w="3406"/>
        <w:gridCol w:w="3359"/>
      </w:tblGrid>
      <w:tr w:rsidR="00D41F3F" w:rsidRPr="00D41F3F" w:rsidTr="00EB2D7D">
        <w:trPr>
          <w:trHeight w:hRule="exact" w:val="443"/>
          <w:jc w:val="center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16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Код по ОКПД2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16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Наименование отдельных видов товаров, работ, услуг</w:t>
            </w:r>
          </w:p>
        </w:tc>
        <w:tc>
          <w:tcPr>
            <w:tcW w:w="1029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D41F3F" w:rsidRPr="00D41F3F" w:rsidTr="00EB2D7D">
        <w:trPr>
          <w:trHeight w:hRule="exact" w:val="223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измерения</w:t>
            </w:r>
          </w:p>
        </w:tc>
        <w:tc>
          <w:tcPr>
            <w:tcW w:w="67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значение характеристики</w:t>
            </w:r>
          </w:p>
        </w:tc>
      </w:tr>
      <w:tr w:rsidR="00D41F3F" w:rsidRPr="00D41F3F" w:rsidTr="00EB2D7D">
        <w:trPr>
          <w:trHeight w:hRule="exact" w:val="436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6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09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должности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Прутского</w:t>
            </w:r>
            <w:r w:rsidRPr="00D41F3F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 Павловского района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Алтайского края</w:t>
            </w:r>
          </w:p>
        </w:tc>
      </w:tr>
      <w:tr w:rsidR="00D41F3F" w:rsidRPr="00D41F3F" w:rsidTr="00EB2D7D">
        <w:trPr>
          <w:trHeight w:hRule="exact" w:val="1300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16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код по ОКЕИ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наймен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ование</w:t>
            </w:r>
            <w:proofErr w:type="spellEnd"/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1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Руководитель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Прутского</w:t>
            </w:r>
            <w:r w:rsidRPr="00D41F3F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 Павловского района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Алтайского края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12" w:lineRule="exact"/>
              <w:ind w:right="3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иные муниципальные служащие, сотрудники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Прутского</w:t>
            </w:r>
            <w:r w:rsidRPr="00D41F3F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 Павловского района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Алтайского края</w:t>
            </w:r>
          </w:p>
        </w:tc>
      </w:tr>
      <w:tr w:rsidR="00D41F3F" w:rsidRPr="00D41F3F" w:rsidTr="00EB2D7D">
        <w:trPr>
          <w:trHeight w:hRule="exact" w:val="238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D41F3F" w:rsidRPr="00D41F3F" w:rsidTr="00EB2D7D">
        <w:trPr>
          <w:trHeight w:hRule="exact" w:val="270"/>
          <w:jc w:val="center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26.20.11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Компьютеры портативные, массой не более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D41F3F">
                <w:rPr>
                  <w:rStyle w:val="81"/>
                  <w:rFonts w:ascii="Times New Roman" w:hAnsi="Times New Roman" w:cs="Times New Roman"/>
                  <w:sz w:val="20"/>
                  <w:szCs w:val="20"/>
                </w:rPr>
                <w:t>10 кг</w:t>
              </w:r>
            </w:smartTag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 Пояснения по требуемой продукции: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lastRenderedPageBreak/>
              <w:t>ноутбуки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lastRenderedPageBreak/>
              <w:t>размер экрана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17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17</w:t>
            </w:r>
          </w:p>
        </w:tc>
      </w:tr>
      <w:tr w:rsidR="00D41F3F" w:rsidRPr="00D41F3F" w:rsidTr="00EB2D7D">
        <w:trPr>
          <w:trHeight w:hRule="exact" w:val="274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экрана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LCD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LCD</w:t>
            </w:r>
          </w:p>
        </w:tc>
      </w:tr>
      <w:tr w:rsidR="00D41F3F" w:rsidRPr="00D41F3F" w:rsidTr="00EB2D7D">
        <w:trPr>
          <w:trHeight w:hRule="exact" w:val="241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3</w:t>
            </w:r>
          </w:p>
        </w:tc>
      </w:tr>
      <w:tr w:rsidR="00D41F3F" w:rsidRPr="00D41F3F" w:rsidTr="00EB2D7D">
        <w:trPr>
          <w:trHeight w:hRule="exact" w:val="238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процессора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2 ядер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2 ядер</w:t>
            </w:r>
          </w:p>
        </w:tc>
      </w:tr>
      <w:tr w:rsidR="00D41F3F" w:rsidRPr="00D41F3F" w:rsidTr="00EB2D7D">
        <w:trPr>
          <w:trHeight w:hRule="exact" w:val="238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ГГц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3,4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3,4</w:t>
            </w:r>
          </w:p>
        </w:tc>
      </w:tr>
      <w:tr w:rsidR="00D41F3F" w:rsidRPr="00D41F3F" w:rsidTr="00EB2D7D">
        <w:trPr>
          <w:trHeight w:hRule="exact" w:val="698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размер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оперативной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памяти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8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8</w:t>
            </w:r>
          </w:p>
        </w:tc>
      </w:tr>
      <w:tr w:rsidR="00D41F3F" w:rsidRPr="00D41F3F" w:rsidTr="00EB2D7D">
        <w:trPr>
          <w:trHeight w:hRule="exact" w:val="259"/>
          <w:jc w:val="center"/>
        </w:trPr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1000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1000</w:t>
            </w:r>
          </w:p>
        </w:tc>
      </w:tr>
      <w:tr w:rsidR="00D41F3F" w:rsidRPr="00D41F3F" w:rsidTr="00EB2D7D">
        <w:trPr>
          <w:trHeight w:hRule="exact" w:val="320"/>
          <w:jc w:val="center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692"/>
        <w:tblOverlap w:val="never"/>
        <w:tblW w:w="154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911"/>
        <w:gridCol w:w="3791"/>
        <w:gridCol w:w="1836"/>
        <w:gridCol w:w="846"/>
        <w:gridCol w:w="850"/>
        <w:gridCol w:w="3406"/>
        <w:gridCol w:w="3373"/>
      </w:tblGrid>
      <w:tr w:rsidR="00D41F3F" w:rsidRPr="00D41F3F" w:rsidTr="00EB2D7D">
        <w:trPr>
          <w:trHeight w:hRule="exact" w:val="493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оптический при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softHyphen/>
              <w:t>вод,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DVD </w:t>
            </w:r>
            <w:r w:rsidRPr="00D41F3F">
              <w:rPr>
                <w:rStyle w:val="Georgia"/>
                <w:rFonts w:ascii="Times New Roman" w:eastAsia="Courier New" w:hAnsi="Times New Roman" w:cs="Times New Roman"/>
                <w:sz w:val="20"/>
                <w:szCs w:val="20"/>
              </w:rPr>
              <w:t>±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DVD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±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</w:p>
        </w:tc>
      </w:tr>
      <w:tr w:rsidR="00D41F3F" w:rsidRPr="00D41F3F" w:rsidTr="00EB2D7D">
        <w:trPr>
          <w:trHeight w:hRule="exact" w:val="695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наличие модулей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Wi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-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Fi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, поддержки 3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UMTS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Wi-fi 802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lb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/g/n, Bluetooth 4.0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Wi-fi 802.1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lb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/g/n, Bluetooth 4.0</w:t>
            </w:r>
          </w:p>
        </w:tc>
      </w:tr>
      <w:tr w:rsidR="00D41F3F" w:rsidRPr="00D41F3F" w:rsidTr="00EB2D7D">
        <w:trPr>
          <w:trHeight w:hRule="exact" w:val="266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видеоадаптера,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встроенный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встроенный</w:t>
            </w:r>
          </w:p>
        </w:tc>
      </w:tr>
      <w:tr w:rsidR="00D41F3F" w:rsidRPr="00D41F3F" w:rsidTr="00EB2D7D">
        <w:trPr>
          <w:trHeight w:hRule="exact" w:val="241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время работы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41F3F" w:rsidRPr="00D41F3F" w:rsidTr="00EB2D7D">
        <w:trPr>
          <w:trHeight w:hRule="exact" w:val="1379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пред у ста и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овл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ен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н о 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программное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обеспечение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пакет офисных программ (текстовый редактор, редактор таблиц, информационный менеджер с функциями почтового клиента, программа подготовки и просмотра презентаций)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пакет офисных программ (текстовый редактор, редактор таблиц, информационный менеджер с функциями почтового клиента, программа подготовки и просмотра презентаций)</w:t>
            </w:r>
          </w:p>
        </w:tc>
      </w:tr>
      <w:tr w:rsidR="00D41F3F" w:rsidRPr="00D41F3F" w:rsidTr="00EB2D7D">
        <w:trPr>
          <w:trHeight w:hRule="exact" w:val="468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операционная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система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41F3F" w:rsidRPr="00D41F3F" w:rsidTr="00EB2D7D">
        <w:trPr>
          <w:trHeight w:hRule="exact" w:val="472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поддержка </w:t>
            </w:r>
            <w:smartTag w:uri="urn:schemas-microsoft-com:office:smarttags" w:element="metricconverter">
              <w:smartTagPr>
                <w:attr w:name="ProductID" w:val="3 G"/>
              </w:smartTagPr>
              <w:r w:rsidRPr="00D41F3F">
                <w:rPr>
                  <w:rStyle w:val="81"/>
                  <w:rFonts w:ascii="Times New Roman" w:hAnsi="Times New Roman" w:cs="Times New Roman"/>
                  <w:sz w:val="20"/>
                  <w:szCs w:val="20"/>
                </w:rPr>
                <w:t xml:space="preserve">3 </w:t>
              </w:r>
              <w:r w:rsidRPr="00D41F3F">
                <w:rPr>
                  <w:rStyle w:val="81"/>
                  <w:rFonts w:ascii="Times New Roman" w:hAnsi="Times New Roman" w:cs="Times New Roman"/>
                  <w:sz w:val="20"/>
                  <w:szCs w:val="20"/>
                  <w:lang w:val="en-US"/>
                </w:rPr>
                <w:t>G</w:t>
              </w:r>
            </w:smartTag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(UMTS),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</w:tr>
      <w:tr w:rsidR="00D41F3F" w:rsidRPr="00D41F3F" w:rsidTr="00EB2D7D">
        <w:trPr>
          <w:trHeight w:hRule="exact" w:val="241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50 000</w:t>
            </w:r>
          </w:p>
        </w:tc>
      </w:tr>
      <w:tr w:rsidR="00D41F3F" w:rsidRPr="00D41F3F" w:rsidTr="00EB2D7D">
        <w:trPr>
          <w:trHeight w:hRule="exact" w:val="277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26.20.11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Компьютеры портативные, массой не более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D41F3F">
                <w:rPr>
                  <w:rStyle w:val="81"/>
                  <w:rFonts w:ascii="Times New Roman" w:hAnsi="Times New Roman" w:cs="Times New Roman"/>
                  <w:sz w:val="20"/>
                  <w:szCs w:val="20"/>
                </w:rPr>
                <w:t>10 кг</w:t>
              </w:r>
            </w:smartTag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 Пояснения по требуемой продукции: планшетные компьютеры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размер экрана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10,1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10,1</w:t>
            </w:r>
          </w:p>
        </w:tc>
      </w:tr>
      <w:tr w:rsidR="00D41F3F" w:rsidRPr="00D41F3F" w:rsidTr="00EB2D7D">
        <w:trPr>
          <w:trHeight w:hRule="exact" w:val="281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экрана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LCD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LCD</w:t>
            </w:r>
          </w:p>
        </w:tc>
      </w:tr>
      <w:tr w:rsidR="00D41F3F" w:rsidRPr="00D41F3F" w:rsidTr="00EB2D7D">
        <w:trPr>
          <w:trHeight w:hRule="exact" w:val="241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0,7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0,7</w:t>
            </w:r>
          </w:p>
        </w:tc>
      </w:tr>
      <w:tr w:rsidR="00D41F3F" w:rsidRPr="00D41F3F" w:rsidTr="00EB2D7D">
        <w:trPr>
          <w:trHeight w:hRule="exact" w:val="241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процессора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2 ядер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2 ядер</w:t>
            </w:r>
          </w:p>
        </w:tc>
      </w:tr>
      <w:tr w:rsidR="00D41F3F" w:rsidRPr="00D41F3F" w:rsidTr="00EB2D7D">
        <w:trPr>
          <w:trHeight w:hRule="exact" w:val="234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ГГц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1,5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1,5</w:t>
            </w:r>
          </w:p>
        </w:tc>
      </w:tr>
      <w:tr w:rsidR="00D41F3F" w:rsidRPr="00D41F3F" w:rsidTr="00EB2D7D">
        <w:trPr>
          <w:trHeight w:hRule="exact" w:val="698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размер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оперативной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памяти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</w:t>
            </w:r>
          </w:p>
        </w:tc>
      </w:tr>
      <w:tr w:rsidR="00D41F3F" w:rsidRPr="00D41F3F" w:rsidTr="00EB2D7D">
        <w:trPr>
          <w:trHeight w:hRule="exact" w:val="263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16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16</w:t>
            </w:r>
          </w:p>
        </w:tc>
      </w:tr>
      <w:tr w:rsidR="00D41F3F" w:rsidRPr="00D41F3F" w:rsidTr="00EB2D7D">
        <w:trPr>
          <w:trHeight w:hRule="exact" w:val="284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</w:p>
        </w:tc>
      </w:tr>
      <w:tr w:rsidR="00D41F3F" w:rsidRPr="00D41F3F" w:rsidTr="00EB2D7D">
        <w:trPr>
          <w:trHeight w:hRule="exact" w:val="472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оптический при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softHyphen/>
              <w:t>вод,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DVD </w:t>
            </w:r>
            <w:r w:rsidRPr="00D41F3F">
              <w:rPr>
                <w:rStyle w:val="Georgia"/>
                <w:rFonts w:ascii="Times New Roman" w:eastAsia="Courier New" w:hAnsi="Times New Roman" w:cs="Times New Roman"/>
                <w:sz w:val="20"/>
                <w:szCs w:val="20"/>
              </w:rPr>
              <w:t>±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DVD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±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</w:p>
        </w:tc>
      </w:tr>
      <w:tr w:rsidR="00D41F3F" w:rsidRPr="00D41F3F" w:rsidTr="00EB2D7D">
        <w:trPr>
          <w:trHeight w:hRule="exact" w:val="695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наличие модулей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Wi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-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Fi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поддержки 3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UMTS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Wi-fi 802.1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lb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/g/n, Bluetooth 4.0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Wi-fi 802.1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lb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/g/n, Bluetooth 4.0</w:t>
            </w:r>
          </w:p>
        </w:tc>
      </w:tr>
      <w:tr w:rsidR="00D41F3F" w:rsidRPr="00D41F3F" w:rsidTr="00EB2D7D">
        <w:trPr>
          <w:trHeight w:hRule="exact" w:val="259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видеоадаптера,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встроенный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встроенный</w:t>
            </w:r>
          </w:p>
        </w:tc>
      </w:tr>
      <w:tr w:rsidR="00D41F3F" w:rsidRPr="00D41F3F" w:rsidTr="00EB2D7D">
        <w:trPr>
          <w:trHeight w:hRule="exact" w:val="238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время работы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18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18</w:t>
            </w:r>
          </w:p>
        </w:tc>
      </w:tr>
      <w:tr w:rsidR="00D41F3F" w:rsidRPr="00D41F3F" w:rsidTr="00EB2D7D">
        <w:trPr>
          <w:trHeight w:hRule="exact" w:val="702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предустановленное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программное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обеспечение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</w:tr>
      <w:tr w:rsidR="00D41F3F" w:rsidRPr="00D41F3F" w:rsidTr="00EB2D7D">
        <w:trPr>
          <w:trHeight w:hRule="exact" w:val="468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операционная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система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41F3F" w:rsidRPr="00D41F3F" w:rsidTr="00EB2D7D">
        <w:trPr>
          <w:trHeight w:hRule="exact" w:val="245"/>
        </w:trPr>
        <w:tc>
          <w:tcPr>
            <w:tcW w:w="4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</w:tr>
      <w:tr w:rsidR="00D41F3F" w:rsidRPr="00D41F3F" w:rsidTr="00EB2D7D">
        <w:trPr>
          <w:trHeight w:hRule="exact" w:val="270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26.20.15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Машины вычислительные электронные цифровые прочие, содержащие или не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моноблок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моноблок</w:t>
            </w:r>
          </w:p>
        </w:tc>
      </w:tr>
      <w:tr w:rsidR="00D41F3F" w:rsidRPr="00D41F3F" w:rsidTr="00EB2D7D">
        <w:trPr>
          <w:trHeight w:hRule="exact" w:val="302"/>
        </w:trPr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размер экрана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24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24</w:t>
            </w: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vanish/>
        </w:rPr>
      </w:pPr>
    </w:p>
    <w:tbl>
      <w:tblPr>
        <w:tblpPr w:leftFromText="180" w:rightFromText="180" w:horzAnchor="margin" w:tblpY="-686"/>
        <w:tblOverlap w:val="never"/>
        <w:tblW w:w="1546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911"/>
        <w:gridCol w:w="3794"/>
        <w:gridCol w:w="1832"/>
        <w:gridCol w:w="846"/>
        <w:gridCol w:w="853"/>
        <w:gridCol w:w="3406"/>
        <w:gridCol w:w="3366"/>
      </w:tblGrid>
      <w:tr w:rsidR="00D41F3F" w:rsidRPr="00D41F3F" w:rsidTr="00EB2D7D">
        <w:trPr>
          <w:trHeight w:hRule="exact" w:val="25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содержащие в одном корпусе одно или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процессора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2 ядер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2 ядер</w:t>
            </w:r>
          </w:p>
        </w:tc>
      </w:tr>
      <w:tr w:rsidR="00D41F3F" w:rsidRPr="00D41F3F" w:rsidTr="00EB2D7D">
        <w:trPr>
          <w:trHeight w:hRule="exact" w:val="241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два из следующих устройств для авто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softHyphen/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2931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2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ГГц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</w:t>
            </w:r>
          </w:p>
        </w:tc>
      </w:tr>
      <w:tr w:rsidR="00D41F3F" w:rsidRPr="00D41F3F" w:rsidTr="00EB2D7D">
        <w:trPr>
          <w:trHeight w:hRule="exact" w:val="706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матической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обработки данных: запо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softHyphen/>
              <w:t>минающие устройства, устройства ввода, устройства вывода. Пояснения по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размер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оперативной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памяти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2552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4</w:t>
            </w:r>
          </w:p>
        </w:tc>
      </w:tr>
      <w:tr w:rsidR="00D41F3F" w:rsidRPr="00D41F3F" w:rsidTr="00EB2D7D">
        <w:trPr>
          <w:trHeight w:hRule="exact" w:val="256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требуемой продукции: рабочие станции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2552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500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500</w:t>
            </w:r>
          </w:p>
        </w:tc>
      </w:tr>
      <w:tr w:rsidR="00D41F3F" w:rsidRPr="00D41F3F" w:rsidTr="00EB2D7D">
        <w:trPr>
          <w:trHeight w:hRule="exact" w:val="288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вывода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</w:p>
        </w:tc>
      </w:tr>
      <w:tr w:rsidR="00D41F3F" w:rsidRPr="00D41F3F" w:rsidTr="00EB2D7D">
        <w:trPr>
          <w:trHeight w:hRule="exact" w:val="238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оптический привод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DVD </w:t>
            </w:r>
            <w:r w:rsidRPr="00D41F3F">
              <w:rPr>
                <w:rStyle w:val="Georgia"/>
                <w:rFonts w:ascii="Times New Roman" w:eastAsia="Courier New" w:hAnsi="Times New Roman" w:cs="Times New Roman"/>
                <w:sz w:val="20"/>
                <w:szCs w:val="20"/>
              </w:rPr>
              <w:t>±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DVD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±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</w:p>
        </w:tc>
      </w:tr>
      <w:tr w:rsidR="00D41F3F" w:rsidRPr="00D41F3F" w:rsidTr="00EB2D7D">
        <w:trPr>
          <w:trHeight w:hRule="exact" w:val="256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видеоадаптера,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встроенный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встроенный</w:t>
            </w:r>
          </w:p>
        </w:tc>
      </w:tr>
      <w:tr w:rsidR="00D41F3F" w:rsidRPr="00D41F3F" w:rsidTr="00EB2D7D">
        <w:trPr>
          <w:trHeight w:hRule="exact" w:val="245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время работы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41F3F" w:rsidRPr="00D41F3F" w:rsidTr="00EB2D7D">
        <w:trPr>
          <w:trHeight w:hRule="exact" w:val="1386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предустановленное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программное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обеспечение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пакет офисных программ (текстовый редактор, редактор таблиц, информационный менеджер с функциями почтового клиента, программа подготовки и просмотра презентаций)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пакет офисных программ (текстовый редактор, редактор таблиц, информационный менеджер с функциями почтового клиента, программа подготовки и просмотра презентаций)</w:t>
            </w:r>
          </w:p>
        </w:tc>
      </w:tr>
      <w:tr w:rsidR="00D41F3F" w:rsidRPr="00D41F3F" w:rsidTr="00EB2D7D">
        <w:trPr>
          <w:trHeight w:hRule="exact" w:val="472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операционная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система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41F3F" w:rsidRPr="00D41F3F" w:rsidTr="00EB2D7D">
        <w:trPr>
          <w:trHeight w:hRule="exact" w:val="479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45 000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45 000</w:t>
            </w:r>
          </w:p>
        </w:tc>
      </w:tr>
      <w:tr w:rsidR="00D41F3F" w:rsidRPr="00D41F3F" w:rsidTr="00EB2D7D">
        <w:trPr>
          <w:trHeight w:hRule="exact" w:val="27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26.20.15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Машины вычислительные электронные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Системный блок и монитор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Системный блок и монитор</w:t>
            </w:r>
          </w:p>
        </w:tc>
      </w:tr>
      <w:tr w:rsidR="00D41F3F" w:rsidRPr="00D41F3F" w:rsidTr="00EB2D7D">
        <w:trPr>
          <w:trHeight w:hRule="exact" w:val="277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цифровые прочие, содержащие или не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размер монитора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039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24</w:t>
            </w:r>
          </w:p>
        </w:tc>
      </w:tr>
      <w:tr w:rsidR="00D41F3F" w:rsidRPr="00D41F3F" w:rsidTr="00EB2D7D">
        <w:trPr>
          <w:trHeight w:hRule="exact" w:val="284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содержащие в одном корпусе одно или два из следующих устройств для авто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softHyphen/>
              <w:t>матической обработки данных: запо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softHyphen/>
              <w:t>минающие устройства, устройства ввода, устройства вывода. Пояснения по требуемой продукции: компьютеры персональные настольные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экрана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LCD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LCD</w:t>
            </w:r>
          </w:p>
        </w:tc>
      </w:tr>
      <w:tr w:rsidR="00D41F3F" w:rsidRPr="00D41F3F" w:rsidTr="00EB2D7D">
        <w:trPr>
          <w:trHeight w:hRule="exact" w:val="241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процессора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2 ядер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2 ядер</w:t>
            </w:r>
          </w:p>
        </w:tc>
      </w:tr>
      <w:tr w:rsidR="00D41F3F" w:rsidRPr="00D41F3F" w:rsidTr="00EB2D7D">
        <w:trPr>
          <w:trHeight w:hRule="exact" w:val="245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2931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ГГц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3,4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3,4</w:t>
            </w:r>
          </w:p>
        </w:tc>
      </w:tr>
      <w:tr w:rsidR="00D41F3F" w:rsidRPr="00D41F3F" w:rsidTr="00EB2D7D">
        <w:trPr>
          <w:trHeight w:hRule="exact" w:val="688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размер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оперативной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памяти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2552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8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8</w:t>
            </w:r>
          </w:p>
        </w:tc>
      </w:tr>
      <w:tr w:rsidR="00D41F3F" w:rsidRPr="00D41F3F" w:rsidTr="00EB2D7D">
        <w:trPr>
          <w:trHeight w:hRule="exact" w:val="263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2552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1000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1000</w:t>
            </w:r>
          </w:p>
        </w:tc>
      </w:tr>
      <w:tr w:rsidR="00D41F3F" w:rsidRPr="00D41F3F" w:rsidTr="00EB2D7D">
        <w:trPr>
          <w:trHeight w:hRule="exact" w:val="288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</w:p>
        </w:tc>
      </w:tr>
      <w:tr w:rsidR="00D41F3F" w:rsidRPr="00D41F3F" w:rsidTr="00EB2D7D">
        <w:trPr>
          <w:trHeight w:hRule="exact" w:val="472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оптический при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softHyphen/>
              <w:t>вод,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DVD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±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DVD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±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</w:p>
        </w:tc>
      </w:tr>
      <w:tr w:rsidR="00D41F3F" w:rsidRPr="00D41F3F" w:rsidTr="00EB2D7D">
        <w:trPr>
          <w:trHeight w:hRule="exact" w:val="256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видеоадаптера,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встроенный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встроенный</w:t>
            </w:r>
          </w:p>
        </w:tc>
      </w:tr>
      <w:tr w:rsidR="00D41F3F" w:rsidRPr="00D41F3F" w:rsidTr="00EB2D7D">
        <w:trPr>
          <w:trHeight w:hRule="exact" w:val="238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время работы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41F3F" w:rsidRPr="00D41F3F" w:rsidTr="00EB2D7D">
        <w:trPr>
          <w:trHeight w:hRule="exact" w:val="1390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предустановленное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программное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обеспечение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пакет офисных программ (текстовый редактор, редактор таблиц, информационный менеджер с функциями почтового клиента, программа подготовки и просмотра презентаций)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пакет офисных программ (текстовый редактор, редактор таблиц, информационный менеджер с функциями почтового клиента, программа подготовки и просмотра презентаций)</w:t>
            </w:r>
          </w:p>
        </w:tc>
      </w:tr>
      <w:tr w:rsidR="00D41F3F" w:rsidRPr="00D41F3F" w:rsidTr="00EB2D7D">
        <w:trPr>
          <w:trHeight w:hRule="exact" w:val="464"/>
        </w:trPr>
        <w:tc>
          <w:tcPr>
            <w:tcW w:w="46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операционная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система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41F3F" w:rsidRPr="00D41F3F" w:rsidTr="00EB2D7D">
        <w:trPr>
          <w:trHeight w:hRule="exact" w:val="270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50 000</w:t>
            </w: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vanish/>
        </w:rPr>
      </w:pPr>
    </w:p>
    <w:tbl>
      <w:tblPr>
        <w:tblpPr w:leftFromText="180" w:rightFromText="180" w:horzAnchor="margin" w:tblpY="-401"/>
        <w:tblOverlap w:val="never"/>
        <w:tblW w:w="154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911"/>
        <w:gridCol w:w="3791"/>
        <w:gridCol w:w="1836"/>
        <w:gridCol w:w="846"/>
        <w:gridCol w:w="850"/>
        <w:gridCol w:w="3413"/>
        <w:gridCol w:w="3366"/>
      </w:tblGrid>
      <w:tr w:rsidR="00D41F3F" w:rsidRPr="00D41F3F" w:rsidTr="00EB2D7D">
        <w:trPr>
          <w:trHeight w:hRule="exact" w:val="29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40 000</w:t>
            </w:r>
          </w:p>
        </w:tc>
      </w:tr>
      <w:tr w:rsidR="00D41F3F" w:rsidRPr="00D41F3F" w:rsidTr="00EB2D7D">
        <w:trPr>
          <w:trHeight w:hRule="exact" w:val="245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26.20.16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Устройства ввода/вывода данных,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lastRenderedPageBreak/>
              <w:t>содержащие или не содержащие в одном корпусе запоминающие устройства. Пояснения по требуемой продукции: принтеры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lastRenderedPageBreak/>
              <w:t>метод печати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лазерный, светодиодный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лазерный, светодиодный</w:t>
            </w:r>
          </w:p>
        </w:tc>
      </w:tr>
      <w:tr w:rsidR="00D41F3F" w:rsidRPr="00D41F3F" w:rsidTr="00EB2D7D">
        <w:trPr>
          <w:trHeight w:hRule="exact" w:val="23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цветность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черно - белый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</w:tr>
      <w:tr w:rsidR="00D41F3F" w:rsidRPr="00D41F3F" w:rsidTr="00EB2D7D">
        <w:trPr>
          <w:trHeight w:hRule="exact" w:val="475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максимальный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формат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</w:tr>
      <w:tr w:rsidR="00D41F3F" w:rsidRPr="00D41F3F" w:rsidTr="00EB2D7D">
        <w:trPr>
          <w:trHeight w:hRule="exact" w:val="245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скорость печати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не более 30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стр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/мин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30 стр./мин</w:t>
            </w:r>
          </w:p>
        </w:tc>
      </w:tr>
      <w:tr w:rsidR="00D41F3F" w:rsidRPr="00D41F3F" w:rsidTr="00EB2D7D">
        <w:trPr>
          <w:trHeight w:hRule="exact" w:val="46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скорость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сканирования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не более 40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стр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/мин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40 стр. А4/мин</w:t>
            </w:r>
          </w:p>
        </w:tc>
      </w:tr>
      <w:tr w:rsidR="00D41F3F" w:rsidRPr="00D41F3F" w:rsidTr="00EB2D7D">
        <w:trPr>
          <w:trHeight w:hRule="exact" w:val="1620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дополнительных модулей и интерфейсов (сетевой интерфейс, устройства чтения)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Ethernet (RJ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- 45),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Ethernet (RJ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- 45),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</w:p>
        </w:tc>
      </w:tr>
      <w:tr w:rsidR="00D41F3F" w:rsidRPr="00D41F3F" w:rsidTr="00EB2D7D">
        <w:trPr>
          <w:trHeight w:hRule="exact" w:val="277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</w:tr>
      <w:tr w:rsidR="00D41F3F" w:rsidRPr="00D41F3F" w:rsidTr="00EB2D7D">
        <w:trPr>
          <w:trHeight w:hRule="exact" w:val="464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26.20.16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Устройства ввода/вывода данных, содержащие или не содержащие в одном корпусе запоминающие устройства. Пояснения по требуемой продукции: сканеры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разрешение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сканирования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не более 9600*4800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dpi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не более 9600*4800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dpi</w:t>
            </w:r>
          </w:p>
        </w:tc>
      </w:tr>
      <w:tr w:rsidR="00D41F3F" w:rsidRPr="00D41F3F" w:rsidTr="00EB2D7D">
        <w:trPr>
          <w:trHeight w:hRule="exact" w:val="292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цветность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</w:tc>
      </w:tr>
      <w:tr w:rsidR="00D41F3F" w:rsidRPr="00D41F3F" w:rsidTr="00EB2D7D">
        <w:trPr>
          <w:trHeight w:hRule="exact" w:val="46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максимальный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формат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</w:tr>
      <w:tr w:rsidR="00D41F3F" w:rsidRPr="00D41F3F" w:rsidTr="00EB2D7D">
        <w:trPr>
          <w:trHeight w:hRule="exact" w:val="46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скорость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сканирования (ч/б)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</w:tr>
      <w:tr w:rsidR="00D41F3F" w:rsidRPr="00D41F3F" w:rsidTr="00EB2D7D">
        <w:trPr>
          <w:trHeight w:hRule="exact" w:val="706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скорость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сканирования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цветн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7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менее 7</w:t>
            </w:r>
          </w:p>
        </w:tc>
      </w:tr>
      <w:tr w:rsidR="00D41F3F" w:rsidRPr="00D41F3F" w:rsidTr="00EB2D7D">
        <w:trPr>
          <w:trHeight w:hRule="exact" w:val="277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10 000</w:t>
            </w:r>
          </w:p>
        </w:tc>
      </w:tr>
      <w:tr w:rsidR="00D41F3F" w:rsidRPr="00D41F3F" w:rsidTr="00EB2D7D">
        <w:trPr>
          <w:trHeight w:hRule="exact" w:val="245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26.30.11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Телефоны мобильные для нужд учреждений, оказывающих скорую, в том числе скорую специализированную, медицинскую помощь; учреждений, осуществляющих полномочия в области гражданской обороны, чрезвычайных ситуаций и пожарной безопасности;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аварийно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- диспетчерских служб муниципальных унитарных предприятии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тип устройства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смартфон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смартфон</w:t>
            </w:r>
          </w:p>
        </w:tc>
      </w:tr>
      <w:tr w:rsidR="00D41F3F" w:rsidRPr="00D41F3F" w:rsidTr="00EB2D7D">
        <w:trPr>
          <w:trHeight w:hRule="exact" w:val="69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поддерживаемые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стандарты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EDGE, GPRS, GSM </w:t>
            </w:r>
            <w:proofErr w:type="gram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1800,GSM</w:t>
            </w:r>
            <w:proofErr w:type="gram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1900,GSM 850, GSM 900, HSPA+, UMTS 2100, UMTS 900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EDGE, GPRS, GSM </w:t>
            </w:r>
            <w:proofErr w:type="gram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1800,GSM</w:t>
            </w:r>
            <w:proofErr w:type="gram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1900,GSM 850, GSM 900,I-ISPA+, UMTS 2100, UMTS 900</w:t>
            </w:r>
          </w:p>
        </w:tc>
      </w:tr>
      <w:tr w:rsidR="00D41F3F" w:rsidRPr="00D41F3F" w:rsidTr="00EB2D7D">
        <w:trPr>
          <w:trHeight w:hRule="exact" w:val="46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операционная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система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41F3F" w:rsidRPr="00D41F3F" w:rsidTr="00EB2D7D">
        <w:trPr>
          <w:trHeight w:hRule="exact" w:val="23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время работы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</w:tr>
      <w:tr w:rsidR="00D41F3F" w:rsidRPr="00D41F3F" w:rsidTr="00EB2D7D">
        <w:trPr>
          <w:trHeight w:hRule="exact" w:val="23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метод управления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сенсорный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сенсорный</w:t>
            </w:r>
          </w:p>
        </w:tc>
      </w:tr>
      <w:tr w:rsidR="00D41F3F" w:rsidRPr="00D41F3F" w:rsidTr="00EB2D7D">
        <w:trPr>
          <w:trHeight w:hRule="exact" w:val="472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SIM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- карт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796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</w:t>
            </w:r>
          </w:p>
        </w:tc>
      </w:tr>
      <w:tr w:rsidR="00D41F3F" w:rsidRPr="00D41F3F" w:rsidTr="00EB2D7D">
        <w:trPr>
          <w:trHeight w:hRule="exact" w:val="925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Наличие модулей и интерфейсов (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Wi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softHyphen/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Fi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Bluetooth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USB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GPS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Wi-Fi </w:t>
            </w:r>
            <w:smartTag w:uri="urn:schemas-microsoft-com:office:smarttags" w:element="metricconverter">
              <w:smartTagPr>
                <w:attr w:name="ProductID" w:val="802.1 lb"/>
              </w:smartTagPr>
              <w:r w:rsidRPr="00D41F3F">
                <w:rPr>
                  <w:rStyle w:val="81"/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802.1 </w:t>
              </w:r>
              <w:proofErr w:type="gramStart"/>
              <w:r w:rsidRPr="00D41F3F">
                <w:rPr>
                  <w:rStyle w:val="81"/>
                  <w:rFonts w:ascii="Times New Roman" w:hAnsi="Times New Roman" w:cs="Times New Roman"/>
                  <w:sz w:val="20"/>
                  <w:szCs w:val="20"/>
                  <w:lang w:val="en-US"/>
                </w:rPr>
                <w:t>lb</w:t>
              </w:r>
            </w:smartTag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,g</w:t>
            </w:r>
            <w:proofErr w:type="gram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D41F3F">
              <w:rPr>
                <w:rStyle w:val="Georgia1"/>
                <w:rFonts w:ascii="Times New Roman" w:eastAsia="Courier New" w:hAnsi="Times New Roman" w:cs="Times New Roman"/>
                <w:lang w:val="en-US"/>
              </w:rPr>
              <w:t>11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, Bluetooth 4.0, micro USB, GPS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Wi-Fi </w:t>
            </w:r>
            <w:smartTag w:uri="urn:schemas-microsoft-com:office:smarttags" w:element="metricconverter">
              <w:smartTagPr>
                <w:attr w:name="ProductID" w:val="802.1 lb"/>
              </w:smartTagPr>
              <w:r w:rsidRPr="00D41F3F">
                <w:rPr>
                  <w:rStyle w:val="81"/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802.1 </w:t>
              </w:r>
              <w:proofErr w:type="gramStart"/>
              <w:r w:rsidRPr="00D41F3F">
                <w:rPr>
                  <w:rStyle w:val="81"/>
                  <w:rFonts w:ascii="Times New Roman" w:hAnsi="Times New Roman" w:cs="Times New Roman"/>
                  <w:sz w:val="20"/>
                  <w:szCs w:val="20"/>
                  <w:lang w:val="en-US"/>
                </w:rPr>
                <w:t>lb</w:t>
              </w:r>
            </w:smartTag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,g</w:t>
            </w:r>
            <w:proofErr w:type="gram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D41F3F">
              <w:rPr>
                <w:rStyle w:val="Georgia1"/>
                <w:rFonts w:ascii="Times New Roman" w:eastAsia="Courier New" w:hAnsi="Times New Roman" w:cs="Times New Roman"/>
                <w:lang w:val="en-US"/>
              </w:rPr>
              <w:t>11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, Bluetooth 4.0, micro USB, GPS</w:t>
            </w:r>
          </w:p>
        </w:tc>
      </w:tr>
      <w:tr w:rsidR="00D41F3F" w:rsidRPr="00D41F3F" w:rsidTr="00EB2D7D">
        <w:trPr>
          <w:trHeight w:hRule="exact" w:val="288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000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000</w:t>
            </w:r>
          </w:p>
        </w:tc>
      </w:tr>
      <w:tr w:rsidR="00D41F3F" w:rsidRPr="00D41F3F" w:rsidTr="00EB2D7D">
        <w:trPr>
          <w:trHeight w:hRule="exact" w:val="25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29.10.21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Средства транспортные с двигателем 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154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967"/>
        <w:gridCol w:w="3735"/>
        <w:gridCol w:w="1836"/>
        <w:gridCol w:w="846"/>
        <w:gridCol w:w="850"/>
        <w:gridCol w:w="3406"/>
        <w:gridCol w:w="3370"/>
      </w:tblGrid>
      <w:tr w:rsidR="00D41F3F" w:rsidRPr="00D41F3F" w:rsidTr="00EB2D7D">
        <w:trPr>
          <w:trHeight w:hRule="exact" w:val="486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искровым зажиганием, с рабочим объемом цилиндров не более 1500 куб. см, новые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238"/>
        </w:trPr>
        <w:tc>
          <w:tcPr>
            <w:tcW w:w="4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 млн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698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29.10.22</w:t>
            </w:r>
          </w:p>
        </w:tc>
        <w:tc>
          <w:tcPr>
            <w:tcW w:w="37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Средства транспортные с двигателем с искровым зажиганием, с рабочим объемом цилиндров более 1500 куб. см, новые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200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302"/>
        </w:trPr>
        <w:tc>
          <w:tcPr>
            <w:tcW w:w="4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 млн.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691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29.10.23</w:t>
            </w:r>
          </w:p>
        </w:tc>
        <w:tc>
          <w:tcPr>
            <w:tcW w:w="37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полудизелем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), новые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200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241"/>
        </w:trPr>
        <w:tc>
          <w:tcPr>
            <w:tcW w:w="4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8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 млн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702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29.10.24</w:t>
            </w:r>
          </w:p>
        </w:tc>
        <w:tc>
          <w:tcPr>
            <w:tcW w:w="37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Средства автотранспортные для перевозки людей прочие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комплектация,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4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4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4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200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245"/>
        </w:trPr>
        <w:tc>
          <w:tcPr>
            <w:tcW w:w="46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1 млн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691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29.10.30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Средства автотранспортные для перевозки 10 человек и более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не более 200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93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29.10.41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полудизелем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), новые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пая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92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29.10.42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3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70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29.10.43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Автомобили - тягачи для полуприцепов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3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691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29.10.44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Шасси с установленным двигателем для автотранспортных средств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двигателя,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лошади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сила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115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31.01.11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Мебель металлическая для офисов. Пояснение по закупаемой продукции: мебель для сидения, преимущественно с металлическим каркасом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материал (металл),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обивочные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материалы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искусственная замша (микрофибра), ткань, нетканые материалы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предельное значение искусственная кожа; возможные значения: искусственная замша (микрофибра), ткань, нетканые материалы</w:t>
            </w:r>
          </w:p>
        </w:tc>
      </w:tr>
      <w:tr w:rsidR="00D41F3F" w:rsidRPr="00D41F3F" w:rsidTr="00EB2D7D">
        <w:trPr>
          <w:trHeight w:hRule="exact" w:val="461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31.01.12</w:t>
            </w:r>
          </w:p>
        </w:tc>
        <w:tc>
          <w:tcPr>
            <w:tcW w:w="37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Мебель деревянная для офисов. </w:t>
            </w: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lastRenderedPageBreak/>
              <w:t>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lastRenderedPageBreak/>
              <w:t>материал (вид древесины)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предельное значение - древесина хвойных и лиственных пород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предельное значение - древесина хвойных и лиственных пород</w:t>
            </w:r>
          </w:p>
        </w:tc>
      </w:tr>
      <w:tr w:rsidR="00D41F3F" w:rsidRPr="00D41F3F" w:rsidTr="00EB2D7D">
        <w:trPr>
          <w:trHeight w:hRule="exact" w:val="1184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6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обивочные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6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материалы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искусственная замша (микрофибра), ткань, нетканые материалы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предельное значение искусственная кожа; возможные значения: искусственная замша (микрофибра), ткань, нетканые материалы</w:t>
            </w: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907"/>
        <w:gridCol w:w="3794"/>
        <w:gridCol w:w="1836"/>
        <w:gridCol w:w="842"/>
        <w:gridCol w:w="850"/>
        <w:gridCol w:w="3413"/>
        <w:gridCol w:w="3409"/>
      </w:tblGrid>
      <w:tr w:rsidR="00D41F3F" w:rsidRPr="00D41F3F" w:rsidTr="00EB2D7D">
        <w:trPr>
          <w:trHeight w:hRule="exact" w:val="83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49.32.11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Услуги такси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88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49.32.12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Услуги по аренде легковых автомобилей с водителем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92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61.10.30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скорость передачи данных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Мбит/с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41F3F" w:rsidRPr="00D41F3F" w:rsidTr="00EB2D7D">
        <w:trPr>
          <w:trHeight w:hRule="exact" w:val="529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61.20.11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сеть «Интернет» (лимитная связь/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безлим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итная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связь), объем доступной услуги голосовой связи (минут), доступа в информационно - тел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еком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м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ун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и ка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ци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о иную сеть «Интернет» (Гб), доступ услуги голосовой связи (домашний регион, территория Российской Федерации роуминг), доступ в информационно - тел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еком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м у н и ка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ци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нную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сеть «Интернет» (Гб) (да/нет)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right="2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13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77.11.10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Услуги по аренде легковых автомобилей и легковых (не болееЗ,5 т)автотранспортных средств без водителя. Пояснения по требуемой услуге: услуга по аренде и лизингу легковых автомобилей без водителей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116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58.29.13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Стоимость годового владения программным обеспечением (включая договоры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911"/>
        <w:gridCol w:w="3791"/>
        <w:gridCol w:w="1836"/>
        <w:gridCol w:w="791"/>
        <w:gridCol w:w="905"/>
        <w:gridCol w:w="3406"/>
        <w:gridCol w:w="3409"/>
      </w:tblGrid>
      <w:tr w:rsidR="00D41F3F" w:rsidRPr="00D41F3F" w:rsidTr="00EB2D7D">
        <w:trPr>
          <w:trHeight w:hRule="exact" w:val="4633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технической поддержки, обслуживания, сервисные договоры) из расчета на одного пользователя в течение всего срока службы,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</w:tr>
      <w:tr w:rsidR="00D41F3F" w:rsidRPr="00D41F3F" w:rsidTr="00EB2D7D">
        <w:trPr>
          <w:trHeight w:hRule="exact" w:val="1400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58.29.21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Совместимость с системами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межведомственног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 электронного документооборота</w:t>
            </w:r>
            <w:proofErr w:type="gram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(МЭДО) (да/нет)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D41F3F" w:rsidRPr="00D41F3F" w:rsidTr="00EB2D7D">
        <w:trPr>
          <w:trHeight w:hRule="exact" w:val="1382"/>
        </w:trPr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7000,00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7000,00</w:t>
            </w:r>
          </w:p>
        </w:tc>
      </w:tr>
      <w:tr w:rsidR="00D41F3F" w:rsidRPr="00D41F3F" w:rsidTr="00EB2D7D">
        <w:trPr>
          <w:trHeight w:hRule="exact" w:val="2563"/>
        </w:trPr>
        <w:tc>
          <w:tcPr>
            <w:tcW w:w="4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Федеральному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закону от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27.07.2006 № 152 -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ФЗ «О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персональных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данных»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приложений,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содержащих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персональные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данные (да/нет)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911"/>
        <w:gridCol w:w="3791"/>
        <w:gridCol w:w="1836"/>
        <w:gridCol w:w="846"/>
        <w:gridCol w:w="850"/>
        <w:gridCol w:w="3406"/>
        <w:gridCol w:w="3409"/>
      </w:tblGrid>
      <w:tr w:rsidR="00D41F3F" w:rsidRPr="00D41F3F" w:rsidTr="00EB2D7D">
        <w:trPr>
          <w:trHeight w:hRule="exact" w:val="440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58.29.31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Использование российских криптоалгоритмов при использовании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криптографическо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й защиты информации в составе средств обеспечения информационной безопасности систем,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доступность на русском языке интерфейса конфигурирования средств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информационной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безопасности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Style w:val="81"/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КриптоПро 4.0.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Fonts w:ascii="Times New Roman" w:hAnsi="Times New Roman" w:cs="Times New Roman"/>
                <w:sz w:val="20"/>
                <w:szCs w:val="20"/>
              </w:rPr>
              <w:t>КриптоАРМ</w:t>
            </w:r>
            <w:proofErr w:type="spellEnd"/>
            <w:r w:rsidRPr="00D41F3F">
              <w:rPr>
                <w:rFonts w:ascii="Times New Roman" w:hAnsi="Times New Roman" w:cs="Times New Roman"/>
                <w:sz w:val="20"/>
                <w:szCs w:val="20"/>
              </w:rPr>
              <w:t xml:space="preserve"> Стандарт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Fonts w:ascii="Times New Roman" w:hAnsi="Times New Roman" w:cs="Times New Roman"/>
                <w:sz w:val="20"/>
                <w:szCs w:val="20"/>
              </w:rPr>
              <w:t>КриптоПро CSP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Style w:val="81"/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КриптоПро 4.0.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Style w:val="81"/>
                <w:rFonts w:ascii="Times New Roman" w:hAnsi="Times New Roman" w:cs="Times New Roman"/>
                <w:sz w:val="20"/>
                <w:szCs w:val="20"/>
              </w:rPr>
            </w:pP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Fonts w:ascii="Times New Roman" w:hAnsi="Times New Roman" w:cs="Times New Roman"/>
                <w:sz w:val="20"/>
                <w:szCs w:val="20"/>
              </w:rPr>
              <w:t>КриптоАРМ</w:t>
            </w:r>
            <w:proofErr w:type="spellEnd"/>
            <w:r w:rsidRPr="00D41F3F">
              <w:rPr>
                <w:rFonts w:ascii="Times New Roman" w:hAnsi="Times New Roman" w:cs="Times New Roman"/>
                <w:sz w:val="20"/>
                <w:szCs w:val="20"/>
              </w:rPr>
              <w:t xml:space="preserve"> Стандарт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Fonts w:ascii="Times New Roman" w:hAnsi="Times New Roman" w:cs="Times New Roman"/>
                <w:sz w:val="20"/>
                <w:szCs w:val="20"/>
              </w:rPr>
              <w:t>КриптоПро CSP</w:t>
            </w:r>
          </w:p>
        </w:tc>
      </w:tr>
      <w:tr w:rsidR="00D41F3F" w:rsidRPr="00D41F3F" w:rsidTr="00EB2D7D">
        <w:trPr>
          <w:trHeight w:hRule="exact" w:val="322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58.29.32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Поддержка и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регистров учета,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содержащих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функции по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ведению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похозяйственной</w:t>
            </w:r>
            <w:proofErr w:type="spellEnd"/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документации,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учета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jc w:val="center"/>
              <w:rPr>
                <w:rFonts w:ascii="Times New Roman" w:hAnsi="Times New Roman" w:cs="Times New Roman"/>
              </w:rPr>
            </w:pPr>
          </w:p>
          <w:p w:rsidR="00D41F3F" w:rsidRPr="00D41F3F" w:rsidRDefault="00D41F3F" w:rsidP="00EB2D7D">
            <w:pPr>
              <w:jc w:val="center"/>
              <w:rPr>
                <w:rFonts w:ascii="Times New Roman" w:hAnsi="Times New Roman" w:cs="Times New Roman"/>
              </w:rPr>
            </w:pPr>
            <w:r w:rsidRPr="00D41F3F">
              <w:rPr>
                <w:rFonts w:ascii="Times New Roman" w:hAnsi="Times New Roman" w:cs="Times New Roman"/>
              </w:rPr>
              <w:t>15000,00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Fonts w:ascii="Times New Roman" w:hAnsi="Times New Roman" w:cs="Times New Roman"/>
                <w:sz w:val="20"/>
                <w:szCs w:val="20"/>
              </w:rPr>
              <w:t>15000,00</w:t>
            </w:r>
          </w:p>
        </w:tc>
      </w:tr>
      <w:tr w:rsidR="00D41F3F" w:rsidRPr="00D41F3F" w:rsidTr="00EB2D7D">
        <w:trPr>
          <w:trHeight w:hRule="exact" w:val="161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61.90.10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Услуги телекоммуникационные прочие. Пояснения по требуемым услугам: оказание услуг по предоставлению высокоскоростного доступа в информационно - телекоммуникационную сеть «Интернет»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Максимальная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скорость</w:t>
            </w:r>
          </w:p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2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соединения в информационно - телеком </w:t>
            </w:r>
            <w:proofErr w:type="spellStart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муникацио</w:t>
            </w:r>
            <w:proofErr w:type="spellEnd"/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 xml:space="preserve"> иной сети «Интернет»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2445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Мбит/с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41F3F" w:rsidRPr="00D41F3F" w:rsidTr="00EB2D7D">
        <w:trPr>
          <w:trHeight w:hRule="exact" w:val="74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77.33.12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Услуги по аренде планшетных компьютеров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78"/>
        <w:gridCol w:w="3723"/>
        <w:gridCol w:w="1836"/>
        <w:gridCol w:w="842"/>
        <w:gridCol w:w="850"/>
        <w:gridCol w:w="3409"/>
        <w:gridCol w:w="3391"/>
      </w:tblGrid>
      <w:tr w:rsidR="00D41F3F" w:rsidRPr="00D41F3F" w:rsidTr="00EB2D7D">
        <w:trPr>
          <w:trHeight w:hRule="exact" w:val="72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77.39.14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Fonts w:ascii="Times New Roman" w:hAnsi="Times New Roman" w:cs="Times New Roman"/>
                <w:sz w:val="20"/>
                <w:szCs w:val="20"/>
              </w:rPr>
              <w:t>Услуги по аренде и лизингу телекоммуникационного оборудования телефонов, аппаратов факсимильной связи</w:t>
            </w:r>
            <w:r w:rsidRPr="00D41F3F">
              <w:rPr>
                <w:rFonts w:ascii="Times New Roman" w:hAnsi="Times New Roman" w:cs="Times New Roman"/>
                <w:sz w:val="29"/>
                <w:szCs w:val="29"/>
              </w:rPr>
              <w:t>,</w:t>
            </w:r>
            <w:r w:rsidRPr="00D41F3F">
              <w:rPr>
                <w:rFonts w:ascii="Times New Roman" w:hAnsi="Times New Roman" w:cs="Times New Roman"/>
                <w:sz w:val="29"/>
                <w:szCs w:val="29"/>
                <w:shd w:val="clear" w:color="auto" w:fill="EEEEEE"/>
              </w:rPr>
              <w:t xml:space="preserve">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1F3F" w:rsidRPr="00D41F3F" w:rsidTr="00EB2D7D">
        <w:trPr>
          <w:trHeight w:hRule="exact" w:val="83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4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64.91.10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Услуги по финансовой аренде (лизингу) планшетных компьютеров, телефонов мобильных, автомобилей легковых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2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ind w:left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F3F" w:rsidRPr="00D41F3F" w:rsidRDefault="00D41F3F" w:rsidP="00EB2D7D">
            <w:pPr>
              <w:pStyle w:val="14"/>
              <w:shd w:val="clear" w:color="auto" w:fill="auto"/>
              <w:spacing w:before="0" w:after="0" w:line="17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F3F">
              <w:rPr>
                <w:rStyle w:val="81"/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D41F3F" w:rsidRPr="00D41F3F" w:rsidRDefault="00D41F3F" w:rsidP="00D41F3F">
      <w:pPr>
        <w:rPr>
          <w:rFonts w:ascii="Times New Roman" w:hAnsi="Times New Roman" w:cs="Times New Roman"/>
          <w:sz w:val="28"/>
          <w:szCs w:val="28"/>
        </w:rPr>
      </w:pPr>
    </w:p>
    <w:p w:rsidR="00D26ADA" w:rsidRDefault="00D26ADA" w:rsidP="001A7F54">
      <w:pPr>
        <w:jc w:val="center"/>
      </w:pPr>
    </w:p>
    <w:sectPr w:rsidR="00D26ADA" w:rsidSect="009B05B6">
      <w:pgSz w:w="16840" w:h="11907" w:orient="landscape" w:code="9"/>
      <w:pgMar w:top="1134" w:right="1134" w:bottom="510" w:left="1134" w:header="39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ECB" w:rsidRDefault="001A7ECB" w:rsidP="00E1567E">
      <w:pPr>
        <w:spacing w:after="0" w:line="240" w:lineRule="auto"/>
      </w:pPr>
      <w:r>
        <w:separator/>
      </w:r>
    </w:p>
  </w:endnote>
  <w:endnote w:type="continuationSeparator" w:id="0">
    <w:p w:rsidR="001A7ECB" w:rsidRDefault="001A7ECB" w:rsidP="00E15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ECB" w:rsidRDefault="001A7ECB" w:rsidP="00E1567E">
      <w:pPr>
        <w:spacing w:after="0" w:line="240" w:lineRule="auto"/>
      </w:pPr>
      <w:r>
        <w:separator/>
      </w:r>
    </w:p>
  </w:footnote>
  <w:footnote w:type="continuationSeparator" w:id="0">
    <w:p w:rsidR="001A7ECB" w:rsidRDefault="001A7ECB" w:rsidP="00E15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E76" w:rsidRPr="006F5CDB" w:rsidRDefault="00C42E76">
    <w:pPr>
      <w:rPr>
        <w:b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9pt;height:24pt" o:bullet="t">
        <v:imagedata r:id="rId1" o:title=""/>
      </v:shape>
    </w:pict>
  </w:numPicBullet>
  <w:numPicBullet w:numPicBulletId="1">
    <w:pict>
      <v:shape id="_x0000_i1033" type="#_x0000_t75" style="width:36pt;height:24pt" o:bullet="t">
        <v:imagedata r:id="rId2" o:title=""/>
      </v:shape>
    </w:pict>
  </w:numPicBullet>
  <w:numPicBullet w:numPicBulletId="2">
    <w:pict>
      <v:shape id="_x0000_i1034" type="#_x0000_t75" style="width:21.75pt;height:24pt" o:bullet="t">
        <v:imagedata r:id="rId3" o:title=""/>
      </v:shape>
    </w:pict>
  </w:numPicBullet>
  <w:abstractNum w:abstractNumId="0" w15:restartNumberingAfterBreak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DB3174"/>
    <w:multiLevelType w:val="hybridMultilevel"/>
    <w:tmpl w:val="E4C854FC"/>
    <w:lvl w:ilvl="0" w:tplc="8D601BC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3" w15:restartNumberingAfterBreak="0">
    <w:nsid w:val="19B60C97"/>
    <w:multiLevelType w:val="hybridMultilevel"/>
    <w:tmpl w:val="467A4D74"/>
    <w:lvl w:ilvl="0" w:tplc="CFF6B6D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1ED5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84CC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0CFF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9432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46F8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18DD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2025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6DCFF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5" w15:restartNumberingAfterBreak="0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2DCB7139"/>
    <w:multiLevelType w:val="hybridMultilevel"/>
    <w:tmpl w:val="DAFEBFB8"/>
    <w:lvl w:ilvl="0" w:tplc="761818A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83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E472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FA6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4023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C84F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A69F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877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FEDB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BDE5629"/>
    <w:multiLevelType w:val="multilevel"/>
    <w:tmpl w:val="75EA065A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2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cs="Times New Roman" w:hint="default"/>
      </w:rPr>
    </w:lvl>
  </w:abstractNum>
  <w:abstractNum w:abstractNumId="9" w15:restartNumberingAfterBreak="0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F317B"/>
    <w:multiLevelType w:val="hybridMultilevel"/>
    <w:tmpl w:val="FB628D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EF11DD3"/>
    <w:multiLevelType w:val="hybridMultilevel"/>
    <w:tmpl w:val="DE608246"/>
    <w:lvl w:ilvl="0" w:tplc="1ABE2A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B43D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7689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C41E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4EF5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4CB9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02C1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8843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64C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8234C70"/>
    <w:multiLevelType w:val="multilevel"/>
    <w:tmpl w:val="5C743DA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 w15:restartNumberingAfterBreak="0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4"/>
  </w:num>
  <w:num w:numId="6">
    <w:abstractNumId w:val="15"/>
  </w:num>
  <w:num w:numId="7">
    <w:abstractNumId w:val="9"/>
  </w:num>
  <w:num w:numId="8">
    <w:abstractNumId w:val="13"/>
  </w:num>
  <w:num w:numId="9">
    <w:abstractNumId w:val="6"/>
  </w:num>
  <w:num w:numId="10">
    <w:abstractNumId w:val="1"/>
  </w:num>
  <w:num w:numId="11">
    <w:abstractNumId w:val="10"/>
  </w:num>
  <w:num w:numId="12">
    <w:abstractNumId w:val="11"/>
  </w:num>
  <w:num w:numId="13">
    <w:abstractNumId w:val="3"/>
  </w:num>
  <w:num w:numId="14">
    <w:abstractNumId w:val="12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0553"/>
    <w:rsid w:val="00004B9F"/>
    <w:rsid w:val="000755F1"/>
    <w:rsid w:val="000A6D18"/>
    <w:rsid w:val="000C3489"/>
    <w:rsid w:val="000E65C4"/>
    <w:rsid w:val="00122793"/>
    <w:rsid w:val="001A7ECB"/>
    <w:rsid w:val="001A7F54"/>
    <w:rsid w:val="001E0779"/>
    <w:rsid w:val="00226892"/>
    <w:rsid w:val="00337752"/>
    <w:rsid w:val="003741D0"/>
    <w:rsid w:val="003B0553"/>
    <w:rsid w:val="003F55D8"/>
    <w:rsid w:val="00654582"/>
    <w:rsid w:val="006C4CFF"/>
    <w:rsid w:val="0077659B"/>
    <w:rsid w:val="007D4551"/>
    <w:rsid w:val="007E56EA"/>
    <w:rsid w:val="00802C69"/>
    <w:rsid w:val="00840E01"/>
    <w:rsid w:val="008528F8"/>
    <w:rsid w:val="008D1FDA"/>
    <w:rsid w:val="008F1916"/>
    <w:rsid w:val="0091381A"/>
    <w:rsid w:val="009143B1"/>
    <w:rsid w:val="009157D7"/>
    <w:rsid w:val="009B61C1"/>
    <w:rsid w:val="009E6E11"/>
    <w:rsid w:val="00A44C56"/>
    <w:rsid w:val="00B15CAC"/>
    <w:rsid w:val="00C42E76"/>
    <w:rsid w:val="00CF2B90"/>
    <w:rsid w:val="00D26ADA"/>
    <w:rsid w:val="00D41F3F"/>
    <w:rsid w:val="00D6038A"/>
    <w:rsid w:val="00D64D21"/>
    <w:rsid w:val="00E1567E"/>
    <w:rsid w:val="00E545B4"/>
    <w:rsid w:val="00F76FBD"/>
    <w:rsid w:val="00F90A80"/>
    <w:rsid w:val="00FD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7"/>
    <o:shapelayout v:ext="edit">
      <o:idmap v:ext="edit" data="1"/>
    </o:shapelayout>
  </w:shapeDefaults>
  <w:decimalSymbol w:val=","/>
  <w:listSeparator w:val=";"/>
  <w14:docId w14:val="14F348C9"/>
  <w15:docId w15:val="{AB3882B1-A504-4E45-A105-FA443E66C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4CFF"/>
  </w:style>
  <w:style w:type="paragraph" w:styleId="1">
    <w:name w:val="heading 1"/>
    <w:basedOn w:val="a"/>
    <w:next w:val="a"/>
    <w:link w:val="10"/>
    <w:qFormat/>
    <w:rsid w:val="00A44C56"/>
    <w:pPr>
      <w:keepNext/>
      <w:spacing w:after="0" w:line="240" w:lineRule="auto"/>
      <w:ind w:left="703"/>
      <w:outlineLvl w:val="0"/>
    </w:pPr>
    <w:rPr>
      <w:rFonts w:ascii="Arial" w:eastAsia="Times New Roman" w:hAnsi="Arial" w:cs="Times New Roman"/>
      <w:b/>
      <w:spacing w:val="28"/>
      <w:sz w:val="24"/>
      <w:szCs w:val="20"/>
    </w:rPr>
  </w:style>
  <w:style w:type="paragraph" w:styleId="2">
    <w:name w:val="heading 2"/>
    <w:basedOn w:val="a"/>
    <w:next w:val="a"/>
    <w:link w:val="20"/>
    <w:qFormat/>
    <w:rsid w:val="00A44C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A44C56"/>
    <w:pPr>
      <w:keepNext/>
      <w:tabs>
        <w:tab w:val="left" w:pos="4927"/>
        <w:tab w:val="left" w:pos="9854"/>
      </w:tabs>
      <w:spacing w:after="0" w:line="240" w:lineRule="exact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A44C56"/>
    <w:pPr>
      <w:keepNext/>
      <w:spacing w:after="0" w:line="240" w:lineRule="exact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5">
    <w:name w:val="heading 5"/>
    <w:basedOn w:val="a"/>
    <w:next w:val="a"/>
    <w:link w:val="50"/>
    <w:qFormat/>
    <w:rsid w:val="00A44C56"/>
    <w:pPr>
      <w:keepNext/>
      <w:spacing w:after="0" w:line="240" w:lineRule="exact"/>
      <w:outlineLvl w:val="4"/>
    </w:pPr>
    <w:rPr>
      <w:rFonts w:ascii="Times New Roman" w:eastAsia="Times New Roman" w:hAnsi="Times New Roman" w:cs="Times New Roman"/>
      <w:sz w:val="24"/>
      <w:szCs w:val="20"/>
    </w:rPr>
  </w:style>
  <w:style w:type="paragraph" w:styleId="6">
    <w:name w:val="heading 6"/>
    <w:basedOn w:val="a"/>
    <w:next w:val="a"/>
    <w:link w:val="60"/>
    <w:qFormat/>
    <w:rsid w:val="00A44C56"/>
    <w:pPr>
      <w:keepNext/>
      <w:spacing w:before="240" w:after="0" w:line="240" w:lineRule="exact"/>
      <w:jc w:val="both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qFormat/>
    <w:rsid w:val="00A44C56"/>
    <w:pPr>
      <w:keepNext/>
      <w:spacing w:after="120" w:line="240" w:lineRule="auto"/>
      <w:jc w:val="center"/>
      <w:outlineLvl w:val="6"/>
    </w:pPr>
    <w:rPr>
      <w:rFonts w:ascii="Arial" w:eastAsia="Times New Roman" w:hAnsi="Arial" w:cs="Times New Roman"/>
      <w:b/>
      <w:sz w:val="24"/>
      <w:szCs w:val="20"/>
    </w:rPr>
  </w:style>
  <w:style w:type="paragraph" w:styleId="8">
    <w:name w:val="heading 8"/>
    <w:basedOn w:val="a"/>
    <w:next w:val="a"/>
    <w:link w:val="80"/>
    <w:qFormat/>
    <w:rsid w:val="00A44C56"/>
    <w:pPr>
      <w:keepNext/>
      <w:spacing w:before="240" w:after="0" w:line="240" w:lineRule="exact"/>
      <w:ind w:firstLine="142"/>
      <w:jc w:val="center"/>
      <w:outlineLvl w:val="7"/>
    </w:pPr>
    <w:rPr>
      <w:rFonts w:ascii="Times New Roman" w:eastAsia="Times New Roman" w:hAnsi="Times New Roman" w:cs="Times New Roman"/>
      <w:smallCaps/>
      <w:sz w:val="28"/>
      <w:szCs w:val="20"/>
    </w:rPr>
  </w:style>
  <w:style w:type="paragraph" w:styleId="9">
    <w:name w:val="heading 9"/>
    <w:basedOn w:val="a"/>
    <w:next w:val="a"/>
    <w:link w:val="90"/>
    <w:qFormat/>
    <w:rsid w:val="00A44C56"/>
    <w:pPr>
      <w:keepNext/>
      <w:spacing w:after="0" w:line="240" w:lineRule="auto"/>
      <w:jc w:val="right"/>
      <w:outlineLvl w:val="8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3">
    <w:name w:val="Обычный (веб) Знак"/>
    <w:aliases w:val="Обычный (Web) Знак,Обычный (веб)1 Знак"/>
    <w:basedOn w:val="a0"/>
    <w:link w:val="a4"/>
    <w:uiPriority w:val="99"/>
    <w:semiHidden/>
    <w:locked/>
    <w:rsid w:val="003B0553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Web),Обычный (веб)1"/>
    <w:basedOn w:val="a"/>
    <w:link w:val="a3"/>
    <w:unhideWhenUsed/>
    <w:rsid w:val="003B0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44C56"/>
    <w:rPr>
      <w:rFonts w:ascii="Arial" w:eastAsia="Times New Roman" w:hAnsi="Arial" w:cs="Times New Roman"/>
      <w:b/>
      <w:spacing w:val="28"/>
      <w:sz w:val="24"/>
      <w:szCs w:val="20"/>
    </w:rPr>
  </w:style>
  <w:style w:type="character" w:customStyle="1" w:styleId="20">
    <w:name w:val="Заголовок 2 Знак"/>
    <w:basedOn w:val="a0"/>
    <w:link w:val="2"/>
    <w:rsid w:val="00A44C56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A44C56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A44C56"/>
    <w:rPr>
      <w:rFonts w:ascii="Times New Roman" w:eastAsia="Times New Roman" w:hAnsi="Times New Roman" w:cs="Times New Roman"/>
      <w:sz w:val="28"/>
      <w:szCs w:val="20"/>
    </w:rPr>
  </w:style>
  <w:style w:type="character" w:customStyle="1" w:styleId="50">
    <w:name w:val="Заголовок 5 Знак"/>
    <w:basedOn w:val="a0"/>
    <w:link w:val="5"/>
    <w:rsid w:val="00A44C56"/>
    <w:rPr>
      <w:rFonts w:ascii="Times New Roman" w:eastAsia="Times New Roman" w:hAnsi="Times New Roman" w:cs="Times New Roman"/>
      <w:sz w:val="24"/>
      <w:szCs w:val="20"/>
    </w:rPr>
  </w:style>
  <w:style w:type="character" w:customStyle="1" w:styleId="60">
    <w:name w:val="Заголовок 6 Знак"/>
    <w:basedOn w:val="a0"/>
    <w:link w:val="6"/>
    <w:rsid w:val="00A44C56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rsid w:val="00A44C56"/>
    <w:rPr>
      <w:rFonts w:ascii="Arial" w:eastAsia="Times New Roman" w:hAnsi="Arial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rsid w:val="00A44C56"/>
    <w:rPr>
      <w:rFonts w:ascii="Times New Roman" w:eastAsia="Times New Roman" w:hAnsi="Times New Roman" w:cs="Times New Roman"/>
      <w:smallCaps/>
      <w:sz w:val="28"/>
      <w:szCs w:val="20"/>
    </w:rPr>
  </w:style>
  <w:style w:type="character" w:customStyle="1" w:styleId="90">
    <w:name w:val="Заголовок 9 Знак"/>
    <w:basedOn w:val="a0"/>
    <w:link w:val="9"/>
    <w:rsid w:val="00A44C5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header"/>
    <w:basedOn w:val="a"/>
    <w:link w:val="a6"/>
    <w:rsid w:val="00A44C5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A44C5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rsid w:val="00A44C5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A44C5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page number"/>
    <w:basedOn w:val="a0"/>
    <w:rsid w:val="00A44C56"/>
    <w:rPr>
      <w:rFonts w:cs="Times New Roman"/>
    </w:rPr>
  </w:style>
  <w:style w:type="paragraph" w:styleId="aa">
    <w:name w:val="Body Text Indent"/>
    <w:basedOn w:val="a"/>
    <w:link w:val="ab"/>
    <w:rsid w:val="00A44C5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A44C56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Body Text"/>
    <w:basedOn w:val="a"/>
    <w:link w:val="ad"/>
    <w:rsid w:val="00A44C56"/>
    <w:pPr>
      <w:spacing w:after="0" w:line="240" w:lineRule="exact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rsid w:val="00A44C56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rsid w:val="00A44C56"/>
    <w:pPr>
      <w:spacing w:after="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22">
    <w:name w:val="Основной текст 2 Знак"/>
    <w:basedOn w:val="a0"/>
    <w:link w:val="21"/>
    <w:rsid w:val="00A44C56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ae">
    <w:name w:val="caption"/>
    <w:basedOn w:val="a"/>
    <w:next w:val="a"/>
    <w:qFormat/>
    <w:rsid w:val="00A44C56"/>
    <w:pPr>
      <w:spacing w:before="240" w:after="0" w:line="240" w:lineRule="auto"/>
      <w:jc w:val="center"/>
    </w:pPr>
    <w:rPr>
      <w:rFonts w:ascii="Times New Roman" w:eastAsia="Times New Roman" w:hAnsi="Times New Roman" w:cs="Times New Roman"/>
      <w:smallCaps/>
      <w:spacing w:val="40"/>
      <w:sz w:val="28"/>
      <w:szCs w:val="20"/>
    </w:rPr>
  </w:style>
  <w:style w:type="paragraph" w:styleId="af">
    <w:name w:val="Document Map"/>
    <w:basedOn w:val="a"/>
    <w:link w:val="af0"/>
    <w:semiHidden/>
    <w:rsid w:val="00A44C56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af0">
    <w:name w:val="Схема документа Знак"/>
    <w:basedOn w:val="a0"/>
    <w:link w:val="af"/>
    <w:semiHidden/>
    <w:rsid w:val="00A44C56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af1">
    <w:name w:val="Balloon Text"/>
    <w:basedOn w:val="a"/>
    <w:link w:val="af2"/>
    <w:semiHidden/>
    <w:rsid w:val="00A44C5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44C56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A44C56"/>
    <w:rPr>
      <w:sz w:val="0"/>
      <w:szCs w:val="0"/>
    </w:rPr>
  </w:style>
  <w:style w:type="character" w:customStyle="1" w:styleId="af3">
    <w:name w:val="Гипертекстовая ссылка"/>
    <w:rsid w:val="00A44C56"/>
    <w:rPr>
      <w:color w:val="106BBE"/>
    </w:rPr>
  </w:style>
  <w:style w:type="character" w:customStyle="1" w:styleId="af4">
    <w:name w:val="Активная гипертекстовая ссылка"/>
    <w:rsid w:val="00A44C56"/>
    <w:rPr>
      <w:color w:val="106BBE"/>
      <w:u w:val="single"/>
    </w:rPr>
  </w:style>
  <w:style w:type="paragraph" w:customStyle="1" w:styleId="af5">
    <w:name w:val="Внимание"/>
    <w:basedOn w:val="a"/>
    <w:next w:val="a"/>
    <w:rsid w:val="00A44C5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6">
    <w:name w:val="Внимание: криминал!!"/>
    <w:basedOn w:val="af5"/>
    <w:next w:val="a"/>
    <w:rsid w:val="00A44C56"/>
  </w:style>
  <w:style w:type="paragraph" w:customStyle="1" w:styleId="af7">
    <w:name w:val="Внимание: недобросовестность!"/>
    <w:basedOn w:val="af5"/>
    <w:next w:val="a"/>
    <w:rsid w:val="00A44C56"/>
  </w:style>
  <w:style w:type="character" w:customStyle="1" w:styleId="af8">
    <w:name w:val="Выделение для Базового Поиска"/>
    <w:rsid w:val="00A44C56"/>
    <w:rPr>
      <w:b/>
      <w:color w:val="0058A9"/>
    </w:rPr>
  </w:style>
  <w:style w:type="character" w:customStyle="1" w:styleId="af9">
    <w:name w:val="Выделение для Базового Поиска (курсив)"/>
    <w:rsid w:val="00A44C56"/>
    <w:rPr>
      <w:b/>
      <w:i/>
      <w:color w:val="0058A9"/>
    </w:rPr>
  </w:style>
  <w:style w:type="paragraph" w:customStyle="1" w:styleId="afa">
    <w:name w:val="Дочерний элемент списка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1">
    <w:name w:val="Заголовок1"/>
    <w:basedOn w:val="afb"/>
    <w:next w:val="a"/>
    <w:uiPriority w:val="99"/>
    <w:rsid w:val="00A44C56"/>
    <w:rPr>
      <w:b/>
      <w:bCs/>
      <w:color w:val="0058A9"/>
      <w:shd w:val="clear" w:color="auto" w:fill="F0F0F0"/>
    </w:rPr>
  </w:style>
  <w:style w:type="paragraph" w:customStyle="1" w:styleId="afc">
    <w:name w:val="Заголовок группы контролов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d">
    <w:name w:val="Заголовок для информации об изменениях"/>
    <w:basedOn w:val="1"/>
    <w:next w:val="a"/>
    <w:rsid w:val="00A44C56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">
    <w:name w:val="Заголовок своего сообщения"/>
    <w:rsid w:val="00A44C56"/>
  </w:style>
  <w:style w:type="paragraph" w:customStyle="1" w:styleId="aff0">
    <w:name w:val="Заголовок статьи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1">
    <w:name w:val="Заголовок чужого сообщения"/>
    <w:rsid w:val="00A44C56"/>
    <w:rPr>
      <w:b/>
      <w:color w:val="FF0000"/>
    </w:rPr>
  </w:style>
  <w:style w:type="paragraph" w:customStyle="1" w:styleId="aff2">
    <w:name w:val="Заголовок ЭР (левое окно)"/>
    <w:basedOn w:val="a"/>
    <w:next w:val="a"/>
    <w:rsid w:val="00A44C56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rsid w:val="00A44C56"/>
    <w:pPr>
      <w:spacing w:after="0"/>
      <w:jc w:val="left"/>
    </w:pPr>
  </w:style>
  <w:style w:type="paragraph" w:customStyle="1" w:styleId="aff4">
    <w:name w:val="Интерактивный заголовок"/>
    <w:basedOn w:val="11"/>
    <w:next w:val="a"/>
    <w:rsid w:val="00A44C56"/>
    <w:rPr>
      <w:u w:val="single"/>
    </w:rPr>
  </w:style>
  <w:style w:type="paragraph" w:customStyle="1" w:styleId="aff5">
    <w:name w:val="Текст информации об изменениях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6">
    <w:name w:val="Информация об изменениях"/>
    <w:basedOn w:val="aff5"/>
    <w:next w:val="a"/>
    <w:rsid w:val="00A44C5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7">
    <w:name w:val="Текст (справка)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Комментарий"/>
    <w:basedOn w:val="aff7"/>
    <w:next w:val="a"/>
    <w:rsid w:val="00A44C5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9">
    <w:name w:val="Информация об изменениях документа"/>
    <w:basedOn w:val="aff8"/>
    <w:next w:val="a"/>
    <w:rsid w:val="00A44C56"/>
    <w:rPr>
      <w:i/>
      <w:iCs/>
    </w:rPr>
  </w:style>
  <w:style w:type="paragraph" w:customStyle="1" w:styleId="affa">
    <w:name w:val="Текст (лев. подпись)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b">
    <w:name w:val="Колонтитул (левый)"/>
    <w:basedOn w:val="affa"/>
    <w:next w:val="a"/>
    <w:rsid w:val="00A44C56"/>
    <w:rPr>
      <w:sz w:val="14"/>
      <w:szCs w:val="14"/>
    </w:rPr>
  </w:style>
  <w:style w:type="paragraph" w:customStyle="1" w:styleId="affc">
    <w:name w:val="Текст (прав. подпись)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d">
    <w:name w:val="Колонтитул (правый)"/>
    <w:basedOn w:val="affc"/>
    <w:next w:val="a"/>
    <w:rsid w:val="00A44C56"/>
    <w:rPr>
      <w:sz w:val="14"/>
      <w:szCs w:val="14"/>
    </w:rPr>
  </w:style>
  <w:style w:type="paragraph" w:customStyle="1" w:styleId="affe">
    <w:name w:val="Комментарий пользователя"/>
    <w:basedOn w:val="aff8"/>
    <w:next w:val="a"/>
    <w:rsid w:val="00A44C56"/>
    <w:pPr>
      <w:jc w:val="left"/>
    </w:pPr>
    <w:rPr>
      <w:shd w:val="clear" w:color="auto" w:fill="FFDFE0"/>
    </w:rPr>
  </w:style>
  <w:style w:type="paragraph" w:customStyle="1" w:styleId="afff">
    <w:name w:val="Куда обратиться?"/>
    <w:basedOn w:val="af5"/>
    <w:next w:val="a"/>
    <w:rsid w:val="00A44C56"/>
  </w:style>
  <w:style w:type="paragraph" w:customStyle="1" w:styleId="afff0">
    <w:name w:val="Моноширинный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1">
    <w:name w:val="Найденные слова"/>
    <w:rsid w:val="00A44C56"/>
    <w:rPr>
      <w:color w:val="26282F"/>
      <w:shd w:val="clear" w:color="auto" w:fill="FFF580"/>
    </w:rPr>
  </w:style>
  <w:style w:type="character" w:customStyle="1" w:styleId="afff2">
    <w:name w:val="Не вступил в силу"/>
    <w:rsid w:val="00A44C56"/>
    <w:rPr>
      <w:color w:val="000000"/>
      <w:shd w:val="clear" w:color="auto" w:fill="D8EDE8"/>
    </w:rPr>
  </w:style>
  <w:style w:type="paragraph" w:customStyle="1" w:styleId="afff3">
    <w:name w:val="Необходимые документы"/>
    <w:basedOn w:val="af5"/>
    <w:next w:val="a"/>
    <w:rsid w:val="00A44C56"/>
    <w:pPr>
      <w:ind w:firstLine="118"/>
    </w:pPr>
  </w:style>
  <w:style w:type="paragraph" w:customStyle="1" w:styleId="afff4">
    <w:name w:val="Нормальный (таблица)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5">
    <w:name w:val="Таблицы (моноширинный)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6">
    <w:name w:val="Оглавление"/>
    <w:basedOn w:val="afff5"/>
    <w:next w:val="a"/>
    <w:rsid w:val="00A44C56"/>
    <w:pPr>
      <w:ind w:left="140"/>
    </w:pPr>
  </w:style>
  <w:style w:type="paragraph" w:customStyle="1" w:styleId="afff7">
    <w:name w:val="Переменная часть"/>
    <w:basedOn w:val="afb"/>
    <w:next w:val="a"/>
    <w:rsid w:val="00A44C56"/>
    <w:rPr>
      <w:sz w:val="18"/>
      <w:szCs w:val="18"/>
    </w:rPr>
  </w:style>
  <w:style w:type="paragraph" w:customStyle="1" w:styleId="afff8">
    <w:name w:val="Подвал для информации об изменениях"/>
    <w:basedOn w:val="1"/>
    <w:next w:val="a"/>
    <w:rsid w:val="00A44C56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9">
    <w:name w:val="Подзаголовок для информации об изменениях"/>
    <w:basedOn w:val="aff5"/>
    <w:next w:val="a"/>
    <w:rsid w:val="00A44C56"/>
    <w:rPr>
      <w:b/>
      <w:bCs/>
    </w:rPr>
  </w:style>
  <w:style w:type="paragraph" w:customStyle="1" w:styleId="afffa">
    <w:name w:val="Подчёркнуный текст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Постоянная часть"/>
    <w:basedOn w:val="afb"/>
    <w:next w:val="a"/>
    <w:rsid w:val="00A44C56"/>
    <w:rPr>
      <w:sz w:val="20"/>
      <w:szCs w:val="20"/>
    </w:rPr>
  </w:style>
  <w:style w:type="paragraph" w:customStyle="1" w:styleId="afffc">
    <w:name w:val="Прижатый влево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d">
    <w:name w:val="Пример."/>
    <w:basedOn w:val="af5"/>
    <w:next w:val="a"/>
    <w:rsid w:val="00A44C56"/>
  </w:style>
  <w:style w:type="paragraph" w:customStyle="1" w:styleId="afffe">
    <w:name w:val="Примечание."/>
    <w:basedOn w:val="af5"/>
    <w:next w:val="a"/>
    <w:rsid w:val="00A44C56"/>
  </w:style>
  <w:style w:type="character" w:customStyle="1" w:styleId="affff">
    <w:name w:val="Продолжение ссылки"/>
    <w:rsid w:val="00A44C56"/>
  </w:style>
  <w:style w:type="paragraph" w:customStyle="1" w:styleId="affff0">
    <w:name w:val="Словарная статья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1">
    <w:name w:val="Сравнение редакций"/>
    <w:rsid w:val="00A44C56"/>
    <w:rPr>
      <w:color w:val="26282F"/>
    </w:rPr>
  </w:style>
  <w:style w:type="paragraph" w:customStyle="1" w:styleId="affff2">
    <w:name w:val="Ссылка на официальную публикацию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3">
    <w:name w:val="Текст в таблице"/>
    <w:basedOn w:val="afff4"/>
    <w:next w:val="a"/>
    <w:rsid w:val="00A44C56"/>
    <w:pPr>
      <w:ind w:firstLine="500"/>
    </w:pPr>
  </w:style>
  <w:style w:type="paragraph" w:customStyle="1" w:styleId="affff4">
    <w:name w:val="Текст ЭР (см. также)"/>
    <w:basedOn w:val="a"/>
    <w:next w:val="a"/>
    <w:rsid w:val="00A44C56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5">
    <w:name w:val="Технический комментарий"/>
    <w:basedOn w:val="a"/>
    <w:next w:val="a"/>
    <w:rsid w:val="00A44C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6">
    <w:name w:val="Утратил силу"/>
    <w:rsid w:val="00A44C56"/>
    <w:rPr>
      <w:strike/>
      <w:color w:val="666600"/>
    </w:rPr>
  </w:style>
  <w:style w:type="paragraph" w:customStyle="1" w:styleId="affff7">
    <w:name w:val="Формула"/>
    <w:basedOn w:val="a"/>
    <w:next w:val="a"/>
    <w:rsid w:val="00A44C5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8">
    <w:name w:val="Центрированный (таблица)"/>
    <w:basedOn w:val="afff4"/>
    <w:next w:val="a"/>
    <w:rsid w:val="00A44C56"/>
    <w:pPr>
      <w:jc w:val="center"/>
    </w:pPr>
  </w:style>
  <w:style w:type="paragraph" w:customStyle="1" w:styleId="-">
    <w:name w:val="ЭР-содержание (правое окно)"/>
    <w:basedOn w:val="a"/>
    <w:next w:val="a"/>
    <w:rsid w:val="00A44C56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ffff9">
    <w:name w:val="Цветовое выделение"/>
    <w:rsid w:val="00A44C56"/>
    <w:rPr>
      <w:b/>
      <w:color w:val="26282F"/>
    </w:rPr>
  </w:style>
  <w:style w:type="table" w:styleId="affffa">
    <w:name w:val="Table Grid"/>
    <w:basedOn w:val="a1"/>
    <w:rsid w:val="00A44C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b">
    <w:name w:val="Hyperlink"/>
    <w:basedOn w:val="a0"/>
    <w:rsid w:val="00A44C56"/>
    <w:rPr>
      <w:rFonts w:cs="Times New Roman"/>
      <w:color w:val="0563C1"/>
      <w:u w:val="single"/>
    </w:rPr>
  </w:style>
  <w:style w:type="character" w:styleId="affffc">
    <w:name w:val="annotation reference"/>
    <w:basedOn w:val="a0"/>
    <w:rsid w:val="00A44C56"/>
    <w:rPr>
      <w:rFonts w:cs="Times New Roman"/>
      <w:sz w:val="16"/>
    </w:rPr>
  </w:style>
  <w:style w:type="paragraph" w:styleId="affffd">
    <w:name w:val="annotation text"/>
    <w:basedOn w:val="a"/>
    <w:link w:val="affffe"/>
    <w:rsid w:val="00A44C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e">
    <w:name w:val="Текст примечания Знак"/>
    <w:basedOn w:val="a0"/>
    <w:link w:val="affffd"/>
    <w:rsid w:val="00A44C56"/>
    <w:rPr>
      <w:rFonts w:ascii="Times New Roman" w:eastAsia="Times New Roman" w:hAnsi="Times New Roman" w:cs="Times New Roman"/>
      <w:sz w:val="20"/>
      <w:szCs w:val="20"/>
    </w:rPr>
  </w:style>
  <w:style w:type="paragraph" w:styleId="afffff">
    <w:name w:val="annotation subject"/>
    <w:basedOn w:val="affffd"/>
    <w:next w:val="affffd"/>
    <w:link w:val="afffff0"/>
    <w:rsid w:val="00A44C56"/>
    <w:rPr>
      <w:b/>
      <w:bCs/>
    </w:rPr>
  </w:style>
  <w:style w:type="character" w:customStyle="1" w:styleId="afffff0">
    <w:name w:val="Тема примечания Знак"/>
    <w:basedOn w:val="affffe"/>
    <w:link w:val="afffff"/>
    <w:rsid w:val="00A44C5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link w:val="ConsPlusNormal0"/>
    <w:rsid w:val="00A44C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ffff1">
    <w:name w:val="List Paragraph"/>
    <w:basedOn w:val="a"/>
    <w:uiPriority w:val="99"/>
    <w:qFormat/>
    <w:rsid w:val="00A44C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2">
    <w:name w:val="Сравнение редакций. Удаленный фрагмент"/>
    <w:rsid w:val="00A44C56"/>
    <w:rPr>
      <w:color w:val="000000"/>
      <w:shd w:val="clear" w:color="auto" w:fill="C4C413"/>
    </w:rPr>
  </w:style>
  <w:style w:type="paragraph" w:customStyle="1" w:styleId="12">
    <w:name w:val="Абзац списка1"/>
    <w:basedOn w:val="a"/>
    <w:uiPriority w:val="99"/>
    <w:rsid w:val="00A44C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нак Знак3"/>
    <w:uiPriority w:val="99"/>
    <w:rsid w:val="00A44C56"/>
    <w:rPr>
      <w:rFonts w:eastAsia="Times New Roman"/>
      <w:sz w:val="24"/>
      <w:lang w:eastAsia="ru-RU"/>
    </w:rPr>
  </w:style>
  <w:style w:type="character" w:customStyle="1" w:styleId="23">
    <w:name w:val="Знак Знак2"/>
    <w:uiPriority w:val="99"/>
    <w:rsid w:val="00A44C56"/>
    <w:rPr>
      <w:rFonts w:eastAsia="Times New Roman"/>
      <w:sz w:val="24"/>
      <w:lang w:eastAsia="ru-RU"/>
    </w:rPr>
  </w:style>
  <w:style w:type="paragraph" w:customStyle="1" w:styleId="ConsPlusNonformat">
    <w:name w:val="ConsPlusNonformat"/>
    <w:uiPriority w:val="99"/>
    <w:rsid w:val="00A44C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3">
    <w:name w:val="Знак Знак1"/>
    <w:uiPriority w:val="99"/>
    <w:rsid w:val="00A44C56"/>
    <w:rPr>
      <w:rFonts w:eastAsia="Times New Roman"/>
    </w:rPr>
  </w:style>
  <w:style w:type="character" w:customStyle="1" w:styleId="afffff3">
    <w:name w:val="Знак Знак"/>
    <w:uiPriority w:val="99"/>
    <w:semiHidden/>
    <w:rsid w:val="00A44C56"/>
    <w:rPr>
      <w:rFonts w:eastAsia="Times New Roman"/>
      <w:b/>
    </w:rPr>
  </w:style>
  <w:style w:type="paragraph" w:customStyle="1" w:styleId="ConsPlusCell">
    <w:name w:val="ConsPlusCell"/>
    <w:uiPriority w:val="99"/>
    <w:rsid w:val="00A44C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C42E76"/>
    <w:rPr>
      <w:rFonts w:ascii="Arial" w:eastAsia="Times New Roman" w:hAnsi="Arial" w:cs="Arial"/>
      <w:sz w:val="20"/>
      <w:szCs w:val="20"/>
    </w:rPr>
  </w:style>
  <w:style w:type="paragraph" w:styleId="afffff4">
    <w:name w:val="Title"/>
    <w:basedOn w:val="afb"/>
    <w:next w:val="a"/>
    <w:link w:val="afffff5"/>
    <w:rsid w:val="00D41F3F"/>
    <w:rPr>
      <w:b/>
      <w:bCs/>
      <w:color w:val="0058A9"/>
      <w:shd w:val="clear" w:color="auto" w:fill="F0F0F0"/>
    </w:rPr>
  </w:style>
  <w:style w:type="character" w:customStyle="1" w:styleId="afffff5">
    <w:name w:val="Заголовок Знак"/>
    <w:basedOn w:val="a0"/>
    <w:link w:val="afffff4"/>
    <w:rsid w:val="00D41F3F"/>
    <w:rPr>
      <w:rFonts w:ascii="Verdana" w:eastAsia="Times New Roman" w:hAnsi="Verdana" w:cs="Verdana"/>
      <w:b/>
      <w:bCs/>
      <w:color w:val="0058A9"/>
    </w:rPr>
  </w:style>
  <w:style w:type="paragraph" w:customStyle="1" w:styleId="ListParagraph">
    <w:name w:val="List Paragraph"/>
    <w:basedOn w:val="a"/>
    <w:rsid w:val="00D41F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TitleChar1">
    <w:name w:val="Title Char1"/>
    <w:basedOn w:val="a"/>
    <w:next w:val="afffff4"/>
    <w:link w:val="afffff6"/>
    <w:qFormat/>
    <w:rsid w:val="00D41F3F"/>
    <w:pPr>
      <w:snapToGrid w:val="0"/>
      <w:spacing w:after="0" w:line="240" w:lineRule="atLeast"/>
      <w:jc w:val="center"/>
    </w:pPr>
    <w:rPr>
      <w:rFonts w:cs="Times New Roman"/>
      <w:b/>
      <w:bCs/>
      <w:color w:val="000000"/>
      <w:sz w:val="26"/>
      <w:szCs w:val="26"/>
    </w:rPr>
  </w:style>
  <w:style w:type="character" w:customStyle="1" w:styleId="afffff6">
    <w:name w:val="Название Знак"/>
    <w:aliases w:val="Title Char1 Знак"/>
    <w:link w:val="TitleChar1"/>
    <w:locked/>
    <w:rsid w:val="00D41F3F"/>
    <w:rPr>
      <w:rFonts w:cs="Times New Roman"/>
      <w:b/>
      <w:bCs/>
      <w:color w:val="000000"/>
      <w:sz w:val="26"/>
      <w:szCs w:val="26"/>
    </w:rPr>
  </w:style>
  <w:style w:type="character" w:customStyle="1" w:styleId="FontStyle16">
    <w:name w:val="Font Style16"/>
    <w:rsid w:val="00D41F3F"/>
    <w:rPr>
      <w:rFonts w:ascii="Times New Roman" w:hAnsi="Times New Roman" w:cs="Times New Roman"/>
      <w:sz w:val="24"/>
      <w:szCs w:val="24"/>
    </w:rPr>
  </w:style>
  <w:style w:type="character" w:styleId="afffff7">
    <w:name w:val="Strong"/>
    <w:qFormat/>
    <w:rsid w:val="00D41F3F"/>
    <w:rPr>
      <w:rFonts w:cs="Times New Roman"/>
      <w:b/>
      <w:bCs/>
    </w:rPr>
  </w:style>
  <w:style w:type="character" w:customStyle="1" w:styleId="51">
    <w:name w:val="Основной текст (5)_"/>
    <w:link w:val="52"/>
    <w:locked/>
    <w:rsid w:val="00D41F3F"/>
    <w:rPr>
      <w:b/>
      <w:bCs/>
      <w:spacing w:val="9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D41F3F"/>
    <w:pPr>
      <w:widowControl w:val="0"/>
      <w:shd w:val="clear" w:color="auto" w:fill="FFFFFF"/>
      <w:spacing w:before="1020" w:after="0" w:line="299" w:lineRule="exact"/>
    </w:pPr>
    <w:rPr>
      <w:b/>
      <w:bCs/>
      <w:spacing w:val="9"/>
    </w:rPr>
  </w:style>
  <w:style w:type="character" w:customStyle="1" w:styleId="afffff8">
    <w:name w:val="Основной текст_"/>
    <w:link w:val="14"/>
    <w:locked/>
    <w:rsid w:val="00D41F3F"/>
    <w:rPr>
      <w:spacing w:val="5"/>
      <w:shd w:val="clear" w:color="auto" w:fill="FFFFFF"/>
    </w:rPr>
  </w:style>
  <w:style w:type="character" w:customStyle="1" w:styleId="81">
    <w:name w:val="Основной текст + 8"/>
    <w:aliases w:val="5 pt,Интервал 0 pt"/>
    <w:rsid w:val="00D41F3F"/>
    <w:rPr>
      <w:color w:val="000000"/>
      <w:spacing w:val="7"/>
      <w:w w:val="100"/>
      <w:position w:val="0"/>
      <w:sz w:val="17"/>
      <w:szCs w:val="17"/>
      <w:lang w:val="ru-RU" w:eastAsia="x-none" w:bidi="ar-SA"/>
    </w:rPr>
  </w:style>
  <w:style w:type="paragraph" w:customStyle="1" w:styleId="14">
    <w:name w:val="Основной текст1"/>
    <w:basedOn w:val="a"/>
    <w:link w:val="afffff8"/>
    <w:rsid w:val="00D41F3F"/>
    <w:pPr>
      <w:widowControl w:val="0"/>
      <w:shd w:val="clear" w:color="auto" w:fill="FFFFFF"/>
      <w:spacing w:before="420" w:after="600" w:line="274" w:lineRule="exact"/>
      <w:jc w:val="both"/>
    </w:pPr>
    <w:rPr>
      <w:spacing w:val="5"/>
    </w:rPr>
  </w:style>
  <w:style w:type="character" w:customStyle="1" w:styleId="Georgia">
    <w:name w:val="Основной текст + Georgia"/>
    <w:aliases w:val="8 pt,Полужирный,Курсив,Интервал 0 pt3"/>
    <w:rsid w:val="00D41F3F"/>
    <w:rPr>
      <w:rFonts w:ascii="Georgia" w:eastAsia="Times New Roman" w:hAnsi="Georgia" w:cs="Georgia"/>
      <w:b/>
      <w:bCs/>
      <w:i/>
      <w:iCs/>
      <w:color w:val="000000"/>
      <w:spacing w:val="0"/>
      <w:w w:val="100"/>
      <w:position w:val="0"/>
      <w:sz w:val="16"/>
      <w:szCs w:val="16"/>
      <w:u w:val="none"/>
      <w:lang w:bidi="ar-SA"/>
    </w:rPr>
  </w:style>
  <w:style w:type="character" w:customStyle="1" w:styleId="Georgia1">
    <w:name w:val="Основной текст + Georgia1"/>
    <w:aliases w:val="7 pt,Интервал 0 pt2"/>
    <w:rsid w:val="00D41F3F"/>
    <w:rPr>
      <w:rFonts w:ascii="Georgia" w:eastAsia="Times New Roman" w:hAnsi="Georgia" w:cs="Georgia"/>
      <w:color w:val="000000"/>
      <w:spacing w:val="-11"/>
      <w:w w:val="100"/>
      <w:position w:val="0"/>
      <w:sz w:val="14"/>
      <w:szCs w:val="14"/>
      <w:u w:val="none"/>
      <w:lang w:val="ru-RU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13157-7C45-4732-9B21-DE64868B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17</Pages>
  <Words>3881</Words>
  <Characters>22126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user</cp:lastModifiedBy>
  <cp:revision>23</cp:revision>
  <cp:lastPrinted>2022-11-29T10:25:00Z</cp:lastPrinted>
  <dcterms:created xsi:type="dcterms:W3CDTF">2020-11-20T04:21:00Z</dcterms:created>
  <dcterms:modified xsi:type="dcterms:W3CDTF">2025-06-25T07:26:00Z</dcterms:modified>
</cp:coreProperties>
</file>