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7976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97695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 xml:space="preserve">ПАВЛОВСКОГО   РАЙОНА   </w:t>
      </w:r>
      <w:proofErr w:type="gramStart"/>
      <w:r w:rsidRPr="00797695">
        <w:rPr>
          <w:rFonts w:ascii="Times New Roman" w:hAnsi="Times New Roman" w:cs="Times New Roman"/>
          <w:sz w:val="28"/>
          <w:szCs w:val="28"/>
        </w:rPr>
        <w:t>АЛТАЙСКОГО  КРАЯ</w:t>
      </w:r>
      <w:proofErr w:type="gramEnd"/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0819B4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1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15CD6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7695" w:rsidRPr="00797695">
        <w:rPr>
          <w:rFonts w:ascii="Times New Roman" w:hAnsi="Times New Roman" w:cs="Times New Roman"/>
          <w:sz w:val="28"/>
          <w:szCs w:val="28"/>
        </w:rPr>
        <w:t xml:space="preserve"> г.                                  п. Прутской                  </w:t>
      </w:r>
      <w:r w:rsidR="00127B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1EC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93E54">
        <w:rPr>
          <w:rFonts w:ascii="Times New Roman" w:hAnsi="Times New Roman" w:cs="Times New Roman"/>
          <w:sz w:val="28"/>
          <w:szCs w:val="28"/>
        </w:rPr>
        <w:t>1</w:t>
      </w:r>
    </w:p>
    <w:p w:rsidR="007D1EF6" w:rsidRPr="007D1EF6" w:rsidRDefault="007D1EF6" w:rsidP="007D1EF6">
      <w:pPr>
        <w:shd w:val="clear" w:color="auto" w:fill="FFFFFF"/>
        <w:spacing w:after="0" w:line="240" w:lineRule="auto"/>
        <w:ind w:left="29" w:right="504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pacing w:val="-3"/>
          <w:sz w:val="28"/>
          <w:szCs w:val="28"/>
        </w:rPr>
        <w:t>«Об утверждении регламента реали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зации Администрацией </w:t>
      </w:r>
      <w:r w:rsidR="00FD5B85" w:rsidRPr="00CF2789">
        <w:rPr>
          <w:rFonts w:ascii="Times New Roman" w:eastAsia="Times New Roman" w:hAnsi="Times New Roman" w:cs="Times New Roman"/>
          <w:sz w:val="28"/>
          <w:szCs w:val="28"/>
        </w:rPr>
        <w:t>Прутского сельского поселения</w:t>
      </w:r>
      <w:r w:rsidR="00FD5B85">
        <w:rPr>
          <w:rFonts w:eastAsia="Times New Roman"/>
        </w:rPr>
        <w:t xml:space="preserve"> </w:t>
      </w:r>
      <w:r w:rsidRPr="007D1EF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Алтайского края полномочий администратора доходов бюджета поселения по взысканию дебиторской задолженности по платежам </w:t>
      </w:r>
      <w:r w:rsidRPr="007D1EF6">
        <w:rPr>
          <w:rFonts w:ascii="Times New Roman" w:eastAsia="Times New Roman" w:hAnsi="Times New Roman" w:cs="Times New Roman"/>
          <w:spacing w:val="-3"/>
          <w:sz w:val="28"/>
          <w:szCs w:val="28"/>
        </w:rPr>
        <w:t>в бюджет, пеням и штрафам по ним»</w:t>
      </w:r>
    </w:p>
    <w:p w:rsidR="007D1EF6" w:rsidRPr="007D1EF6" w:rsidRDefault="007D1EF6" w:rsidP="007D1EF6">
      <w:pPr>
        <w:shd w:val="clear" w:color="auto" w:fill="FFFFFF"/>
        <w:spacing w:after="0" w:line="240" w:lineRule="auto"/>
        <w:ind w:left="29" w:right="504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9B4" w:rsidRPr="00CF2789" w:rsidRDefault="000819B4" w:rsidP="000819B4">
      <w:pPr>
        <w:shd w:val="clear" w:color="auto" w:fill="FFFFFF"/>
        <w:ind w:left="14" w:firstLine="69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26.09.2024 № 139н «Об утверждении общих требований к регламенту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 </w:t>
      </w:r>
      <w:r w:rsidR="00CF27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F2789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остановляю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7D1EF6" w:rsidRPr="00CF2789" w:rsidRDefault="007D1EF6" w:rsidP="00CF2789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7" w:firstLine="720"/>
        <w:rPr>
          <w:rFonts w:ascii="Times New Roman" w:hAnsi="Times New Roman" w:cs="Times New Roman"/>
          <w:spacing w:val="-29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регламент реализации Администрацией </w:t>
      </w:r>
      <w:r w:rsidR="00FD5B85" w:rsidRPr="00CF2789">
        <w:rPr>
          <w:rFonts w:ascii="Times New Roman" w:eastAsia="Times New Roman" w:hAnsi="Times New Roman" w:cs="Times New Roman"/>
          <w:sz w:val="28"/>
          <w:szCs w:val="28"/>
        </w:rPr>
        <w:t xml:space="preserve">Прутского сельского поселения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Павловского района Алтайского края полномочий администратора доходов бюджета поселения по взысканию дебиторской задолженности по платежам в бюджет, пеням и штрафам по ним.</w:t>
      </w:r>
    </w:p>
    <w:p w:rsidR="00A626C6" w:rsidRPr="007D1EF6" w:rsidRDefault="00EC10EC" w:rsidP="00CF2789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7" w:firstLine="708"/>
        <w:rPr>
          <w:rFonts w:ascii="Times New Roman" w:hAnsi="Times New Roman" w:cs="Times New Roman"/>
          <w:spacing w:val="-29"/>
          <w:sz w:val="28"/>
          <w:szCs w:val="28"/>
        </w:rPr>
      </w:pPr>
      <w:r w:rsidRPr="00A626C6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</w:t>
      </w:r>
      <w:proofErr w:type="gramStart"/>
      <w:r w:rsidRPr="00A626C6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7D1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EF6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D1EF6">
        <w:rPr>
          <w:rFonts w:ascii="Times New Roman" w:eastAsia="Times New Roman" w:hAnsi="Times New Roman" w:cs="Times New Roman"/>
          <w:sz w:val="28"/>
          <w:szCs w:val="28"/>
        </w:rPr>
        <w:t xml:space="preserve">» мая 2023 № </w:t>
      </w:r>
      <w:r>
        <w:rPr>
          <w:rFonts w:ascii="Times New Roman" w:eastAsia="Times New Roman" w:hAnsi="Times New Roman" w:cs="Times New Roman"/>
          <w:sz w:val="28"/>
          <w:szCs w:val="28"/>
        </w:rPr>
        <w:t>18-1</w:t>
      </w:r>
      <w:r w:rsidR="00A626C6">
        <w:rPr>
          <w:rFonts w:ascii="Times New Roman" w:eastAsia="Times New Roman" w:hAnsi="Times New Roman" w:cs="Times New Roman"/>
          <w:sz w:val="28"/>
          <w:szCs w:val="28"/>
        </w:rPr>
        <w:t xml:space="preserve">» Об утверждении </w:t>
      </w:r>
      <w:r w:rsidR="00A626C6" w:rsidRPr="007D1EF6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A626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26C6" w:rsidRPr="007D1EF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Администрацией Прутского сельсовета Павловского района Алтайского края полномочий администратора доходов бюджета поселения по взысканию дебиторской задолженности по платежам в бюджет, пеням и штрафам по ним.</w:t>
      </w:r>
      <w:r w:rsidR="00A62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EF6" w:rsidRPr="007D1EF6" w:rsidRDefault="00CF2789" w:rsidP="00CF278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10E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D1EF6" w:rsidRPr="007D1EF6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A626C6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D1EF6" w:rsidRPr="007D1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6C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D1EF6" w:rsidRPr="007D1EF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возникающие с 01 января 202</w:t>
      </w:r>
      <w:r w:rsidR="00A626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1EF6" w:rsidRPr="007D1EF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D1EF6" w:rsidRPr="00A626C6" w:rsidRDefault="007D1EF6" w:rsidP="00CF2789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A626C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D1EF6" w:rsidRPr="007D1EF6" w:rsidRDefault="007D1EF6" w:rsidP="007D1EF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EF6" w:rsidRPr="007D1EF6" w:rsidRDefault="007D1EF6" w:rsidP="007D1EF6">
      <w:pPr>
        <w:keepNext/>
        <w:tabs>
          <w:tab w:val="left" w:pos="963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F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D1EF6">
        <w:rPr>
          <w:rFonts w:ascii="Times New Roman" w:hAnsi="Times New Roman" w:cs="Times New Roman"/>
          <w:sz w:val="28"/>
          <w:szCs w:val="28"/>
        </w:rPr>
        <w:t>сельсовета :</w:t>
      </w:r>
      <w:proofErr w:type="gramEnd"/>
      <w:r w:rsidRPr="007D1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7D1EF6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7D1EF6" w:rsidRPr="007D1EF6" w:rsidRDefault="007D1EF6" w:rsidP="007D1EF6">
      <w:pPr>
        <w:shd w:val="clear" w:color="auto" w:fill="FFFFFF"/>
        <w:spacing w:after="0" w:line="240" w:lineRule="auto"/>
        <w:ind w:left="614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D1EF6" w:rsidRPr="007D1EF6" w:rsidRDefault="007D1EF6" w:rsidP="007D1EF6">
      <w:pPr>
        <w:shd w:val="clear" w:color="auto" w:fill="FFFFFF"/>
        <w:spacing w:after="0" w:line="240" w:lineRule="auto"/>
        <w:ind w:left="61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F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УТВЕРЖДЕН</w:t>
      </w:r>
    </w:p>
    <w:p w:rsidR="007D1EF6" w:rsidRPr="007D1EF6" w:rsidRDefault="007D1EF6" w:rsidP="007D1EF6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sz w:val="28"/>
          <w:szCs w:val="28"/>
        </w:rPr>
      </w:pPr>
      <w:r w:rsidRPr="007D1E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Постановлением Администрации Прутского сельсовета Павловского района </w:t>
      </w:r>
      <w:r w:rsidRPr="007D1EF6">
        <w:rPr>
          <w:rFonts w:ascii="Times New Roman" w:eastAsia="Times New Roman" w:hAnsi="Times New Roman" w:cs="Times New Roman"/>
          <w:spacing w:val="-3"/>
          <w:sz w:val="28"/>
          <w:szCs w:val="28"/>
        </w:rPr>
        <w:t>Алтайского края</w:t>
      </w:r>
    </w:p>
    <w:p w:rsidR="007D1EF6" w:rsidRDefault="007D1EF6" w:rsidP="007D1EF6">
      <w:pPr>
        <w:shd w:val="clear" w:color="auto" w:fill="FFFFFF"/>
        <w:spacing w:after="0" w:line="240" w:lineRule="auto"/>
        <w:ind w:left="6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EF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716F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D1E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716F2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7D1EF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716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1EF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16F2"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5C640B" w:rsidRDefault="005C640B" w:rsidP="007D1EF6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РЕГЛАМЕНТ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bookmarkStart w:id="0" w:name="_Hlk182478820"/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bookmarkStart w:id="1" w:name="_Hlk182478776"/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Прутского сельского поселения </w:t>
      </w:r>
      <w:bookmarkEnd w:id="0"/>
      <w:bookmarkEnd w:id="1"/>
      <w:r w:rsidRPr="00CF2789">
        <w:rPr>
          <w:rFonts w:ascii="Times New Roman" w:eastAsia="Times New Roman" w:hAnsi="Times New Roman" w:cs="Times New Roman"/>
          <w:sz w:val="28"/>
          <w:szCs w:val="28"/>
        </w:rPr>
        <w:t>Павловского района Алтайского края полномочий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администратора доходов районного бюджета по взысканию дебиторской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задолженности по платежам в бюджет, пеням и штрафам по ним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F2789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CF2789">
        <w:rPr>
          <w:rFonts w:ascii="Times New Roman" w:eastAsia="Times New Roman" w:hAnsi="Times New Roman" w:cs="Times New Roman"/>
          <w:spacing w:val="-2"/>
          <w:sz w:val="28"/>
          <w:szCs w:val="28"/>
        </w:rPr>
        <w:t>Общие положения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left="14" w:firstLine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 xml:space="preserve">1.1.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Администрации Прутского сельского поселения Павловского района Алтайского края полномочий администратора доходов районного бюджета по взысканию дебиторской задолженности по платежам в бюджет, пеням и штрафам по ним, являющимся источниками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формирования доходов бюджета муниципального образования </w:t>
      </w:r>
      <w:proofErr w:type="spellStart"/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>Прутское</w:t>
      </w:r>
      <w:proofErr w:type="spellEnd"/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сельское поселение Павловский район, за исключением платежей,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</w:t>
      </w:r>
      <w:r w:rsidR="002C20F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, регламент, дебиторская задолженность по доходам).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14" w:firstLine="749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 xml:space="preserve">2.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Мероприятия по недопущению образования</w:t>
      </w:r>
    </w:p>
    <w:p w:rsidR="00FD5B85" w:rsidRPr="00CF2789" w:rsidRDefault="00FD5B85" w:rsidP="00FD5B85">
      <w:pPr>
        <w:shd w:val="clear" w:color="auto" w:fill="FFFFFF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просроченной дебиторской задо</w:t>
      </w:r>
      <w:bookmarkStart w:id="2" w:name="_GoBack"/>
      <w:bookmarkEnd w:id="2"/>
      <w:r w:rsidRPr="00CF2789">
        <w:rPr>
          <w:rFonts w:ascii="Times New Roman" w:eastAsia="Times New Roman" w:hAnsi="Times New Roman" w:cs="Times New Roman"/>
          <w:sz w:val="28"/>
          <w:szCs w:val="28"/>
        </w:rPr>
        <w:t>лженности по доходам, выявлению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факторов, влияющих на образование просроченной дебиторской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задолженности по доходам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tabs>
          <w:tab w:val="left" w:pos="709"/>
          <w:tab w:val="left" w:pos="5206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3"/>
          <w:sz w:val="28"/>
          <w:szCs w:val="28"/>
        </w:rPr>
        <w:tab/>
        <w:t xml:space="preserve">2.1.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Администрация Прутского сельсовета Павловского района Алтайского края</w:t>
      </w:r>
      <w:r w:rsidRPr="00CF2789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7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осуществляющий полномочия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администратора доходов по платежам в районный бюджет, пеням и штрафам по ним (далее – Администрация),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14" w:right="14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1"/>
          <w:sz w:val="28"/>
          <w:szCs w:val="28"/>
        </w:rPr>
        <w:t xml:space="preserve">1)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контролирует правильность исчисления, полноту и своевременность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платежей в районный бюджет, пеней и штрафов по ним, по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закрепленным источникам доходов районного бюджета за Комитетом по финансам, как за администратором доходов районного бюджета, в том числе контролируют:</w:t>
      </w:r>
    </w:p>
    <w:p w:rsidR="00022421" w:rsidRPr="00CF2789" w:rsidRDefault="00022421" w:rsidP="00CF2789">
      <w:pPr>
        <w:shd w:val="clear" w:color="auto" w:fill="FFFFFF"/>
        <w:spacing w:after="0" w:line="240" w:lineRule="auto"/>
        <w:ind w:right="14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фактическое зачисление платежей в бюджет поселения в размерах и сроки,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Федерации, договором (государственным контрактом, соглашением);</w:t>
      </w:r>
    </w:p>
    <w:p w:rsidR="00022421" w:rsidRPr="00CF2789" w:rsidRDefault="00022421" w:rsidP="00CF2789">
      <w:pPr>
        <w:shd w:val="clear" w:color="auto" w:fill="FFFFFF"/>
        <w:spacing w:after="0" w:line="240" w:lineRule="auto"/>
        <w:ind w:left="7" w:right="14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50" w:right="7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бюджет, а также начисление процентов за предоставленную отсрочку или рассрочку и пени (штрафы) за просрочку уплаты платежей в районный бюджет в порядке и случаях, предусмотренных законодательством Российской Федерации;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626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своевременное начисление неустойки (штрафов, пени);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43" w:righ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FD5B85" w:rsidRPr="00CF2789" w:rsidRDefault="00FD5B85" w:rsidP="00CF2789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4" w:right="14" w:firstLine="56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D5B85" w:rsidRPr="00CF2789" w:rsidRDefault="00FD5B85" w:rsidP="00CF2789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4" w:right="7" w:firstLine="56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22" w:righ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22" w:right="2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FD5B85" w:rsidRPr="00CF2789" w:rsidRDefault="00FD5B85" w:rsidP="00CF2789">
      <w:pPr>
        <w:shd w:val="clear" w:color="auto" w:fill="FFFFFF"/>
        <w:tabs>
          <w:tab w:val="left" w:pos="893"/>
        </w:tabs>
        <w:spacing w:after="0" w:line="240" w:lineRule="auto"/>
        <w:ind w:left="14" w:right="2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7"/>
          <w:sz w:val="28"/>
          <w:szCs w:val="28"/>
        </w:rPr>
        <w:t>4)</w:t>
      </w:r>
      <w:r w:rsidRPr="00CF2789">
        <w:rPr>
          <w:rFonts w:ascii="Times New Roman" w:hAnsi="Times New Roman" w:cs="Times New Roman"/>
          <w:sz w:val="28"/>
          <w:szCs w:val="28"/>
        </w:rPr>
        <w:tab/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своевременно направляют предложения в постоянно действующую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комиссию по поступлению и выбытию активов (далее - комиссия), для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принятия решения о признании безнадежной к взысканию задолженности по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платежам в районный бюджет и ее списании.</w:t>
      </w:r>
    </w:p>
    <w:p w:rsidR="00FD5B85" w:rsidRPr="00CF2789" w:rsidRDefault="00FD5B85" w:rsidP="00CF2789">
      <w:pPr>
        <w:shd w:val="clear" w:color="auto" w:fill="FFFFFF"/>
        <w:tabs>
          <w:tab w:val="left" w:pos="893"/>
        </w:tabs>
        <w:spacing w:after="0" w:line="240" w:lineRule="auto"/>
        <w:ind w:left="14" w:right="2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CF27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Мероприятия по урегулированию дебиторской задолженности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по доходам в досудебном порядке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2657" w:right="518" w:hanging="1584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righ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 xml:space="preserve">3.1.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right="7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 xml:space="preserve">1)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требования должнику о погашении образовавшейся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задолженности (в случаях, когда денежное обязательство не предусматривает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D5B85" w:rsidRPr="00CF2789" w:rsidRDefault="00FD5B85" w:rsidP="00CF2789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36" w:right="122" w:firstLine="56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направление претензии должнику о погашении образовавшейся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Федерации, договором (государственным контрактом, соглашением);</w:t>
      </w:r>
    </w:p>
    <w:p w:rsidR="00FD5B85" w:rsidRPr="00CF2789" w:rsidRDefault="00FD5B85" w:rsidP="00CF2789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36" w:right="130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D5B85" w:rsidRPr="00CF2789" w:rsidRDefault="00FD5B85" w:rsidP="00CF2789">
      <w:pPr>
        <w:shd w:val="clear" w:color="auto" w:fill="FFFFFF"/>
        <w:tabs>
          <w:tab w:val="left" w:pos="1073"/>
        </w:tabs>
        <w:spacing w:after="0" w:line="240" w:lineRule="auto"/>
        <w:ind w:left="22" w:right="130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7"/>
          <w:sz w:val="28"/>
          <w:szCs w:val="28"/>
        </w:rPr>
        <w:t>4)</w:t>
      </w:r>
      <w:r w:rsidRPr="00CF2789">
        <w:rPr>
          <w:rFonts w:ascii="Times New Roman" w:hAnsi="Times New Roman" w:cs="Times New Roman"/>
          <w:sz w:val="28"/>
          <w:szCs w:val="28"/>
        </w:rPr>
        <w:tab/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направление, в случае возникновения процедуры банкротства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должника, требований по денежным обязательствам в порядке, в сроки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и в случаях, предусмотренных законодательством Российской Федерации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о банкротстве, с учетом положений постановления Правительства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Алтайского края от 30.10.2020 № 468 «О некоторых вопросах, связанных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с представлением интересов Алтайского края в процедурах банкротства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физических и юридических лиц».</w:t>
      </w:r>
    </w:p>
    <w:p w:rsidR="00FD5B85" w:rsidRPr="00CF2789" w:rsidRDefault="00FD5B85" w:rsidP="00CF2789">
      <w:pPr>
        <w:shd w:val="clear" w:color="auto" w:fill="FFFFFF"/>
        <w:tabs>
          <w:tab w:val="left" w:pos="1073"/>
        </w:tabs>
        <w:spacing w:after="0" w:line="240" w:lineRule="auto"/>
        <w:ind w:left="22" w:right="130" w:firstLine="554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left="22" w:right="13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 xml:space="preserve">3.2. </w:t>
      </w:r>
      <w:r w:rsidR="00022421" w:rsidRPr="00CF2789">
        <w:rPr>
          <w:rFonts w:ascii="Times New Roman" w:eastAsia="Times New Roman" w:hAnsi="Times New Roman" w:cs="Times New Roman"/>
          <w:sz w:val="28"/>
          <w:szCs w:val="28"/>
        </w:rPr>
        <w:t>Администрация Прутского сельсовета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бюджет</w:t>
      </w:r>
      <w:r w:rsidR="003079C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 нарушений контрагентом условий договора (государственного контракта, соглашения) в части, касающейся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уплаты денежных средств, в срок не позднее 30 календарных дней с момента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образования просроченной дебиторской задолженности:</w:t>
      </w:r>
    </w:p>
    <w:p w:rsidR="00FD5B85" w:rsidRPr="00CF2789" w:rsidRDefault="00FD5B85" w:rsidP="00CF2789">
      <w:pPr>
        <w:widowControl w:val="0"/>
        <w:numPr>
          <w:ilvl w:val="0"/>
          <w:numId w:val="1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производят расчет задолженности по пеням и штрафам;</w:t>
      </w:r>
    </w:p>
    <w:p w:rsidR="00FD5B85" w:rsidRPr="00CF2789" w:rsidRDefault="00FD5B85" w:rsidP="00CF2789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left="14" w:right="137" w:firstLine="54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FD5B85" w:rsidRPr="00CF2789" w:rsidRDefault="00FD5B85" w:rsidP="00CF2789">
      <w:pPr>
        <w:shd w:val="clear" w:color="auto" w:fill="FFFFFF"/>
        <w:tabs>
          <w:tab w:val="left" w:pos="1051"/>
        </w:tabs>
        <w:spacing w:after="0" w:line="240" w:lineRule="auto"/>
        <w:ind w:left="14" w:right="14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7"/>
          <w:sz w:val="28"/>
          <w:szCs w:val="28"/>
        </w:rPr>
        <w:t>3.3.</w:t>
      </w:r>
      <w:r w:rsidRPr="00CF2789">
        <w:rPr>
          <w:rFonts w:ascii="Times New Roman" w:hAnsi="Times New Roman" w:cs="Times New Roman"/>
          <w:sz w:val="28"/>
          <w:szCs w:val="28"/>
        </w:rPr>
        <w:tab/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Требование (претензия) об имеющейся просроченной дебиторской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задолженности и пени направляется в адрес должника по почте заказным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письмом или в ином порядке, установленном законодательством Российской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Федерации или договором (государственным контрактом, соглашением).</w:t>
      </w:r>
    </w:p>
    <w:p w:rsidR="00FD5B85" w:rsidRPr="00CF2789" w:rsidRDefault="00FD5B85" w:rsidP="00CF2789">
      <w:pPr>
        <w:shd w:val="clear" w:color="auto" w:fill="FFFFFF"/>
        <w:tabs>
          <w:tab w:val="left" w:pos="1145"/>
        </w:tabs>
        <w:spacing w:after="0" w:line="240" w:lineRule="auto"/>
        <w:ind w:left="7" w:right="137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9"/>
          <w:sz w:val="28"/>
          <w:szCs w:val="28"/>
        </w:rPr>
        <w:lastRenderedPageBreak/>
        <w:t>3.4.</w:t>
      </w:r>
      <w:r w:rsidRPr="00CF2789">
        <w:rPr>
          <w:rFonts w:ascii="Times New Roman" w:hAnsi="Times New Roman" w:cs="Times New Roman"/>
          <w:sz w:val="28"/>
          <w:szCs w:val="28"/>
        </w:rPr>
        <w:tab/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При добровольном исполнении обязательств в срок, указанный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в требовании (претензии), претензионная работа в отношении должника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прекращается.</w:t>
      </w:r>
    </w:p>
    <w:p w:rsidR="00FD5B85" w:rsidRPr="00CF2789" w:rsidRDefault="00FD5B85" w:rsidP="00CF2789">
      <w:pPr>
        <w:shd w:val="clear" w:color="auto" w:fill="FFFFFF"/>
        <w:tabs>
          <w:tab w:val="left" w:pos="1145"/>
        </w:tabs>
        <w:spacing w:after="0" w:line="240" w:lineRule="auto"/>
        <w:ind w:left="7" w:right="137" w:firstLine="554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right="109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 xml:space="preserve">4.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принудительному </w:t>
      </w:r>
      <w:r w:rsidRPr="00CF2789">
        <w:rPr>
          <w:rFonts w:ascii="Times New Roman" w:eastAsia="Times New Roman" w:hAnsi="Times New Roman" w:cs="Times New Roman"/>
          <w:spacing w:val="-2"/>
          <w:sz w:val="28"/>
          <w:szCs w:val="28"/>
        </w:rPr>
        <w:t>взысканию дебиторской задолженности по доходам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1850" w:right="1094" w:firstLine="871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widowControl w:val="0"/>
        <w:numPr>
          <w:ilvl w:val="0"/>
          <w:numId w:val="1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FD5B85" w:rsidRPr="00CF2789" w:rsidRDefault="00FD5B85" w:rsidP="00CF2789">
      <w:pPr>
        <w:widowControl w:val="0"/>
        <w:numPr>
          <w:ilvl w:val="0"/>
          <w:numId w:val="1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37"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Взыскание просроченной дебиторской задолженности в судебном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порядке осуществляется в сроки и в порядке, установленными действующим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FD5B85" w:rsidRPr="00CF2789" w:rsidRDefault="00FD5B85" w:rsidP="00CF2789">
      <w:pPr>
        <w:widowControl w:val="0"/>
        <w:numPr>
          <w:ilvl w:val="0"/>
          <w:numId w:val="1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43" w:firstLine="5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отдел администрации Павловского района во взаимодействии с </w:t>
      </w:r>
      <w:r w:rsidR="00380A41">
        <w:rPr>
          <w:rFonts w:ascii="Times New Roman" w:eastAsia="Times New Roman" w:hAnsi="Times New Roman" w:cs="Times New Roman"/>
          <w:sz w:val="28"/>
          <w:szCs w:val="28"/>
        </w:rPr>
        <w:t>Администрацией Прутского сельсовета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FD5B85" w:rsidRPr="00CF2789" w:rsidRDefault="00FD5B85" w:rsidP="00CF2789">
      <w:pPr>
        <w:widowControl w:val="0"/>
        <w:numPr>
          <w:ilvl w:val="0"/>
          <w:numId w:val="1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43" w:right="7" w:firstLine="55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со дня поступления в </w:t>
      </w:r>
      <w:r w:rsidR="00983491" w:rsidRPr="00CF27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сельсовета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документа </w:t>
      </w:r>
      <w:r w:rsidR="00983491" w:rsidRPr="00CF278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FD5B85" w:rsidRPr="00CF2789" w:rsidRDefault="00FD5B85" w:rsidP="00CF2789">
      <w:pPr>
        <w:shd w:val="clear" w:color="auto" w:fill="FFFFFF"/>
        <w:tabs>
          <w:tab w:val="left" w:pos="1224"/>
        </w:tabs>
        <w:spacing w:after="0" w:line="240" w:lineRule="auto"/>
        <w:ind w:left="36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6"/>
          <w:sz w:val="28"/>
          <w:szCs w:val="28"/>
        </w:rPr>
        <w:t>4.5.</w:t>
      </w:r>
      <w:r w:rsidRPr="00CF2789">
        <w:rPr>
          <w:rFonts w:ascii="Times New Roman" w:hAnsi="Times New Roman" w:cs="Times New Roman"/>
          <w:sz w:val="28"/>
          <w:szCs w:val="28"/>
        </w:rPr>
        <w:tab/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При принятии судом решения о полном (частичном) отказе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в удовлетворении заявленных требований юридическим отделом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обеспечивается принятие исчерпывающих мер по обжалованию судебных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актов.</w:t>
      </w:r>
    </w:p>
    <w:p w:rsidR="00FD5B85" w:rsidRPr="00CF2789" w:rsidRDefault="00FD5B85" w:rsidP="00CF2789">
      <w:pPr>
        <w:shd w:val="clear" w:color="auto" w:fill="FFFFFF"/>
        <w:tabs>
          <w:tab w:val="left" w:pos="1066"/>
        </w:tabs>
        <w:spacing w:after="0" w:line="240" w:lineRule="auto"/>
        <w:ind w:left="29" w:right="22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7"/>
          <w:sz w:val="28"/>
          <w:szCs w:val="28"/>
        </w:rPr>
        <w:t>4.6.</w:t>
      </w:r>
      <w:r w:rsidRPr="00CF2789">
        <w:rPr>
          <w:rFonts w:ascii="Times New Roman" w:hAnsi="Times New Roman" w:cs="Times New Roman"/>
          <w:sz w:val="28"/>
          <w:szCs w:val="28"/>
        </w:rPr>
        <w:tab/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Документы о ходе претензионно-исковой работы по взысканию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задолженности, в том числе судебные акты, на бумажном носителе хранятся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br/>
        <w:t>в юридическом отделе.</w:t>
      </w:r>
    </w:p>
    <w:p w:rsidR="00FD5B85" w:rsidRPr="00CF2789" w:rsidRDefault="00FD5B85" w:rsidP="00CF2789">
      <w:pPr>
        <w:shd w:val="clear" w:color="auto" w:fill="FFFFFF"/>
        <w:tabs>
          <w:tab w:val="left" w:pos="1066"/>
        </w:tabs>
        <w:spacing w:after="0" w:line="240" w:lineRule="auto"/>
        <w:ind w:left="29" w:right="22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left="94" w:firstLine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Мероприятия по наблюдению (в том числе за возможностью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 xml:space="preserve">взыскания дебиторской задолженности по доходам в случае изменения </w:t>
      </w:r>
      <w:r w:rsidRPr="00CF27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имущественного положения должника) за платежеспособностью должника в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94"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shd w:val="clear" w:color="auto" w:fill="FFFFFF"/>
        <w:spacing w:after="0" w:line="240" w:lineRule="auto"/>
        <w:ind w:left="14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 xml:space="preserve">5.1. </w:t>
      </w:r>
      <w:r w:rsidRPr="00CF2789">
        <w:rPr>
          <w:rFonts w:ascii="Times New Roman" w:eastAsia="Times New Roman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юридический отдел осуществляет, при необходимости, взаимодействие со службой судебных приставов, включающее в себя: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14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right="2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5396" w:hanging="9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tabs>
          <w:tab w:val="left" w:pos="3437"/>
        </w:tabs>
        <w:spacing w:after="0" w:line="240" w:lineRule="auto"/>
        <w:ind w:firstLine="230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>6. Перечень структурных подразделений (сотрудников), ответственных за работу с дебиторской задолженностью по доходам</w:t>
      </w:r>
    </w:p>
    <w:p w:rsidR="00FD5B85" w:rsidRPr="00CF2789" w:rsidRDefault="00FD5B85" w:rsidP="00CF2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>Ответственными лица за работу с дебиторской задолженностью по доходам являются сотрудники </w:t>
      </w:r>
      <w:r w:rsidR="00983491" w:rsidRPr="00CF2789">
        <w:rPr>
          <w:rFonts w:ascii="Times New Roman" w:hAnsi="Times New Roman" w:cs="Times New Roman"/>
          <w:sz w:val="28"/>
          <w:szCs w:val="28"/>
        </w:rPr>
        <w:t>Администрации Прутского сельсовета</w:t>
      </w:r>
      <w:r w:rsidRPr="00CF2789">
        <w:rPr>
          <w:rFonts w:ascii="Times New Roman" w:hAnsi="Times New Roman" w:cs="Times New Roman"/>
          <w:sz w:val="28"/>
          <w:szCs w:val="28"/>
        </w:rPr>
        <w:t>.</w:t>
      </w:r>
    </w:p>
    <w:p w:rsidR="00FD5B85" w:rsidRPr="00CF2789" w:rsidRDefault="00FD5B85" w:rsidP="00CF278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>7. Порядок обмена информацией (первичными учетными</w:t>
      </w:r>
    </w:p>
    <w:p w:rsidR="00FD5B85" w:rsidRPr="00CF2789" w:rsidRDefault="00FD5B85" w:rsidP="00CF2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789">
        <w:rPr>
          <w:rFonts w:ascii="Times New Roman" w:hAnsi="Times New Roman" w:cs="Times New Roman"/>
          <w:sz w:val="28"/>
          <w:szCs w:val="28"/>
        </w:rPr>
        <w:t>документами) между структурными подразделениями</w:t>
      </w:r>
    </w:p>
    <w:p w:rsidR="00FD5B85" w:rsidRPr="00CF2789" w:rsidRDefault="00FD5B85" w:rsidP="00CF2789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85" w:rsidRPr="00CF2789" w:rsidRDefault="00FD5B85" w:rsidP="00CF2789">
      <w:pPr>
        <w:pStyle w:val="ConsPlusNormal"/>
        <w:ind w:firstLine="709"/>
        <w:jc w:val="both"/>
        <w:rPr>
          <w:szCs w:val="28"/>
        </w:rPr>
      </w:pPr>
      <w:r w:rsidRPr="00CF2789">
        <w:rPr>
          <w:szCs w:val="28"/>
        </w:rPr>
        <w:t xml:space="preserve">При выявлении дебиторской задолженности по доходам сотрудник </w:t>
      </w:r>
      <w:r w:rsidR="00983491" w:rsidRPr="00CF2789">
        <w:rPr>
          <w:szCs w:val="28"/>
        </w:rPr>
        <w:t>Администрации</w:t>
      </w:r>
      <w:r w:rsidRPr="00CF2789">
        <w:rPr>
          <w:szCs w:val="28"/>
        </w:rPr>
        <w:t xml:space="preserve">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</w:t>
      </w:r>
      <w:r w:rsidR="00983491" w:rsidRPr="00CF2789">
        <w:rPr>
          <w:szCs w:val="28"/>
        </w:rPr>
        <w:t>главе сельсовета.</w:t>
      </w:r>
    </w:p>
    <w:p w:rsidR="00FD5B85" w:rsidRPr="00CF2789" w:rsidRDefault="00FD5B85" w:rsidP="00CF2789">
      <w:pPr>
        <w:pStyle w:val="ConsPlusNormal"/>
        <w:ind w:firstLine="709"/>
        <w:jc w:val="both"/>
        <w:rPr>
          <w:szCs w:val="28"/>
        </w:rPr>
      </w:pPr>
      <w:r w:rsidRPr="00CF2789">
        <w:rPr>
          <w:szCs w:val="28"/>
        </w:rPr>
        <w:t>Подписанная претензия (</w:t>
      </w:r>
      <w:proofErr w:type="gramStart"/>
      <w:r w:rsidRPr="00CF2789">
        <w:rPr>
          <w:szCs w:val="28"/>
        </w:rPr>
        <w:t>требование)  направляется</w:t>
      </w:r>
      <w:proofErr w:type="gramEnd"/>
      <w:r w:rsidRPr="00CF2789">
        <w:rPr>
          <w:szCs w:val="28"/>
        </w:rPr>
        <w:t xml:space="preserve"> должнику (дебитору), а второй экземпляр вместе с документами, обосновывающими возникновение дебиторской задолженности, передается в </w:t>
      </w:r>
      <w:r w:rsidR="00983491" w:rsidRPr="00CF2789">
        <w:rPr>
          <w:szCs w:val="28"/>
        </w:rPr>
        <w:t>бухгалтерию</w:t>
      </w:r>
      <w:r w:rsidRPr="00CF2789">
        <w:rPr>
          <w:szCs w:val="28"/>
        </w:rPr>
        <w:t xml:space="preserve"> для своевременного начисления задолженности и отражения в бюджетном учете.</w:t>
      </w:r>
    </w:p>
    <w:p w:rsidR="00FD5B85" w:rsidRPr="00CF2789" w:rsidRDefault="00FD5B85" w:rsidP="00CF2789">
      <w:pPr>
        <w:pStyle w:val="ConsPlusNormal"/>
        <w:ind w:firstLine="709"/>
        <w:jc w:val="both"/>
        <w:rPr>
          <w:szCs w:val="28"/>
        </w:rPr>
      </w:pPr>
      <w:r w:rsidRPr="00CF2789">
        <w:rPr>
          <w:szCs w:val="28"/>
        </w:rPr>
        <w:t xml:space="preserve"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</w:t>
      </w:r>
      <w:r w:rsidR="00983491" w:rsidRPr="00CF2789">
        <w:rPr>
          <w:szCs w:val="28"/>
        </w:rPr>
        <w:t>главе сельсовета.</w:t>
      </w:r>
    </w:p>
    <w:p w:rsidR="00FD5B85" w:rsidRPr="00CF2789" w:rsidRDefault="00FD5B85" w:rsidP="00CF2789">
      <w:pPr>
        <w:shd w:val="clear" w:color="auto" w:fill="FFFFFF"/>
        <w:spacing w:after="0" w:line="240" w:lineRule="auto"/>
        <w:ind w:left="5396" w:hanging="9"/>
        <w:rPr>
          <w:rFonts w:ascii="Times New Roman" w:hAnsi="Times New Roman" w:cs="Times New Roman"/>
          <w:sz w:val="28"/>
          <w:szCs w:val="28"/>
        </w:rPr>
      </w:pPr>
    </w:p>
    <w:p w:rsidR="00127BD8" w:rsidRPr="00CF2789" w:rsidRDefault="00127BD8" w:rsidP="00CF2789">
      <w:pPr>
        <w:shd w:val="clear" w:color="auto" w:fill="FFFFFF"/>
        <w:spacing w:after="0"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sectPr w:rsidR="00127BD8" w:rsidRPr="00CF2789" w:rsidSect="001255B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E7" w:rsidRDefault="008B17E7" w:rsidP="00D07ADE">
      <w:pPr>
        <w:spacing w:after="0" w:line="240" w:lineRule="auto"/>
      </w:pPr>
      <w:r>
        <w:separator/>
      </w:r>
    </w:p>
  </w:endnote>
  <w:endnote w:type="continuationSeparator" w:id="0">
    <w:p w:rsidR="008B17E7" w:rsidRDefault="008B17E7" w:rsidP="00D0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E7" w:rsidRDefault="008B17E7" w:rsidP="00D07ADE">
      <w:pPr>
        <w:spacing w:after="0" w:line="240" w:lineRule="auto"/>
      </w:pPr>
      <w:r>
        <w:separator/>
      </w:r>
    </w:p>
  </w:footnote>
  <w:footnote w:type="continuationSeparator" w:id="0">
    <w:p w:rsidR="008B17E7" w:rsidRDefault="008B17E7" w:rsidP="00D0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070" w:rsidRDefault="00D07ADE" w:rsidP="004C10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7B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070" w:rsidRDefault="008B17E7" w:rsidP="004C107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070" w:rsidRDefault="008B17E7" w:rsidP="003B27B7">
    <w:pPr>
      <w:pStyle w:val="a5"/>
      <w:framePr w:wrap="around" w:vAnchor="text" w:hAnchor="margin" w:xAlign="right" w:y="1"/>
      <w:rPr>
        <w:rStyle w:val="a7"/>
      </w:rPr>
    </w:pPr>
  </w:p>
  <w:p w:rsidR="004C1070" w:rsidRDefault="008B17E7" w:rsidP="00013501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070" w:rsidRDefault="00127BD8" w:rsidP="00B31406">
    <w:pPr>
      <w:pStyle w:val="a5"/>
      <w:jc w:val="right"/>
    </w:pPr>
    <w:r>
      <w:t>модельный муниципальный правовой акт</w:t>
    </w:r>
  </w:p>
  <w:p w:rsidR="004C1070" w:rsidRDefault="008B17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46A"/>
    <w:multiLevelType w:val="hybridMultilevel"/>
    <w:tmpl w:val="72CA3D68"/>
    <w:lvl w:ilvl="0" w:tplc="0419000F">
      <w:start w:val="4"/>
      <w:numFmt w:val="decimal"/>
      <w:lvlText w:val="%1."/>
      <w:lvlJc w:val="left"/>
      <w:pPr>
        <w:ind w:left="13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05B72B8"/>
    <w:multiLevelType w:val="singleLevel"/>
    <w:tmpl w:val="B42EE37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29121C"/>
    <w:multiLevelType w:val="hybridMultilevel"/>
    <w:tmpl w:val="9370DCD8"/>
    <w:lvl w:ilvl="0" w:tplc="F1F26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EC1AB7"/>
    <w:multiLevelType w:val="singleLevel"/>
    <w:tmpl w:val="1896832E"/>
    <w:lvl w:ilvl="0">
      <w:start w:val="2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2DF596B"/>
    <w:multiLevelType w:val="singleLevel"/>
    <w:tmpl w:val="636C8818"/>
    <w:lvl w:ilvl="0">
      <w:start w:val="1"/>
      <w:numFmt w:val="decimal"/>
      <w:lvlText w:val="4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571EEF"/>
    <w:multiLevelType w:val="singleLevel"/>
    <w:tmpl w:val="E80A6428"/>
    <w:lvl w:ilvl="0">
      <w:start w:val="3"/>
      <w:numFmt w:val="decimal"/>
      <w:lvlText w:val="4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9A908A0"/>
    <w:multiLevelType w:val="singleLevel"/>
    <w:tmpl w:val="0F4AEF70"/>
    <w:lvl w:ilvl="0">
      <w:start w:val="2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CBD30E4"/>
    <w:multiLevelType w:val="singleLevel"/>
    <w:tmpl w:val="C7D489C8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2"/>
    </w:lvlOverride>
  </w:num>
  <w:num w:numId="4">
    <w:abstractNumId w:val="3"/>
    <w:lvlOverride w:ilvl="0">
      <w:startOverride w:val="2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5"/>
    <w:lvlOverride w:ilvl="0">
      <w:startOverride w:val="3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695"/>
    <w:rsid w:val="00013501"/>
    <w:rsid w:val="00022421"/>
    <w:rsid w:val="00071588"/>
    <w:rsid w:val="000819B4"/>
    <w:rsid w:val="000A5F25"/>
    <w:rsid w:val="000A746A"/>
    <w:rsid w:val="000D7231"/>
    <w:rsid w:val="001255B0"/>
    <w:rsid w:val="00127BD8"/>
    <w:rsid w:val="0029028E"/>
    <w:rsid w:val="002C20F9"/>
    <w:rsid w:val="002C3334"/>
    <w:rsid w:val="002C6DCD"/>
    <w:rsid w:val="002E1306"/>
    <w:rsid w:val="003079C0"/>
    <w:rsid w:val="00321D20"/>
    <w:rsid w:val="00380A41"/>
    <w:rsid w:val="004716F2"/>
    <w:rsid w:val="004D47E3"/>
    <w:rsid w:val="00541EC8"/>
    <w:rsid w:val="00593EC4"/>
    <w:rsid w:val="005C640B"/>
    <w:rsid w:val="00635645"/>
    <w:rsid w:val="006A22AE"/>
    <w:rsid w:val="006C7C98"/>
    <w:rsid w:val="006D4369"/>
    <w:rsid w:val="0073650B"/>
    <w:rsid w:val="0073763D"/>
    <w:rsid w:val="007841C0"/>
    <w:rsid w:val="00797695"/>
    <w:rsid w:val="007C5342"/>
    <w:rsid w:val="007D1EF6"/>
    <w:rsid w:val="00815543"/>
    <w:rsid w:val="0083337F"/>
    <w:rsid w:val="00856BAC"/>
    <w:rsid w:val="0088555E"/>
    <w:rsid w:val="008B17E7"/>
    <w:rsid w:val="008B3D0D"/>
    <w:rsid w:val="008E44CA"/>
    <w:rsid w:val="008F0E58"/>
    <w:rsid w:val="00983491"/>
    <w:rsid w:val="00A626C6"/>
    <w:rsid w:val="00B02C07"/>
    <w:rsid w:val="00B2105B"/>
    <w:rsid w:val="00C31296"/>
    <w:rsid w:val="00CF2789"/>
    <w:rsid w:val="00D07ADE"/>
    <w:rsid w:val="00D15CD6"/>
    <w:rsid w:val="00D60AEA"/>
    <w:rsid w:val="00D7341F"/>
    <w:rsid w:val="00D93E54"/>
    <w:rsid w:val="00E32C6D"/>
    <w:rsid w:val="00EC10EC"/>
    <w:rsid w:val="00F6497E"/>
    <w:rsid w:val="00FD5B85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0AC0"/>
  <w15:docId w15:val="{1E55F938-07AA-4571-9531-AC70F07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7695"/>
    <w:rPr>
      <w:b/>
      <w:bCs w:val="0"/>
      <w:color w:val="000080"/>
    </w:rPr>
  </w:style>
  <w:style w:type="character" w:styleId="a4">
    <w:name w:val="Hyperlink"/>
    <w:basedOn w:val="a0"/>
    <w:uiPriority w:val="99"/>
    <w:unhideWhenUsed/>
    <w:rsid w:val="00541EC8"/>
    <w:rPr>
      <w:color w:val="0000FF"/>
      <w:u w:val="single"/>
    </w:rPr>
  </w:style>
  <w:style w:type="paragraph" w:customStyle="1" w:styleId="ConsPlusDocList">
    <w:name w:val="ConsPlusDocList"/>
    <w:next w:val="a"/>
    <w:rsid w:val="00127BD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127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27BD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27BD8"/>
  </w:style>
  <w:style w:type="paragraph" w:styleId="a8">
    <w:name w:val="List Paragraph"/>
    <w:basedOn w:val="a"/>
    <w:uiPriority w:val="34"/>
    <w:qFormat/>
    <w:rsid w:val="008F0E5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1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501"/>
  </w:style>
  <w:style w:type="paragraph" w:styleId="ab">
    <w:name w:val="Balloon Text"/>
    <w:basedOn w:val="a"/>
    <w:link w:val="ac"/>
    <w:uiPriority w:val="99"/>
    <w:semiHidden/>
    <w:unhideWhenUsed/>
    <w:rsid w:val="00B21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05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D5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FD5B8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41</cp:revision>
  <cp:lastPrinted>2023-06-13T08:16:00Z</cp:lastPrinted>
  <dcterms:created xsi:type="dcterms:W3CDTF">2019-02-14T09:11:00Z</dcterms:created>
  <dcterms:modified xsi:type="dcterms:W3CDTF">2024-11-14T08:46:00Z</dcterms:modified>
</cp:coreProperties>
</file>